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764" w:rsidRPr="00432164" w:rsidRDefault="00435764" w:rsidP="00435764">
      <w:pPr>
        <w:spacing w:before="120" w:after="120"/>
        <w:ind w:right="-17"/>
        <w:jc w:val="center"/>
        <w:rPr>
          <w:rFonts w:cs="Arial"/>
          <w:b/>
          <w:bCs/>
          <w:szCs w:val="20"/>
        </w:rPr>
      </w:pPr>
      <w:r w:rsidRPr="00432164">
        <w:rPr>
          <w:rFonts w:cs="Arial"/>
          <w:noProof/>
          <w:szCs w:val="20"/>
        </w:rPr>
        <w:t xml:space="preserve">  </w:t>
      </w:r>
      <w:r>
        <w:rPr>
          <w:rFonts w:cs="Arial"/>
          <w:noProof/>
          <w:szCs w:val="20"/>
        </w:rPr>
        <w:drawing>
          <wp:inline distT="0" distB="0" distL="0" distR="0">
            <wp:extent cx="1143000" cy="1209675"/>
            <wp:effectExtent l="19050" t="0" r="0" b="0"/>
            <wp:docPr id="1" name="Imagem 1" descr="http://4.bp.blogspot.com/_phVDZlib8Nw/S9YphQmSBeI/AAAAAAAAAJY/FA5CwuH6hlc/s1600/brasao_p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4.bp.blogspot.com/_phVDZlib8Nw/S9YphQmSBeI/AAAAAAAAAJY/FA5CwuH6hlc/s1600/brasao_pb1.gif"/>
                    <pic:cNvPicPr>
                      <a:picLocks noChangeAspect="1" noChangeArrowheads="1"/>
                    </pic:cNvPicPr>
                  </pic:nvPicPr>
                  <pic:blipFill>
                    <a:blip r:embed="rId11"/>
                    <a:srcRect/>
                    <a:stretch>
                      <a:fillRect/>
                    </a:stretch>
                  </pic:blipFill>
                  <pic:spPr bwMode="auto">
                    <a:xfrm>
                      <a:off x="0" y="0"/>
                      <a:ext cx="1143000" cy="1209675"/>
                    </a:xfrm>
                    <a:prstGeom prst="rect">
                      <a:avLst/>
                    </a:prstGeom>
                    <a:noFill/>
                    <a:ln w="9525">
                      <a:noFill/>
                      <a:miter lim="800000"/>
                      <a:headEnd/>
                      <a:tailEnd/>
                    </a:ln>
                  </pic:spPr>
                </pic:pic>
              </a:graphicData>
            </a:graphic>
          </wp:inline>
        </w:drawing>
      </w:r>
    </w:p>
    <w:p w:rsidR="00435764" w:rsidRPr="00432164" w:rsidRDefault="00435764" w:rsidP="00435764">
      <w:pPr>
        <w:ind w:right="-17"/>
        <w:jc w:val="center"/>
        <w:rPr>
          <w:rFonts w:cs="Arial"/>
          <w:b/>
          <w:bCs/>
          <w:szCs w:val="20"/>
        </w:rPr>
      </w:pPr>
      <w:r w:rsidRPr="00432164">
        <w:rPr>
          <w:rFonts w:cs="Arial"/>
          <w:b/>
          <w:bCs/>
          <w:szCs w:val="20"/>
        </w:rPr>
        <w:t>SERVIÇO PÚBLICO FEDERAL</w:t>
      </w:r>
    </w:p>
    <w:p w:rsidR="00435764" w:rsidRPr="00432164" w:rsidRDefault="00435764" w:rsidP="00435764">
      <w:pPr>
        <w:ind w:right="-17"/>
        <w:jc w:val="center"/>
        <w:rPr>
          <w:rFonts w:cs="Arial"/>
          <w:b/>
          <w:bCs/>
          <w:szCs w:val="20"/>
        </w:rPr>
      </w:pPr>
      <w:r w:rsidRPr="00432164">
        <w:rPr>
          <w:rFonts w:cs="Arial"/>
          <w:b/>
          <w:bCs/>
          <w:szCs w:val="20"/>
        </w:rPr>
        <w:t>UNIVERSIDADE FEDERAL DE PERNAMBUCO</w:t>
      </w:r>
    </w:p>
    <w:p w:rsidR="00435764" w:rsidRPr="00432164" w:rsidRDefault="00435764" w:rsidP="00435764">
      <w:pPr>
        <w:ind w:right="-17"/>
        <w:jc w:val="center"/>
        <w:rPr>
          <w:rFonts w:cs="Arial"/>
          <w:b/>
          <w:bCs/>
          <w:szCs w:val="20"/>
        </w:rPr>
      </w:pPr>
      <w:r w:rsidRPr="00432164">
        <w:rPr>
          <w:rFonts w:cs="Arial"/>
          <w:b/>
          <w:bCs/>
          <w:szCs w:val="20"/>
        </w:rPr>
        <w:t>PRÓ-REITORIA DE GESTÃO ADMINISTRATIVA</w:t>
      </w:r>
    </w:p>
    <w:p w:rsidR="00435764" w:rsidRPr="00432164" w:rsidRDefault="00435764" w:rsidP="00435764">
      <w:pPr>
        <w:ind w:right="-17"/>
        <w:jc w:val="center"/>
        <w:rPr>
          <w:rFonts w:cs="Arial"/>
          <w:b/>
          <w:bCs/>
          <w:szCs w:val="20"/>
        </w:rPr>
      </w:pPr>
      <w:r w:rsidRPr="00432164">
        <w:rPr>
          <w:rFonts w:cs="Arial"/>
          <w:b/>
          <w:bCs/>
          <w:szCs w:val="20"/>
        </w:rPr>
        <w:t>DIRETORIA DE LICITAÇÕES E CONTRATOS</w:t>
      </w:r>
    </w:p>
    <w:p w:rsidR="00435764" w:rsidRPr="00432164" w:rsidRDefault="00435764" w:rsidP="00435764">
      <w:pPr>
        <w:ind w:right="-17"/>
        <w:jc w:val="center"/>
        <w:rPr>
          <w:rFonts w:cs="Arial"/>
          <w:b/>
          <w:bCs/>
          <w:szCs w:val="20"/>
        </w:rPr>
      </w:pPr>
      <w:r w:rsidRPr="00432164">
        <w:rPr>
          <w:rFonts w:cs="Arial"/>
          <w:b/>
          <w:bCs/>
          <w:szCs w:val="20"/>
        </w:rPr>
        <w:t>COORDENAÇ</w:t>
      </w:r>
      <w:r w:rsidRPr="0059468C">
        <w:rPr>
          <w:rFonts w:cs="Arial"/>
          <w:b/>
          <w:bCs/>
          <w:color w:val="000000" w:themeColor="text1"/>
          <w:szCs w:val="20"/>
        </w:rPr>
        <w:t>Ã</w:t>
      </w:r>
      <w:r w:rsidRPr="00432164">
        <w:rPr>
          <w:rFonts w:cs="Arial"/>
          <w:b/>
          <w:bCs/>
          <w:szCs w:val="20"/>
        </w:rPr>
        <w:t>O DE LICITAÇÕES</w:t>
      </w:r>
    </w:p>
    <w:p w:rsidR="00435764" w:rsidRDefault="00435764" w:rsidP="2657C157">
      <w:pPr>
        <w:spacing w:before="240" w:after="120" w:line="276" w:lineRule="auto"/>
        <w:ind w:right="-15"/>
        <w:jc w:val="center"/>
        <w:rPr>
          <w:rFonts w:cs="Arial"/>
          <w:b/>
          <w:bCs/>
          <w:color w:val="000000" w:themeColor="text1"/>
          <w:szCs w:val="20"/>
        </w:rPr>
      </w:pPr>
    </w:p>
    <w:p w:rsidR="002574DA" w:rsidRPr="00721ED4" w:rsidRDefault="2657C157" w:rsidP="2657C157">
      <w:pPr>
        <w:spacing w:line="276" w:lineRule="auto"/>
        <w:jc w:val="center"/>
        <w:rPr>
          <w:rFonts w:cs="Arial"/>
          <w:b/>
          <w:bCs/>
          <w:color w:val="000000" w:themeColor="text1"/>
          <w:szCs w:val="20"/>
        </w:rPr>
      </w:pPr>
      <w:r w:rsidRPr="00721ED4">
        <w:rPr>
          <w:rFonts w:cs="Arial"/>
          <w:b/>
          <w:bCs/>
          <w:color w:val="000000" w:themeColor="text1"/>
          <w:szCs w:val="20"/>
        </w:rPr>
        <w:t xml:space="preserve">PREGÃO ELETRÔNICO Nº </w:t>
      </w:r>
      <w:r w:rsidR="006571F2">
        <w:rPr>
          <w:rFonts w:cs="Arial"/>
          <w:b/>
          <w:bCs/>
          <w:color w:val="000000" w:themeColor="text1"/>
          <w:szCs w:val="20"/>
        </w:rPr>
        <w:t>13/</w:t>
      </w:r>
      <w:r w:rsidRPr="00721ED4">
        <w:rPr>
          <w:rFonts w:cs="Arial"/>
          <w:b/>
          <w:bCs/>
          <w:color w:val="000000" w:themeColor="text1"/>
          <w:szCs w:val="20"/>
        </w:rPr>
        <w:t>20</w:t>
      </w:r>
      <w:r w:rsidR="00435764">
        <w:rPr>
          <w:rFonts w:cs="Arial"/>
          <w:b/>
          <w:bCs/>
          <w:color w:val="000000" w:themeColor="text1"/>
          <w:szCs w:val="20"/>
        </w:rPr>
        <w:t>21</w:t>
      </w:r>
    </w:p>
    <w:p w:rsidR="002574DA" w:rsidRPr="00721ED4" w:rsidRDefault="2657C157" w:rsidP="2657C157">
      <w:pPr>
        <w:spacing w:line="276" w:lineRule="auto"/>
        <w:jc w:val="center"/>
        <w:rPr>
          <w:rFonts w:cs="Arial"/>
          <w:b/>
          <w:bCs/>
          <w:color w:val="000000" w:themeColor="text1"/>
          <w:szCs w:val="20"/>
        </w:rPr>
      </w:pPr>
      <w:r w:rsidRPr="00721ED4">
        <w:rPr>
          <w:rFonts w:cs="Arial"/>
          <w:b/>
          <w:bCs/>
          <w:color w:val="000000" w:themeColor="text1"/>
          <w:szCs w:val="20"/>
        </w:rPr>
        <w:t>(Processo Administrativo n.°</w:t>
      </w:r>
      <w:r w:rsidR="00435764" w:rsidRPr="00435764">
        <w:rPr>
          <w:rFonts w:cs="Arial"/>
          <w:b/>
          <w:bCs/>
          <w:color w:val="000000" w:themeColor="text1"/>
          <w:szCs w:val="20"/>
        </w:rPr>
        <w:t xml:space="preserve"> 23076.021840/2020-50</w:t>
      </w:r>
      <w:r w:rsidRPr="00721ED4">
        <w:rPr>
          <w:rFonts w:cs="Arial"/>
          <w:b/>
          <w:bCs/>
          <w:color w:val="000000" w:themeColor="text1"/>
          <w:szCs w:val="20"/>
        </w:rPr>
        <w:t>)</w:t>
      </w:r>
    </w:p>
    <w:p w:rsidR="00EF26BD" w:rsidRPr="00721ED4" w:rsidRDefault="00EF26BD" w:rsidP="00F57532">
      <w:pPr>
        <w:spacing w:after="120" w:line="276" w:lineRule="auto"/>
        <w:ind w:right="-15"/>
        <w:jc w:val="both"/>
        <w:rPr>
          <w:rFonts w:cs="Arial"/>
          <w:color w:val="000000"/>
          <w:szCs w:val="20"/>
        </w:rPr>
      </w:pPr>
    </w:p>
    <w:p w:rsidR="00EF26BD" w:rsidRPr="00721ED4" w:rsidRDefault="00EF26BD" w:rsidP="001F28BE">
      <w:pPr>
        <w:spacing w:after="120" w:line="276" w:lineRule="auto"/>
        <w:ind w:right="-17"/>
        <w:jc w:val="both"/>
        <w:rPr>
          <w:rFonts w:cs="Arial"/>
          <w:b/>
          <w:bCs/>
          <w:color w:val="000000"/>
          <w:szCs w:val="20"/>
        </w:rPr>
      </w:pPr>
    </w:p>
    <w:p w:rsidR="002574DA" w:rsidRPr="00721ED4" w:rsidRDefault="58ED34F0" w:rsidP="390C2635">
      <w:pPr>
        <w:snapToGrid w:val="0"/>
        <w:spacing w:after="120" w:line="276" w:lineRule="auto"/>
        <w:ind w:right="-30" w:firstLine="540"/>
        <w:jc w:val="both"/>
        <w:rPr>
          <w:rFonts w:eastAsia="Arial" w:cs="Arial"/>
          <w:color w:val="000000" w:themeColor="text1"/>
          <w:szCs w:val="20"/>
        </w:rPr>
      </w:pPr>
      <w:r w:rsidRPr="00846041">
        <w:rPr>
          <w:rFonts w:cs="Arial"/>
          <w:color w:val="000000" w:themeColor="text1"/>
          <w:szCs w:val="20"/>
        </w:rPr>
        <w:t>Torna-se público que a</w:t>
      </w:r>
      <w:r w:rsidR="00435764" w:rsidRPr="00846041">
        <w:rPr>
          <w:rFonts w:eastAsia="Arial" w:cs="Arial"/>
          <w:color w:val="FF0000"/>
          <w:szCs w:val="20"/>
        </w:rPr>
        <w:t xml:space="preserve"> </w:t>
      </w:r>
      <w:r w:rsidR="00435764" w:rsidRPr="00846041">
        <w:rPr>
          <w:rFonts w:cs="Arial"/>
          <w:szCs w:val="20"/>
        </w:rPr>
        <w:t>Universidade Federal de Pernambuco</w:t>
      </w:r>
      <w:r w:rsidRPr="00846041">
        <w:rPr>
          <w:rFonts w:cs="Arial"/>
          <w:color w:val="000000" w:themeColor="text1"/>
          <w:szCs w:val="20"/>
        </w:rPr>
        <w:t>, por meio da</w:t>
      </w:r>
      <w:r w:rsidR="00435764" w:rsidRPr="00846041">
        <w:rPr>
          <w:rFonts w:cs="Arial"/>
          <w:szCs w:val="20"/>
        </w:rPr>
        <w:t xml:space="preserve"> Coordenação de Licitações da Diretoria de Licitações e Contratos</w:t>
      </w:r>
      <w:r w:rsidRPr="00846041">
        <w:rPr>
          <w:rFonts w:cs="Arial"/>
          <w:color w:val="000000" w:themeColor="text1"/>
          <w:szCs w:val="20"/>
        </w:rPr>
        <w:t>, sediada</w:t>
      </w:r>
      <w:r w:rsidR="00435764" w:rsidRPr="00846041">
        <w:rPr>
          <w:rFonts w:cs="Arial"/>
          <w:szCs w:val="20"/>
        </w:rPr>
        <w:t xml:space="preserve"> na Avenida da Arquitetura, s/n, </w:t>
      </w:r>
      <w:r w:rsidR="00435764" w:rsidRPr="00846041">
        <w:rPr>
          <w:rFonts w:cs="Arial"/>
          <w:i/>
          <w:szCs w:val="20"/>
        </w:rPr>
        <w:t>Campus</w:t>
      </w:r>
      <w:r w:rsidR="00435764" w:rsidRPr="00846041">
        <w:rPr>
          <w:rFonts w:cs="Arial"/>
          <w:szCs w:val="20"/>
        </w:rPr>
        <w:t xml:space="preserve"> Universitário Joaquim Amazonas, Cidade Universitária</w:t>
      </w:r>
      <w:r w:rsidR="00435764" w:rsidRPr="00432164">
        <w:rPr>
          <w:rFonts w:cs="Arial"/>
          <w:szCs w:val="20"/>
        </w:rPr>
        <w:t>, Recife, PE</w:t>
      </w:r>
      <w:r w:rsidRPr="00721ED4">
        <w:rPr>
          <w:rFonts w:cs="Arial"/>
          <w:color w:val="000000" w:themeColor="text1"/>
          <w:szCs w:val="20"/>
        </w:rPr>
        <w:t>, realizará licitação</w:t>
      </w:r>
      <w:r w:rsidR="00080710" w:rsidRPr="00846041">
        <w:rPr>
          <w:rFonts w:cs="Arial"/>
          <w:color w:val="000000" w:themeColor="text1"/>
          <w:szCs w:val="20"/>
        </w:rPr>
        <w:t>,</w:t>
      </w:r>
      <w:r w:rsidR="00846041" w:rsidRPr="00846041">
        <w:rPr>
          <w:rFonts w:cs="Arial"/>
          <w:color w:val="000000" w:themeColor="text1"/>
          <w:szCs w:val="20"/>
        </w:rPr>
        <w:t xml:space="preserve"> </w:t>
      </w:r>
      <w:r w:rsidRPr="00721ED4">
        <w:rPr>
          <w:rFonts w:cs="Arial"/>
          <w:color w:val="000000" w:themeColor="text1"/>
          <w:szCs w:val="20"/>
        </w:rPr>
        <w:t>na modalidade PREGÃO, na forma ELETRÔNICA</w:t>
      </w:r>
      <w:r w:rsidRPr="00624AAE">
        <w:rPr>
          <w:rFonts w:cs="Arial"/>
          <w:color w:val="000000" w:themeColor="text1"/>
          <w:szCs w:val="20"/>
        </w:rPr>
        <w:t xml:space="preserve">, </w:t>
      </w:r>
      <w:r w:rsidR="000573BB" w:rsidRPr="00624AAE">
        <w:rPr>
          <w:rFonts w:cs="Arial"/>
          <w:bCs/>
          <w:color w:val="000000" w:themeColor="text1"/>
          <w:szCs w:val="20"/>
        </w:rPr>
        <w:t>com critério de julgamento</w:t>
      </w:r>
      <w:r w:rsidR="00846041">
        <w:rPr>
          <w:rFonts w:cs="Arial"/>
          <w:bCs/>
          <w:color w:val="000000" w:themeColor="text1"/>
          <w:szCs w:val="20"/>
        </w:rPr>
        <w:t xml:space="preserve"> </w:t>
      </w:r>
      <w:r w:rsidR="000573BB" w:rsidRPr="0059468C">
        <w:rPr>
          <w:rFonts w:cs="Arial"/>
          <w:b/>
          <w:bCs/>
          <w:i/>
          <w:szCs w:val="20"/>
        </w:rPr>
        <w:t>menor preço</w:t>
      </w:r>
      <w:r w:rsidR="00846041" w:rsidRPr="00624AAE">
        <w:rPr>
          <w:rFonts w:cs="Arial"/>
          <w:bCs/>
          <w:i/>
          <w:iCs/>
          <w:color w:val="FF0000"/>
          <w:szCs w:val="20"/>
        </w:rPr>
        <w:t xml:space="preserve"> </w:t>
      </w:r>
      <w:r w:rsidR="000573BB" w:rsidRPr="00846041">
        <w:rPr>
          <w:rFonts w:cs="Arial"/>
          <w:bCs/>
          <w:i/>
          <w:iCs/>
          <w:szCs w:val="20"/>
        </w:rPr>
        <w:t xml:space="preserve">por </w:t>
      </w:r>
      <w:r w:rsidR="000573BB" w:rsidRPr="0059468C">
        <w:rPr>
          <w:rFonts w:cs="Arial"/>
          <w:bCs/>
          <w:i/>
          <w:iCs/>
          <w:szCs w:val="20"/>
        </w:rPr>
        <w:t>lote/grupo</w:t>
      </w:r>
      <w:r w:rsidR="000573BB" w:rsidRPr="006E66FC">
        <w:rPr>
          <w:rFonts w:cs="Arial"/>
          <w:bCs/>
          <w:color w:val="000000"/>
          <w:szCs w:val="20"/>
        </w:rPr>
        <w:t>,</w:t>
      </w:r>
      <w:r w:rsidR="000573BB" w:rsidRPr="00624AAE">
        <w:rPr>
          <w:rFonts w:cs="Arial"/>
          <w:bCs/>
          <w:szCs w:val="20"/>
        </w:rPr>
        <w:t xml:space="preserve"> sob a forma de execução indireta, no regime de empreitada por </w:t>
      </w:r>
      <w:r w:rsidR="000573BB" w:rsidRPr="00520D66">
        <w:rPr>
          <w:rFonts w:cs="Arial"/>
          <w:bCs/>
          <w:i/>
          <w:iCs/>
          <w:szCs w:val="20"/>
        </w:rPr>
        <w:t>preço</w:t>
      </w:r>
      <w:r w:rsidR="000573BB" w:rsidRPr="00624AAE">
        <w:rPr>
          <w:rFonts w:cs="Arial"/>
          <w:bCs/>
          <w:i/>
          <w:iCs/>
          <w:color w:val="FF0000"/>
          <w:szCs w:val="20"/>
        </w:rPr>
        <w:t xml:space="preserve"> </w:t>
      </w:r>
      <w:r w:rsidR="000573BB" w:rsidRPr="00520D66">
        <w:rPr>
          <w:rFonts w:cs="Arial"/>
          <w:bCs/>
          <w:i/>
          <w:iCs/>
          <w:szCs w:val="20"/>
        </w:rPr>
        <w:t>global</w:t>
      </w:r>
      <w:r w:rsidR="000573BB" w:rsidRPr="00624AAE">
        <w:rPr>
          <w:rFonts w:cs="Arial"/>
          <w:bCs/>
          <w:szCs w:val="20"/>
        </w:rPr>
        <w:t>,</w:t>
      </w:r>
      <w:r w:rsidR="00846041">
        <w:rPr>
          <w:rFonts w:cs="Arial"/>
          <w:bCs/>
          <w:szCs w:val="20"/>
        </w:rPr>
        <w:t xml:space="preserve"> </w:t>
      </w:r>
      <w:r w:rsidRPr="00624AAE">
        <w:rPr>
          <w:rFonts w:cs="Arial"/>
          <w:color w:val="000000" w:themeColor="text1"/>
          <w:szCs w:val="20"/>
        </w:rPr>
        <w:t xml:space="preserve">nos termos da Lei nº 10.520, de 17 de julho de 2002, do Decreto nº </w:t>
      </w:r>
      <w:r w:rsidR="00D577C3" w:rsidRPr="00624AAE">
        <w:rPr>
          <w:rFonts w:cs="Arial"/>
          <w:color w:val="000000" w:themeColor="text1"/>
          <w:szCs w:val="20"/>
        </w:rPr>
        <w:t>10.024, de 20 de setembro de 2019</w:t>
      </w:r>
      <w:r w:rsidRPr="00624AAE">
        <w:rPr>
          <w:rFonts w:cs="Arial"/>
          <w:color w:val="000000" w:themeColor="text1"/>
          <w:szCs w:val="20"/>
        </w:rPr>
        <w:t>, do</w:t>
      </w:r>
      <w:r w:rsidR="00071324">
        <w:rPr>
          <w:rFonts w:cs="Arial"/>
          <w:color w:val="000000" w:themeColor="text1"/>
          <w:szCs w:val="20"/>
        </w:rPr>
        <w:t xml:space="preserve"> </w:t>
      </w:r>
      <w:r w:rsidR="00F34C4A" w:rsidRPr="00721ED4">
        <w:rPr>
          <w:rFonts w:cs="Arial"/>
          <w:color w:val="000000" w:themeColor="text1"/>
          <w:szCs w:val="20"/>
        </w:rPr>
        <w:t>Decreto 9.507, de 21 de setembro de 2018</w:t>
      </w:r>
      <w:r w:rsidRPr="00721ED4">
        <w:rPr>
          <w:rFonts w:cs="Arial"/>
          <w:color w:val="000000" w:themeColor="text1"/>
          <w:szCs w:val="20"/>
        </w:rPr>
        <w:t>, do Decreto nº 7.746, de 05 de junho de 2012, das Instruções Normativas SEGES/MP nº 05, de 26 de maio de 2017</w:t>
      </w:r>
      <w:r w:rsidR="00AC00D2" w:rsidRPr="00721ED4">
        <w:rPr>
          <w:rFonts w:cs="Arial"/>
          <w:color w:val="000000" w:themeColor="text1"/>
          <w:szCs w:val="20"/>
        </w:rPr>
        <w:t xml:space="preserve"> e</w:t>
      </w:r>
      <w:r w:rsidRPr="00721ED4">
        <w:rPr>
          <w:rFonts w:cs="Arial"/>
          <w:color w:val="000000" w:themeColor="text1"/>
          <w:szCs w:val="20"/>
        </w:rPr>
        <w:t xml:space="preserve"> nº 03, de 26 de abril de 2018 e </w:t>
      </w:r>
      <w:r w:rsidR="00AC00D2" w:rsidRPr="00721ED4">
        <w:rPr>
          <w:rFonts w:cs="Arial"/>
          <w:color w:val="000000" w:themeColor="text1"/>
          <w:szCs w:val="20"/>
        </w:rPr>
        <w:t>da Instrução Normativa SLTI/</w:t>
      </w:r>
      <w:proofErr w:type="spellStart"/>
      <w:proofErr w:type="gramStart"/>
      <w:r w:rsidR="00F44A3E" w:rsidRPr="00721ED4">
        <w:rPr>
          <w:rFonts w:cs="Arial"/>
          <w:color w:val="000000" w:themeColor="text1"/>
          <w:szCs w:val="20"/>
        </w:rPr>
        <w:t>MP</w:t>
      </w:r>
      <w:r w:rsidRPr="00721ED4">
        <w:rPr>
          <w:rFonts w:cs="Arial"/>
          <w:color w:val="000000" w:themeColor="text1"/>
          <w:szCs w:val="20"/>
        </w:rPr>
        <w:t>nº</w:t>
      </w:r>
      <w:proofErr w:type="spellEnd"/>
      <w:proofErr w:type="gramEnd"/>
      <w:r w:rsidRPr="00721ED4">
        <w:rPr>
          <w:rFonts w:cs="Arial"/>
          <w:color w:val="000000" w:themeColor="text1"/>
          <w:szCs w:val="20"/>
        </w:rPr>
        <w:t xml:space="preserve"> 01, de 19 de janeiro de 2010, da Lei Complementar n° 123, de 14 de dezembro de 2006, , do Decreto n° </w:t>
      </w:r>
      <w:r w:rsidRPr="00721ED4">
        <w:rPr>
          <w:rFonts w:cs="Arial"/>
          <w:szCs w:val="20"/>
        </w:rPr>
        <w:t>8.538, de 06 de outubro de 2015</w:t>
      </w:r>
      <w:r w:rsidRPr="00721ED4">
        <w:rPr>
          <w:rFonts w:cs="Arial"/>
          <w:color w:val="000000" w:themeColor="text1"/>
          <w:szCs w:val="20"/>
        </w:rPr>
        <w:t>, aplicando-se, subsidiariamente, a Lei nº 8.666, de 21 de junho de 1993 e as exigências estabelecidas neste Edital</w:t>
      </w:r>
      <w:r w:rsidR="002574DA" w:rsidRPr="00721ED4">
        <w:rPr>
          <w:rFonts w:cs="Arial"/>
          <w:color w:val="000000"/>
          <w:szCs w:val="20"/>
        </w:rPr>
        <w:t>.</w:t>
      </w:r>
    </w:p>
    <w:p w:rsidR="00080710" w:rsidRPr="00721ED4" w:rsidRDefault="00080710" w:rsidP="2657C157">
      <w:pPr>
        <w:spacing w:line="276" w:lineRule="auto"/>
        <w:jc w:val="both"/>
        <w:rPr>
          <w:rFonts w:cs="Arial"/>
          <w:color w:val="000000" w:themeColor="text1"/>
          <w:szCs w:val="20"/>
        </w:rPr>
      </w:pPr>
    </w:p>
    <w:p w:rsidR="002574DA" w:rsidRPr="00924950" w:rsidRDefault="2657C157" w:rsidP="2657C157">
      <w:pPr>
        <w:spacing w:line="276" w:lineRule="auto"/>
        <w:jc w:val="both"/>
        <w:rPr>
          <w:rFonts w:cs="Arial"/>
          <w:b/>
          <w:szCs w:val="20"/>
        </w:rPr>
      </w:pPr>
      <w:r w:rsidRPr="00721ED4">
        <w:rPr>
          <w:rFonts w:cs="Arial"/>
          <w:color w:val="000000" w:themeColor="text1"/>
          <w:szCs w:val="20"/>
        </w:rPr>
        <w:t>Data da sessão:</w:t>
      </w:r>
      <w:r w:rsidR="002A70BA">
        <w:rPr>
          <w:rFonts w:cs="Arial"/>
          <w:color w:val="000000" w:themeColor="text1"/>
          <w:szCs w:val="20"/>
        </w:rPr>
        <w:t xml:space="preserve"> </w:t>
      </w:r>
      <w:r w:rsidR="00211855">
        <w:rPr>
          <w:rFonts w:cs="Arial"/>
          <w:b/>
          <w:color w:val="000000" w:themeColor="text1"/>
          <w:szCs w:val="20"/>
        </w:rPr>
        <w:t>19 de agosto</w:t>
      </w:r>
      <w:r w:rsidR="002A70BA" w:rsidRPr="00924950">
        <w:rPr>
          <w:rFonts w:cs="Arial"/>
          <w:b/>
          <w:color w:val="000000" w:themeColor="text1"/>
          <w:szCs w:val="20"/>
        </w:rPr>
        <w:t xml:space="preserve"> de 2021</w:t>
      </w:r>
    </w:p>
    <w:p w:rsidR="002574DA" w:rsidRPr="00211855" w:rsidRDefault="2657C157" w:rsidP="2657C157">
      <w:pPr>
        <w:spacing w:line="276" w:lineRule="auto"/>
        <w:jc w:val="both"/>
        <w:rPr>
          <w:rFonts w:cs="Arial"/>
          <w:szCs w:val="20"/>
        </w:rPr>
      </w:pPr>
      <w:r w:rsidRPr="00721ED4">
        <w:rPr>
          <w:rFonts w:cs="Arial"/>
          <w:color w:val="000000" w:themeColor="text1"/>
          <w:szCs w:val="20"/>
        </w:rPr>
        <w:t>Horário</w:t>
      </w:r>
      <w:r w:rsidRPr="00211855">
        <w:rPr>
          <w:rFonts w:cs="Arial"/>
          <w:color w:val="000000" w:themeColor="text1"/>
          <w:szCs w:val="20"/>
        </w:rPr>
        <w:t xml:space="preserve">: </w:t>
      </w:r>
      <w:r w:rsidR="002A70BA" w:rsidRPr="00211855">
        <w:rPr>
          <w:rFonts w:cs="Arial"/>
          <w:b/>
          <w:color w:val="000000" w:themeColor="text1"/>
          <w:szCs w:val="20"/>
        </w:rPr>
        <w:t>10h</w:t>
      </w:r>
    </w:p>
    <w:p w:rsidR="002574DA" w:rsidRDefault="2657C157" w:rsidP="2657C157">
      <w:pPr>
        <w:spacing w:line="276" w:lineRule="auto"/>
        <w:ind w:right="-15"/>
        <w:jc w:val="both"/>
        <w:rPr>
          <w:rFonts w:cs="Arial"/>
          <w:color w:val="000000" w:themeColor="text1"/>
          <w:szCs w:val="20"/>
        </w:rPr>
      </w:pPr>
      <w:r w:rsidRPr="00211855">
        <w:rPr>
          <w:rFonts w:cs="Arial"/>
          <w:color w:val="000000" w:themeColor="text1"/>
          <w:szCs w:val="20"/>
        </w:rPr>
        <w:t>Local: Portal</w:t>
      </w:r>
      <w:r w:rsidRPr="00721ED4">
        <w:rPr>
          <w:rFonts w:cs="Arial"/>
          <w:color w:val="000000" w:themeColor="text1"/>
          <w:szCs w:val="20"/>
        </w:rPr>
        <w:t xml:space="preserve"> de Compras do Governo Federal – </w:t>
      </w:r>
      <w:hyperlink r:id="rId12" w:history="1">
        <w:r w:rsidR="00BA42DC" w:rsidRPr="00E54A03">
          <w:rPr>
            <w:rStyle w:val="Hyperlink"/>
            <w:rFonts w:cs="Arial"/>
            <w:szCs w:val="20"/>
          </w:rPr>
          <w:t>www.comprasgovernamentais.gov.br</w:t>
        </w:r>
      </w:hyperlink>
    </w:p>
    <w:p w:rsidR="00BA42DC" w:rsidRPr="00846041" w:rsidRDefault="00BA42DC" w:rsidP="00BA42DC">
      <w:pPr>
        <w:rPr>
          <w:rFonts w:cs="Arial"/>
          <w:b/>
          <w:szCs w:val="20"/>
        </w:rPr>
      </w:pPr>
      <w:r w:rsidRPr="00846041">
        <w:rPr>
          <w:rFonts w:cs="Arial"/>
          <w:b/>
          <w:szCs w:val="20"/>
        </w:rPr>
        <w:t xml:space="preserve">Pregoeiro: </w:t>
      </w:r>
      <w:r w:rsidR="002A70BA">
        <w:rPr>
          <w:rFonts w:cs="Arial"/>
          <w:b/>
          <w:szCs w:val="20"/>
        </w:rPr>
        <w:t>Sérgio Marcelo Ara</w:t>
      </w:r>
      <w:r w:rsidR="00DB7DBD">
        <w:rPr>
          <w:rFonts w:cs="Arial"/>
          <w:b/>
          <w:szCs w:val="20"/>
        </w:rPr>
        <w:t>újo B.</w:t>
      </w:r>
      <w:r w:rsidR="002A70BA">
        <w:rPr>
          <w:rFonts w:cs="Arial"/>
          <w:b/>
          <w:szCs w:val="20"/>
        </w:rPr>
        <w:t xml:space="preserve"> de Oliveira</w:t>
      </w:r>
    </w:p>
    <w:p w:rsidR="00BA42DC" w:rsidRPr="00846041" w:rsidRDefault="003B1836" w:rsidP="00BA42DC">
      <w:pPr>
        <w:snapToGrid w:val="0"/>
        <w:ind w:right="-28"/>
        <w:jc w:val="both"/>
        <w:rPr>
          <w:rFonts w:cs="Arial"/>
          <w:i/>
          <w:szCs w:val="20"/>
        </w:rPr>
      </w:pPr>
      <w:r w:rsidRPr="00846041">
        <w:rPr>
          <w:rFonts w:cs="Arial"/>
          <w:i/>
          <w:szCs w:val="20"/>
        </w:rPr>
        <w:t>(Portaria de Designação nº 2.263, de 13 de agosto de 2020</w:t>
      </w:r>
      <w:r w:rsidR="00BA42DC" w:rsidRPr="00846041">
        <w:rPr>
          <w:rFonts w:cs="Arial"/>
          <w:i/>
          <w:szCs w:val="20"/>
        </w:rPr>
        <w:t>, do Magnífico Reitor).</w:t>
      </w:r>
    </w:p>
    <w:p w:rsidR="00BA42DC" w:rsidRPr="00107F8C" w:rsidRDefault="00BA42DC" w:rsidP="00107F8C">
      <w:pPr>
        <w:snapToGrid w:val="0"/>
        <w:spacing w:after="120" w:line="276" w:lineRule="auto"/>
        <w:ind w:right="-30"/>
        <w:jc w:val="both"/>
        <w:rPr>
          <w:rFonts w:cs="Arial"/>
          <w:i/>
          <w:szCs w:val="20"/>
        </w:rPr>
      </w:pPr>
      <w:r w:rsidRPr="00846041">
        <w:rPr>
          <w:rFonts w:cs="Arial"/>
          <w:color w:val="000000"/>
          <w:szCs w:val="20"/>
        </w:rPr>
        <w:t>Telefones: (</w:t>
      </w:r>
      <w:r w:rsidRPr="00846041">
        <w:rPr>
          <w:rFonts w:cs="Arial"/>
          <w:i/>
          <w:szCs w:val="20"/>
        </w:rPr>
        <w:t>81) 2126.8034 / 8662 / 7032.</w:t>
      </w:r>
    </w:p>
    <w:p w:rsidR="000F104D" w:rsidRPr="00721ED4" w:rsidRDefault="2657C157" w:rsidP="003F03D6">
      <w:pPr>
        <w:pStyle w:val="Nivel01"/>
      </w:pPr>
      <w:r w:rsidRPr="00721ED4">
        <w:t>DO OBJETO</w:t>
      </w:r>
    </w:p>
    <w:p w:rsidR="000B49DC" w:rsidRPr="00846041" w:rsidRDefault="2657C157" w:rsidP="00846041">
      <w:pPr>
        <w:pStyle w:val="PADRO"/>
        <w:keepNext w:val="0"/>
        <w:widowControl/>
        <w:numPr>
          <w:ilvl w:val="1"/>
          <w:numId w:val="28"/>
        </w:numPr>
        <w:shd w:val="clear" w:color="auto" w:fill="auto"/>
        <w:spacing w:before="120" w:after="120"/>
        <w:rPr>
          <w:rFonts w:ascii="Arial" w:hAnsi="Arial" w:cs="Arial"/>
          <w:szCs w:val="20"/>
        </w:rPr>
      </w:pPr>
      <w:r w:rsidRPr="00721ED4">
        <w:rPr>
          <w:rFonts w:ascii="Arial" w:hAnsi="Arial" w:cs="Arial"/>
          <w:color w:val="000000" w:themeColor="text1"/>
          <w:szCs w:val="20"/>
        </w:rPr>
        <w:t xml:space="preserve">O objeto da presente licitação é a escolha da proposta mais vantajosa para a </w:t>
      </w:r>
      <w:r w:rsidRPr="00721ED4">
        <w:rPr>
          <w:rFonts w:ascii="Arial" w:hAnsi="Arial" w:cs="Arial"/>
          <w:iCs/>
          <w:szCs w:val="20"/>
        </w:rPr>
        <w:t>contratação</w:t>
      </w:r>
      <w:r w:rsidR="00071324">
        <w:rPr>
          <w:rFonts w:ascii="Arial" w:hAnsi="Arial" w:cs="Arial"/>
          <w:iCs/>
          <w:szCs w:val="20"/>
        </w:rPr>
        <w:t xml:space="preserve"> </w:t>
      </w:r>
      <w:r w:rsidRPr="00721ED4">
        <w:rPr>
          <w:rFonts w:ascii="Arial" w:hAnsi="Arial" w:cs="Arial"/>
          <w:color w:val="000000" w:themeColor="text1"/>
          <w:szCs w:val="20"/>
        </w:rPr>
        <w:t xml:space="preserve">de serviços </w:t>
      </w:r>
      <w:r w:rsidR="00316AD8" w:rsidRPr="00846041">
        <w:rPr>
          <w:rFonts w:ascii="Arial" w:hAnsi="Arial" w:cs="Arial"/>
          <w:color w:val="000000" w:themeColor="text1"/>
          <w:szCs w:val="20"/>
        </w:rPr>
        <w:t xml:space="preserve">continuados de: </w:t>
      </w:r>
      <w:r w:rsidR="00316AD8" w:rsidRPr="00846041">
        <w:rPr>
          <w:rFonts w:ascii="Arial" w:hAnsi="Arial" w:cs="Arial"/>
          <w:b/>
          <w:color w:val="000000" w:themeColor="text1"/>
          <w:szCs w:val="20"/>
        </w:rPr>
        <w:t>Limpeza e conservação de áreas externas</w:t>
      </w:r>
      <w:r w:rsidR="00316AD8" w:rsidRPr="00846041">
        <w:rPr>
          <w:rFonts w:ascii="Arial" w:hAnsi="Arial" w:cs="Arial"/>
          <w:color w:val="000000" w:themeColor="text1"/>
          <w:szCs w:val="20"/>
        </w:rPr>
        <w:t xml:space="preserve"> abertas do Campus Recife, exceto Hospital das Clinicas e </w:t>
      </w:r>
      <w:proofErr w:type="spellStart"/>
      <w:r w:rsidR="00316AD8" w:rsidRPr="00846041">
        <w:rPr>
          <w:rFonts w:ascii="Arial" w:hAnsi="Arial" w:cs="Arial"/>
          <w:color w:val="000000" w:themeColor="text1"/>
          <w:szCs w:val="20"/>
        </w:rPr>
        <w:t>pr</w:t>
      </w:r>
      <w:proofErr w:type="spellEnd"/>
      <w:r w:rsidR="00316AD8" w:rsidRPr="00846041">
        <w:rPr>
          <w:rFonts w:ascii="Arial" w:hAnsi="Arial" w:cs="Arial" w:hint="eastAsia"/>
          <w:color w:val="000000" w:themeColor="text1"/>
          <w:szCs w:val="20"/>
        </w:rPr>
        <w:t>é</w:t>
      </w:r>
      <w:proofErr w:type="spellStart"/>
      <w:r w:rsidR="00316AD8" w:rsidRPr="00846041">
        <w:rPr>
          <w:rFonts w:ascii="Arial" w:hAnsi="Arial" w:cs="Arial"/>
          <w:color w:val="000000" w:themeColor="text1"/>
          <w:szCs w:val="20"/>
        </w:rPr>
        <w:t>dios</w:t>
      </w:r>
      <w:proofErr w:type="spellEnd"/>
      <w:r w:rsidR="00316AD8" w:rsidRPr="00846041">
        <w:rPr>
          <w:rFonts w:ascii="Arial" w:hAnsi="Arial" w:cs="Arial"/>
          <w:color w:val="000000" w:themeColor="text1"/>
          <w:szCs w:val="20"/>
        </w:rPr>
        <w:t xml:space="preserve"> externos (Faculdade de Direito do Recife; Anexo I da Faculdade de Direito do Recife; Anexo II da Faculdade de Direito do Recife; Centro Cultural Benfica; Memorial de Medicina da UFPE e N</w:t>
      </w:r>
      <w:r w:rsidR="00316AD8" w:rsidRPr="00846041">
        <w:rPr>
          <w:rFonts w:ascii="Arial" w:hAnsi="Arial" w:cs="Arial" w:hint="eastAsia"/>
          <w:color w:val="000000" w:themeColor="text1"/>
          <w:szCs w:val="20"/>
        </w:rPr>
        <w:t>ú</w:t>
      </w:r>
      <w:proofErr w:type="spellStart"/>
      <w:r w:rsidR="00316AD8" w:rsidRPr="00846041">
        <w:rPr>
          <w:rFonts w:ascii="Arial" w:hAnsi="Arial" w:cs="Arial"/>
          <w:color w:val="000000" w:themeColor="text1"/>
          <w:szCs w:val="20"/>
        </w:rPr>
        <w:t>cleo</w:t>
      </w:r>
      <w:proofErr w:type="spellEnd"/>
      <w:r w:rsidR="00316AD8" w:rsidRPr="00846041">
        <w:rPr>
          <w:rFonts w:ascii="Arial" w:hAnsi="Arial" w:cs="Arial"/>
          <w:color w:val="000000" w:themeColor="text1"/>
          <w:szCs w:val="20"/>
        </w:rPr>
        <w:t xml:space="preserve"> de </w:t>
      </w:r>
      <w:proofErr w:type="spellStart"/>
      <w:r w:rsidR="00316AD8" w:rsidRPr="00846041">
        <w:rPr>
          <w:rFonts w:ascii="Arial" w:hAnsi="Arial" w:cs="Arial"/>
          <w:color w:val="000000" w:themeColor="text1"/>
          <w:szCs w:val="20"/>
        </w:rPr>
        <w:t>Tv</w:t>
      </w:r>
      <w:proofErr w:type="spellEnd"/>
      <w:r w:rsidR="00316AD8" w:rsidRPr="00846041">
        <w:rPr>
          <w:rFonts w:ascii="Arial" w:hAnsi="Arial" w:cs="Arial"/>
          <w:color w:val="000000" w:themeColor="text1"/>
          <w:szCs w:val="20"/>
        </w:rPr>
        <w:t xml:space="preserve"> e R</w:t>
      </w:r>
      <w:r w:rsidR="00316AD8" w:rsidRPr="00846041">
        <w:rPr>
          <w:rFonts w:ascii="Arial" w:hAnsi="Arial" w:cs="Arial" w:hint="eastAsia"/>
          <w:color w:val="000000" w:themeColor="text1"/>
          <w:szCs w:val="20"/>
        </w:rPr>
        <w:t>á</w:t>
      </w:r>
      <w:proofErr w:type="spellStart"/>
      <w:r w:rsidR="00316AD8" w:rsidRPr="00846041">
        <w:rPr>
          <w:rFonts w:ascii="Arial" w:hAnsi="Arial" w:cs="Arial"/>
          <w:color w:val="000000" w:themeColor="text1"/>
          <w:szCs w:val="20"/>
        </w:rPr>
        <w:t>dio</w:t>
      </w:r>
      <w:proofErr w:type="spellEnd"/>
      <w:r w:rsidR="00316AD8" w:rsidRPr="00846041">
        <w:rPr>
          <w:rFonts w:ascii="Arial" w:hAnsi="Arial" w:cs="Arial"/>
          <w:color w:val="000000" w:themeColor="text1"/>
          <w:szCs w:val="20"/>
        </w:rPr>
        <w:t xml:space="preserve"> </w:t>
      </w:r>
      <w:proofErr w:type="spellStart"/>
      <w:r w:rsidR="00316AD8" w:rsidRPr="00E3039C">
        <w:rPr>
          <w:rFonts w:ascii="Arial" w:hAnsi="Arial" w:cs="Arial"/>
          <w:color w:val="000000" w:themeColor="text1"/>
          <w:szCs w:val="20"/>
        </w:rPr>
        <w:t>Universit</w:t>
      </w:r>
      <w:proofErr w:type="spellEnd"/>
      <w:r w:rsidR="00316AD8" w:rsidRPr="00E3039C">
        <w:rPr>
          <w:rFonts w:ascii="Arial" w:hAnsi="Arial" w:cs="Arial" w:hint="eastAsia"/>
          <w:color w:val="000000" w:themeColor="text1"/>
          <w:szCs w:val="20"/>
        </w:rPr>
        <w:t>á</w:t>
      </w:r>
      <w:r w:rsidR="00316AD8" w:rsidRPr="00E3039C">
        <w:rPr>
          <w:rFonts w:ascii="Arial" w:hAnsi="Arial" w:cs="Arial"/>
          <w:color w:val="000000" w:themeColor="text1"/>
          <w:szCs w:val="20"/>
        </w:rPr>
        <w:t>ria</w:t>
      </w:r>
      <w:r w:rsidR="00316AD8" w:rsidRPr="00E3039C">
        <w:rPr>
          <w:rFonts w:ascii="Arial" w:hAnsi="Arial" w:cs="Arial"/>
          <w:b/>
          <w:color w:val="000000" w:themeColor="text1"/>
          <w:szCs w:val="20"/>
        </w:rPr>
        <w:t>); e Manutenção de áreas ajardinadas</w:t>
      </w:r>
      <w:r w:rsidR="00316AD8" w:rsidRPr="00E3039C">
        <w:rPr>
          <w:rFonts w:ascii="Arial" w:hAnsi="Arial" w:cs="Arial"/>
          <w:color w:val="000000" w:themeColor="text1"/>
          <w:szCs w:val="20"/>
        </w:rPr>
        <w:t>, Campus Recife exceto Hospital das Clinicas</w:t>
      </w:r>
      <w:r w:rsidR="00107F8C" w:rsidRPr="00E3039C">
        <w:rPr>
          <w:rFonts w:ascii="Arial" w:hAnsi="Arial" w:cs="Arial"/>
          <w:color w:val="000000" w:themeColor="text1"/>
          <w:szCs w:val="20"/>
        </w:rPr>
        <w:t xml:space="preserve">; e </w:t>
      </w:r>
      <w:r w:rsidR="00107F8C" w:rsidRPr="00E3039C">
        <w:rPr>
          <w:rFonts w:ascii="CIDFont+F1" w:eastAsia="CIDFont+F3" w:hAnsi="CIDFont+F1" w:cs="CIDFont+F1"/>
          <w:b/>
          <w:szCs w:val="20"/>
        </w:rPr>
        <w:t>Motorista de Caminhão (habilitação D) e Máquinas Agrícolas</w:t>
      </w:r>
      <w:r w:rsidR="00316AD8" w:rsidRPr="00E3039C">
        <w:rPr>
          <w:rFonts w:ascii="Arial" w:hAnsi="Arial" w:cs="Arial"/>
          <w:color w:val="000000" w:themeColor="text1"/>
          <w:szCs w:val="20"/>
        </w:rPr>
        <w:t>. Em todos os itens est</w:t>
      </w:r>
      <w:r w:rsidR="00316AD8" w:rsidRPr="00E3039C">
        <w:rPr>
          <w:rFonts w:ascii="Arial" w:hAnsi="Arial" w:cs="Arial" w:hint="eastAsia"/>
          <w:color w:val="000000" w:themeColor="text1"/>
          <w:szCs w:val="20"/>
        </w:rPr>
        <w:t>ã</w:t>
      </w:r>
      <w:r w:rsidR="00316AD8" w:rsidRPr="00E3039C">
        <w:rPr>
          <w:rFonts w:ascii="Arial" w:hAnsi="Arial" w:cs="Arial"/>
          <w:color w:val="000000" w:themeColor="text1"/>
          <w:szCs w:val="20"/>
        </w:rPr>
        <w:t>o inclusas a m</w:t>
      </w:r>
      <w:r w:rsidR="00316AD8" w:rsidRPr="00E3039C">
        <w:rPr>
          <w:rFonts w:ascii="Arial" w:hAnsi="Arial" w:cs="Arial" w:hint="eastAsia"/>
          <w:color w:val="000000" w:themeColor="text1"/>
          <w:szCs w:val="20"/>
        </w:rPr>
        <w:t>ã</w:t>
      </w:r>
      <w:r w:rsidR="00316AD8" w:rsidRPr="00E3039C">
        <w:rPr>
          <w:rFonts w:ascii="Arial" w:hAnsi="Arial" w:cs="Arial"/>
          <w:color w:val="000000" w:themeColor="text1"/>
          <w:szCs w:val="20"/>
        </w:rPr>
        <w:t>o de obra e respectivos insumos materiais de consumo, materiais de m</w:t>
      </w:r>
      <w:r w:rsidR="00316AD8" w:rsidRPr="00E3039C">
        <w:rPr>
          <w:rFonts w:ascii="Arial" w:hAnsi="Arial" w:cs="Arial" w:hint="eastAsia"/>
          <w:color w:val="000000" w:themeColor="text1"/>
          <w:szCs w:val="20"/>
        </w:rPr>
        <w:t>é</w:t>
      </w:r>
      <w:r w:rsidR="00316AD8" w:rsidRPr="00E3039C">
        <w:rPr>
          <w:rFonts w:ascii="Arial" w:hAnsi="Arial" w:cs="Arial"/>
          <w:color w:val="000000" w:themeColor="text1"/>
          <w:szCs w:val="20"/>
        </w:rPr>
        <w:t>dia e longa dura</w:t>
      </w:r>
      <w:r w:rsidR="00316AD8" w:rsidRPr="00E3039C">
        <w:rPr>
          <w:rFonts w:ascii="Arial" w:hAnsi="Arial" w:cs="Arial" w:hint="eastAsia"/>
          <w:color w:val="000000" w:themeColor="text1"/>
          <w:szCs w:val="20"/>
        </w:rPr>
        <w:t>çã</w:t>
      </w:r>
      <w:r w:rsidR="00316AD8" w:rsidRPr="00E3039C">
        <w:rPr>
          <w:rFonts w:ascii="Arial" w:hAnsi="Arial" w:cs="Arial"/>
          <w:color w:val="000000" w:themeColor="text1"/>
          <w:szCs w:val="20"/>
        </w:rPr>
        <w:t>o</w:t>
      </w:r>
      <w:r w:rsidR="00107F8C" w:rsidRPr="00E3039C">
        <w:rPr>
          <w:rFonts w:ascii="Arial" w:hAnsi="Arial" w:cs="Arial"/>
          <w:color w:val="000000" w:themeColor="text1"/>
          <w:szCs w:val="20"/>
        </w:rPr>
        <w:t xml:space="preserve">, </w:t>
      </w:r>
      <w:r w:rsidR="00316AD8" w:rsidRPr="00E3039C">
        <w:rPr>
          <w:rFonts w:ascii="Arial" w:hAnsi="Arial" w:cs="Arial"/>
          <w:color w:val="000000" w:themeColor="text1"/>
          <w:szCs w:val="20"/>
        </w:rPr>
        <w:t>equipamento</w:t>
      </w:r>
      <w:r w:rsidR="00B96E2E" w:rsidRPr="00E3039C">
        <w:rPr>
          <w:rFonts w:ascii="Arial" w:hAnsi="Arial" w:cs="Arial"/>
          <w:color w:val="000000" w:themeColor="text1"/>
          <w:szCs w:val="20"/>
        </w:rPr>
        <w:t>s</w:t>
      </w:r>
      <w:r w:rsidR="00107F8C" w:rsidRPr="00E3039C">
        <w:rPr>
          <w:rFonts w:ascii="Arial" w:hAnsi="Arial" w:cs="Arial"/>
          <w:color w:val="000000" w:themeColor="text1"/>
          <w:szCs w:val="20"/>
        </w:rPr>
        <w:t xml:space="preserve"> e veículos abastecidos </w:t>
      </w:r>
      <w:proofErr w:type="spellStart"/>
      <w:r w:rsidR="00107F8C" w:rsidRPr="00E3039C">
        <w:rPr>
          <w:rFonts w:ascii="Arial" w:hAnsi="Arial" w:cs="Arial"/>
          <w:color w:val="000000" w:themeColor="text1"/>
          <w:szCs w:val="20"/>
        </w:rPr>
        <w:t>necess</w:t>
      </w:r>
      <w:proofErr w:type="spellEnd"/>
      <w:r w:rsidR="00107F8C" w:rsidRPr="00E3039C">
        <w:rPr>
          <w:rFonts w:ascii="Arial" w:hAnsi="Arial" w:cs="Arial" w:hint="eastAsia"/>
          <w:color w:val="000000" w:themeColor="text1"/>
          <w:szCs w:val="20"/>
        </w:rPr>
        <w:t>á</w:t>
      </w:r>
      <w:r w:rsidR="00107F8C" w:rsidRPr="00E3039C">
        <w:rPr>
          <w:rFonts w:ascii="Arial" w:hAnsi="Arial" w:cs="Arial"/>
          <w:color w:val="000000" w:themeColor="text1"/>
          <w:szCs w:val="20"/>
        </w:rPr>
        <w:t>rios para a execu</w:t>
      </w:r>
      <w:r w:rsidR="00107F8C" w:rsidRPr="00E3039C">
        <w:rPr>
          <w:rFonts w:ascii="Arial" w:hAnsi="Arial" w:cs="Arial" w:hint="eastAsia"/>
          <w:color w:val="000000" w:themeColor="text1"/>
          <w:szCs w:val="20"/>
        </w:rPr>
        <w:t>çã</w:t>
      </w:r>
      <w:r w:rsidR="00107F8C" w:rsidRPr="00E3039C">
        <w:rPr>
          <w:rFonts w:ascii="Arial" w:hAnsi="Arial" w:cs="Arial"/>
          <w:color w:val="000000" w:themeColor="text1"/>
          <w:szCs w:val="20"/>
        </w:rPr>
        <w:t>o dos servi</w:t>
      </w:r>
      <w:r w:rsidR="00107F8C" w:rsidRPr="00E3039C">
        <w:rPr>
          <w:rFonts w:ascii="Arial" w:hAnsi="Arial" w:cs="Arial" w:hint="eastAsia"/>
          <w:color w:val="000000" w:themeColor="text1"/>
          <w:szCs w:val="20"/>
        </w:rPr>
        <w:t>ç</w:t>
      </w:r>
      <w:r w:rsidR="00107F8C" w:rsidRPr="00E3039C">
        <w:rPr>
          <w:rFonts w:ascii="Arial" w:hAnsi="Arial" w:cs="Arial"/>
          <w:color w:val="000000" w:themeColor="text1"/>
          <w:szCs w:val="20"/>
        </w:rPr>
        <w:t>os</w:t>
      </w:r>
      <w:r w:rsidRPr="00E3039C">
        <w:rPr>
          <w:rFonts w:ascii="Arial" w:hAnsi="Arial" w:cs="Arial"/>
          <w:color w:val="000000" w:themeColor="text1"/>
          <w:szCs w:val="20"/>
        </w:rPr>
        <w:t>, conforme condições, quantidades e exigências estabelecidas neste Edital e seus anexos.</w:t>
      </w:r>
    </w:p>
    <w:p w:rsidR="00B929CF" w:rsidRPr="0059468C" w:rsidRDefault="2657C157" w:rsidP="2657C157">
      <w:pPr>
        <w:pStyle w:val="PargrafodaLista"/>
        <w:tabs>
          <w:tab w:val="left" w:pos="567"/>
        </w:tabs>
        <w:spacing w:before="100" w:beforeAutospacing="1" w:after="100" w:afterAutospacing="1" w:line="276" w:lineRule="auto"/>
        <w:ind w:left="1134" w:hanging="425"/>
        <w:jc w:val="both"/>
        <w:rPr>
          <w:rFonts w:cs="Arial"/>
          <w:iCs/>
          <w:szCs w:val="20"/>
        </w:rPr>
      </w:pPr>
      <w:r w:rsidRPr="0059468C">
        <w:rPr>
          <w:rFonts w:cs="Arial"/>
          <w:iCs/>
          <w:szCs w:val="20"/>
        </w:rPr>
        <w:lastRenderedPageBreak/>
        <w:t xml:space="preserve">1.2. A licitação será realizada em grupo único, formados </w:t>
      </w:r>
      <w:r w:rsidRPr="00E3039C">
        <w:rPr>
          <w:rFonts w:cs="Arial"/>
          <w:iCs/>
          <w:szCs w:val="20"/>
        </w:rPr>
        <w:t xml:space="preserve">por </w:t>
      </w:r>
      <w:proofErr w:type="gramStart"/>
      <w:r w:rsidR="00107F8C" w:rsidRPr="00E3039C">
        <w:rPr>
          <w:rFonts w:cs="Arial"/>
          <w:iCs/>
          <w:szCs w:val="20"/>
        </w:rPr>
        <w:t>3</w:t>
      </w:r>
      <w:proofErr w:type="gramEnd"/>
      <w:r w:rsidRPr="0059468C">
        <w:rPr>
          <w:rFonts w:cs="Arial"/>
          <w:iCs/>
          <w:szCs w:val="20"/>
        </w:rPr>
        <w:t xml:space="preserve"> itens, conforme tabela constante no Termo de Referência, devendo o licitante oferecer proposta para todos os itens que o compõem.</w:t>
      </w:r>
    </w:p>
    <w:p w:rsidR="00B929CF" w:rsidRPr="0059468C" w:rsidRDefault="2657C157" w:rsidP="2657C157">
      <w:pPr>
        <w:pStyle w:val="PargrafodaLista"/>
        <w:spacing w:before="100" w:beforeAutospacing="1" w:after="100" w:afterAutospacing="1" w:line="276" w:lineRule="auto"/>
        <w:ind w:left="1134" w:hanging="425"/>
        <w:jc w:val="both"/>
        <w:rPr>
          <w:rFonts w:cs="Arial"/>
          <w:iCs/>
          <w:szCs w:val="20"/>
        </w:rPr>
      </w:pPr>
      <w:r w:rsidRPr="0059468C">
        <w:rPr>
          <w:rFonts w:cs="Arial"/>
          <w:iCs/>
          <w:szCs w:val="20"/>
        </w:rPr>
        <w:t>1.</w:t>
      </w:r>
      <w:r w:rsidR="0048110E" w:rsidRPr="0059468C">
        <w:rPr>
          <w:rFonts w:cs="Arial"/>
          <w:iCs/>
          <w:szCs w:val="20"/>
        </w:rPr>
        <w:t>3</w:t>
      </w:r>
      <w:r w:rsidRPr="0059468C">
        <w:rPr>
          <w:rFonts w:cs="Arial"/>
          <w:iCs/>
          <w:szCs w:val="20"/>
        </w:rPr>
        <w:t>. O critério de julgamento adotado será o menor preço do grupo, observadas as exigências contidas neste Edital e seus Anexos quanto às especificações do objeto.</w:t>
      </w:r>
    </w:p>
    <w:p w:rsidR="000F104D" w:rsidRPr="0059468C" w:rsidRDefault="2657C157" w:rsidP="2657C157">
      <w:pPr>
        <w:pStyle w:val="Nivel01"/>
        <w:rPr>
          <w:rFonts w:cs="Arial"/>
          <w:color w:val="auto"/>
        </w:rPr>
      </w:pPr>
      <w:r w:rsidRPr="0059468C">
        <w:rPr>
          <w:rFonts w:cs="Arial"/>
          <w:color w:val="auto"/>
        </w:rPr>
        <w:t>DOS RECURSOS ORÇAMENTÁRIOS</w:t>
      </w:r>
    </w:p>
    <w:p w:rsidR="000F104D" w:rsidRPr="00846041" w:rsidRDefault="390C2635" w:rsidP="003F03D6">
      <w:pPr>
        <w:numPr>
          <w:ilvl w:val="1"/>
          <w:numId w:val="29"/>
        </w:numPr>
        <w:spacing w:before="120" w:after="120" w:line="276" w:lineRule="auto"/>
        <w:jc w:val="both"/>
        <w:rPr>
          <w:rFonts w:cs="Arial"/>
          <w:szCs w:val="20"/>
        </w:rPr>
      </w:pPr>
      <w:r w:rsidRPr="0059468C">
        <w:rPr>
          <w:rFonts w:cs="Arial"/>
          <w:szCs w:val="20"/>
        </w:rPr>
        <w:t>As despesas para atender a esta licitação estão programadas em dotação orçamentária própria, prevista no orçamento da Un</w:t>
      </w:r>
      <w:r w:rsidRPr="00846041">
        <w:rPr>
          <w:rFonts w:cs="Arial"/>
          <w:szCs w:val="20"/>
        </w:rPr>
        <w:t>ião para o exercício de 20</w:t>
      </w:r>
      <w:r w:rsidR="000C7BF3" w:rsidRPr="00846041">
        <w:rPr>
          <w:rFonts w:cs="Arial"/>
          <w:szCs w:val="20"/>
        </w:rPr>
        <w:t>21</w:t>
      </w:r>
      <w:r w:rsidRPr="00846041">
        <w:rPr>
          <w:rFonts w:cs="Arial"/>
          <w:szCs w:val="20"/>
        </w:rPr>
        <w:t>, na classificação abaixo:</w:t>
      </w:r>
    </w:p>
    <w:p w:rsidR="000F104D" w:rsidRPr="00846041" w:rsidRDefault="2657C157" w:rsidP="2657C157">
      <w:pPr>
        <w:spacing w:before="120" w:after="120" w:line="276" w:lineRule="auto"/>
        <w:ind w:left="1134"/>
        <w:jc w:val="both"/>
        <w:rPr>
          <w:rFonts w:cs="Arial"/>
          <w:szCs w:val="20"/>
          <w:lang w:eastAsia="en-US"/>
        </w:rPr>
      </w:pPr>
      <w:r w:rsidRPr="00846041">
        <w:rPr>
          <w:rFonts w:cs="Arial"/>
          <w:szCs w:val="20"/>
          <w:lang w:eastAsia="en-US"/>
        </w:rPr>
        <w:t>Gestão/Unidade:</w:t>
      </w:r>
      <w:proofErr w:type="gramStart"/>
      <w:r w:rsidRPr="00846041">
        <w:rPr>
          <w:rFonts w:cs="Arial"/>
          <w:szCs w:val="20"/>
          <w:lang w:eastAsia="en-US"/>
        </w:rPr>
        <w:t xml:space="preserve">  </w:t>
      </w:r>
      <w:proofErr w:type="gramEnd"/>
      <w:r w:rsidR="000C4D3F" w:rsidRPr="00846041">
        <w:rPr>
          <w:rFonts w:cs="Arial"/>
          <w:szCs w:val="20"/>
          <w:lang w:eastAsia="en-US"/>
        </w:rPr>
        <w:t>15233 / 153095</w:t>
      </w:r>
    </w:p>
    <w:p w:rsidR="000F104D" w:rsidRPr="00846041" w:rsidRDefault="2657C157" w:rsidP="2657C157">
      <w:pPr>
        <w:spacing w:before="120" w:after="120" w:line="276" w:lineRule="auto"/>
        <w:ind w:left="1134"/>
        <w:jc w:val="both"/>
        <w:rPr>
          <w:rFonts w:cs="Arial"/>
          <w:szCs w:val="20"/>
          <w:lang w:eastAsia="en-US"/>
        </w:rPr>
      </w:pPr>
      <w:r w:rsidRPr="00846041">
        <w:rPr>
          <w:rFonts w:cs="Arial"/>
          <w:szCs w:val="20"/>
          <w:lang w:eastAsia="en-US"/>
        </w:rPr>
        <w:t xml:space="preserve">Fonte: </w:t>
      </w:r>
      <w:r w:rsidR="001C245A" w:rsidRPr="00846041">
        <w:rPr>
          <w:rFonts w:cs="Arial"/>
          <w:szCs w:val="20"/>
        </w:rPr>
        <w:t>Tesouro/Pr</w:t>
      </w:r>
      <w:r w:rsidR="001C245A" w:rsidRPr="00846041">
        <w:rPr>
          <w:rFonts w:cs="Arial" w:hint="eastAsia"/>
          <w:szCs w:val="20"/>
        </w:rPr>
        <w:t>ó</w:t>
      </w:r>
      <w:r w:rsidR="001C245A" w:rsidRPr="00846041">
        <w:rPr>
          <w:rFonts w:cs="Arial"/>
          <w:szCs w:val="20"/>
        </w:rPr>
        <w:t>prio;</w:t>
      </w:r>
    </w:p>
    <w:p w:rsidR="000F104D" w:rsidRPr="00846041" w:rsidRDefault="2657C157" w:rsidP="001C245A">
      <w:pPr>
        <w:spacing w:before="120" w:after="120" w:line="276" w:lineRule="auto"/>
        <w:ind w:left="1134"/>
        <w:jc w:val="both"/>
        <w:rPr>
          <w:rFonts w:cs="Arial"/>
          <w:szCs w:val="20"/>
          <w:lang w:eastAsia="en-US"/>
        </w:rPr>
      </w:pPr>
      <w:r w:rsidRPr="00846041">
        <w:rPr>
          <w:rFonts w:cs="Arial"/>
          <w:szCs w:val="20"/>
          <w:lang w:eastAsia="en-US"/>
        </w:rPr>
        <w:t>Programa de Trabalho</w:t>
      </w:r>
      <w:r w:rsidR="00EE526A" w:rsidRPr="00846041">
        <w:rPr>
          <w:rFonts w:cs="Arial"/>
          <w:szCs w:val="20"/>
          <w:lang w:eastAsia="en-US"/>
        </w:rPr>
        <w:t>:</w:t>
      </w:r>
      <w:r w:rsidRPr="00846041">
        <w:rPr>
          <w:rFonts w:cs="Arial"/>
          <w:szCs w:val="20"/>
          <w:lang w:eastAsia="en-US"/>
        </w:rPr>
        <w:t xml:space="preserve"> </w:t>
      </w:r>
      <w:r w:rsidR="001C245A" w:rsidRPr="00846041">
        <w:rPr>
          <w:rFonts w:cs="Arial"/>
          <w:szCs w:val="20"/>
          <w:lang w:eastAsia="en-US"/>
        </w:rPr>
        <w:t>12.364.</w:t>
      </w:r>
      <w:r w:rsidR="006E66FC" w:rsidRPr="00846041">
        <w:rPr>
          <w:rFonts w:cs="Arial"/>
          <w:szCs w:val="20"/>
          <w:lang w:eastAsia="en-US"/>
        </w:rPr>
        <w:t>5013</w:t>
      </w:r>
      <w:r w:rsidR="001C245A" w:rsidRPr="00846041">
        <w:rPr>
          <w:rFonts w:cs="Arial"/>
          <w:szCs w:val="20"/>
          <w:lang w:eastAsia="en-US"/>
        </w:rPr>
        <w:t>.20</w:t>
      </w:r>
      <w:proofErr w:type="gramStart"/>
      <w:r w:rsidR="001C245A" w:rsidRPr="00846041">
        <w:rPr>
          <w:rFonts w:cs="Arial"/>
          <w:szCs w:val="20"/>
          <w:lang w:eastAsia="en-US"/>
        </w:rPr>
        <w:t>RK.</w:t>
      </w:r>
      <w:proofErr w:type="gramEnd"/>
      <w:r w:rsidR="001C245A" w:rsidRPr="00846041">
        <w:rPr>
          <w:rFonts w:cs="Arial"/>
          <w:szCs w:val="20"/>
          <w:lang w:eastAsia="en-US"/>
        </w:rPr>
        <w:t xml:space="preserve">0026 </w:t>
      </w:r>
      <w:r w:rsidR="001C245A" w:rsidRPr="00846041">
        <w:rPr>
          <w:rFonts w:cs="Arial" w:hint="eastAsia"/>
          <w:szCs w:val="20"/>
          <w:lang w:eastAsia="en-US"/>
        </w:rPr>
        <w:t>–</w:t>
      </w:r>
      <w:r w:rsidR="001C245A" w:rsidRPr="00846041">
        <w:rPr>
          <w:rFonts w:cs="Arial"/>
          <w:szCs w:val="20"/>
          <w:lang w:eastAsia="en-US"/>
        </w:rPr>
        <w:t xml:space="preserve"> Funcionamento de Institui</w:t>
      </w:r>
      <w:r w:rsidR="001C245A" w:rsidRPr="00846041">
        <w:rPr>
          <w:rFonts w:cs="Arial" w:hint="eastAsia"/>
          <w:szCs w:val="20"/>
          <w:lang w:eastAsia="en-US"/>
        </w:rPr>
        <w:t>çõ</w:t>
      </w:r>
      <w:r w:rsidR="001C245A" w:rsidRPr="00846041">
        <w:rPr>
          <w:rFonts w:cs="Arial"/>
          <w:szCs w:val="20"/>
          <w:lang w:eastAsia="en-US"/>
        </w:rPr>
        <w:t xml:space="preserve">es Federais de Ensino Superior </w:t>
      </w:r>
      <w:r w:rsidR="001C245A" w:rsidRPr="00846041">
        <w:rPr>
          <w:rFonts w:cs="Arial" w:hint="eastAsia"/>
          <w:szCs w:val="20"/>
          <w:lang w:eastAsia="en-US"/>
        </w:rPr>
        <w:t>–</w:t>
      </w:r>
      <w:r w:rsidR="001C245A" w:rsidRPr="00846041">
        <w:rPr>
          <w:rFonts w:cs="Arial"/>
          <w:szCs w:val="20"/>
          <w:lang w:eastAsia="en-US"/>
        </w:rPr>
        <w:t xml:space="preserve"> No Estado de Pernambuco;</w:t>
      </w:r>
    </w:p>
    <w:p w:rsidR="001C245A" w:rsidRPr="00846041" w:rsidRDefault="003C5DB3" w:rsidP="003C5DB3">
      <w:pPr>
        <w:spacing w:before="120" w:after="120" w:line="276" w:lineRule="auto"/>
        <w:ind w:left="1134"/>
        <w:jc w:val="both"/>
        <w:rPr>
          <w:rFonts w:cs="Arial"/>
          <w:strike/>
          <w:szCs w:val="20"/>
          <w:lang w:eastAsia="en-US"/>
        </w:rPr>
      </w:pPr>
      <w:r w:rsidRPr="00846041">
        <w:rPr>
          <w:rFonts w:cs="Arial"/>
          <w:szCs w:val="20"/>
          <w:lang w:eastAsia="en-US"/>
        </w:rPr>
        <w:t>Elemento de Despesa:</w:t>
      </w:r>
      <w:proofErr w:type="gramStart"/>
      <w:r w:rsidRPr="00846041">
        <w:rPr>
          <w:rFonts w:cs="Arial"/>
          <w:szCs w:val="20"/>
          <w:lang w:eastAsia="en-US"/>
        </w:rPr>
        <w:t xml:space="preserve">  </w:t>
      </w:r>
      <w:proofErr w:type="gramEnd"/>
      <w:r w:rsidR="001C245A" w:rsidRPr="00846041">
        <w:rPr>
          <w:rFonts w:cs="Arial"/>
          <w:szCs w:val="20"/>
          <w:lang w:eastAsia="en-US"/>
        </w:rPr>
        <w:t xml:space="preserve">3390.39 </w:t>
      </w:r>
      <w:r w:rsidR="001C245A" w:rsidRPr="00846041">
        <w:rPr>
          <w:rFonts w:cs="Arial" w:hint="eastAsia"/>
          <w:szCs w:val="20"/>
          <w:lang w:eastAsia="en-US"/>
        </w:rPr>
        <w:t>–</w:t>
      </w:r>
      <w:r w:rsidR="001C245A" w:rsidRPr="00846041">
        <w:rPr>
          <w:rFonts w:cs="Arial"/>
          <w:szCs w:val="20"/>
          <w:lang w:eastAsia="en-US"/>
        </w:rPr>
        <w:t xml:space="preserve"> Outros Servi</w:t>
      </w:r>
      <w:r w:rsidR="001C245A" w:rsidRPr="00846041">
        <w:rPr>
          <w:rFonts w:cs="Arial" w:hint="eastAsia"/>
          <w:szCs w:val="20"/>
          <w:lang w:eastAsia="en-US"/>
        </w:rPr>
        <w:t>ç</w:t>
      </w:r>
      <w:r w:rsidR="001C245A" w:rsidRPr="00846041">
        <w:rPr>
          <w:rFonts w:cs="Arial"/>
          <w:szCs w:val="20"/>
          <w:lang w:eastAsia="en-US"/>
        </w:rPr>
        <w:t xml:space="preserve">os de Terceiros </w:t>
      </w:r>
      <w:r w:rsidR="001C245A" w:rsidRPr="00846041">
        <w:rPr>
          <w:rFonts w:cs="Arial" w:hint="eastAsia"/>
          <w:szCs w:val="20"/>
          <w:lang w:eastAsia="en-US"/>
        </w:rPr>
        <w:t>–</w:t>
      </w:r>
      <w:r w:rsidR="001C245A" w:rsidRPr="00846041">
        <w:rPr>
          <w:rFonts w:cs="Arial"/>
          <w:szCs w:val="20"/>
          <w:lang w:eastAsia="en-US"/>
        </w:rPr>
        <w:t xml:space="preserve"> Pessoa Jur</w:t>
      </w:r>
      <w:r w:rsidR="001C245A" w:rsidRPr="00846041">
        <w:rPr>
          <w:rFonts w:cs="Arial" w:hint="eastAsia"/>
          <w:szCs w:val="20"/>
          <w:lang w:eastAsia="en-US"/>
        </w:rPr>
        <w:t>í</w:t>
      </w:r>
      <w:r w:rsidR="00092983" w:rsidRPr="00846041">
        <w:rPr>
          <w:rFonts w:cs="Arial"/>
          <w:szCs w:val="20"/>
          <w:lang w:eastAsia="en-US"/>
        </w:rPr>
        <w:t>dica</w:t>
      </w:r>
      <w:r w:rsidR="001C245A" w:rsidRPr="00846041">
        <w:rPr>
          <w:rFonts w:cs="Arial"/>
          <w:szCs w:val="20"/>
          <w:lang w:eastAsia="en-US"/>
        </w:rPr>
        <w:t xml:space="preserve"> </w:t>
      </w:r>
    </w:p>
    <w:p w:rsidR="00080710" w:rsidRPr="001C245A" w:rsidRDefault="2657C157" w:rsidP="2657C157">
      <w:pPr>
        <w:spacing w:before="120" w:after="120" w:line="276" w:lineRule="auto"/>
        <w:ind w:left="1134"/>
        <w:jc w:val="both"/>
        <w:rPr>
          <w:rFonts w:cs="Arial"/>
          <w:strike/>
          <w:color w:val="FF0000"/>
          <w:szCs w:val="20"/>
          <w:lang w:eastAsia="en-US"/>
        </w:rPr>
      </w:pPr>
      <w:r w:rsidRPr="00846041">
        <w:rPr>
          <w:rFonts w:cs="Arial"/>
          <w:szCs w:val="20"/>
          <w:lang w:eastAsia="en-US"/>
        </w:rPr>
        <w:t>PI:</w:t>
      </w:r>
      <w:r w:rsidR="005773FC" w:rsidRPr="00846041">
        <w:t xml:space="preserve"> deverá ser classificado após a emissão do Contrato</w:t>
      </w:r>
    </w:p>
    <w:p w:rsidR="000F104D" w:rsidRPr="00721ED4" w:rsidRDefault="2657C157" w:rsidP="2657C157">
      <w:pPr>
        <w:pStyle w:val="Nivel01"/>
        <w:rPr>
          <w:rFonts w:cs="Arial"/>
        </w:rPr>
      </w:pPr>
      <w:r w:rsidRPr="00721ED4">
        <w:rPr>
          <w:rFonts w:cs="Arial"/>
        </w:rPr>
        <w:t>DO CREDENCIAMENTO</w:t>
      </w:r>
    </w:p>
    <w:p w:rsidR="000F104D" w:rsidRPr="00721ED4" w:rsidRDefault="2657C157" w:rsidP="003F03D6">
      <w:pPr>
        <w:numPr>
          <w:ilvl w:val="1"/>
          <w:numId w:val="30"/>
        </w:numPr>
        <w:spacing w:before="120" w:after="120" w:line="276" w:lineRule="auto"/>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rsidR="000F104D" w:rsidRPr="00624AAE" w:rsidRDefault="2657C157" w:rsidP="00080710">
      <w:pPr>
        <w:numPr>
          <w:ilvl w:val="1"/>
          <w:numId w:val="1"/>
        </w:numPr>
        <w:spacing w:before="120" w:after="120" w:line="276" w:lineRule="auto"/>
        <w:ind w:left="425" w:firstLine="0"/>
        <w:jc w:val="both"/>
        <w:rPr>
          <w:rFonts w:cs="Arial"/>
          <w:color w:val="000000" w:themeColor="text1"/>
          <w:szCs w:val="20"/>
        </w:rPr>
      </w:pPr>
      <w:r w:rsidRPr="00624AAE">
        <w:rPr>
          <w:rFonts w:cs="Arial"/>
          <w:color w:val="000000" w:themeColor="text1"/>
          <w:szCs w:val="20"/>
        </w:rPr>
        <w:t xml:space="preserve">O cadastro no </w:t>
      </w:r>
      <w:r w:rsidR="00D90DD0" w:rsidRPr="00624AAE">
        <w:rPr>
          <w:rFonts w:cs="Arial"/>
          <w:color w:val="000000" w:themeColor="text1"/>
          <w:szCs w:val="20"/>
        </w:rPr>
        <w:t>SICAF</w:t>
      </w:r>
      <w:r w:rsidRPr="00624AAE">
        <w:rPr>
          <w:rFonts w:cs="Arial"/>
          <w:color w:val="000000" w:themeColor="text1"/>
          <w:szCs w:val="20"/>
        </w:rPr>
        <w:t xml:space="preserve"> deverá ser feito no Portal de Compras do Governo Federal, no sítio </w:t>
      </w:r>
      <w:hyperlink r:id="rId13">
        <w:r w:rsidRPr="00624AAE">
          <w:rPr>
            <w:rStyle w:val="Hyperlink"/>
            <w:rFonts w:cs="Arial"/>
            <w:szCs w:val="20"/>
          </w:rPr>
          <w:t>www.comprasgovernamentais.gov.br</w:t>
        </w:r>
      </w:hyperlink>
      <w:r w:rsidRPr="00624AAE">
        <w:rPr>
          <w:rFonts w:cs="Arial"/>
          <w:color w:val="000000" w:themeColor="text1"/>
          <w:szCs w:val="20"/>
        </w:rPr>
        <w:t xml:space="preserve">, por meio de certificado digital conferido pela </w:t>
      </w:r>
      <w:proofErr w:type="spellStart"/>
      <w:r w:rsidRPr="00624AAE">
        <w:rPr>
          <w:rFonts w:cs="Arial"/>
          <w:color w:val="000000" w:themeColor="text1"/>
          <w:szCs w:val="20"/>
        </w:rPr>
        <w:t>Infraestrutura</w:t>
      </w:r>
      <w:proofErr w:type="spellEnd"/>
      <w:r w:rsidRPr="00624AAE">
        <w:rPr>
          <w:rFonts w:cs="Arial"/>
          <w:color w:val="000000" w:themeColor="text1"/>
          <w:szCs w:val="20"/>
        </w:rPr>
        <w:t xml:space="preserve"> de Chaves </w:t>
      </w:r>
      <w:proofErr w:type="gramStart"/>
      <w:r w:rsidRPr="00624AAE">
        <w:rPr>
          <w:rFonts w:cs="Arial"/>
          <w:color w:val="000000" w:themeColor="text1"/>
          <w:szCs w:val="20"/>
        </w:rPr>
        <w:t>Públicas Brasileira</w:t>
      </w:r>
      <w:proofErr w:type="gramEnd"/>
      <w:r w:rsidRPr="00624AAE">
        <w:rPr>
          <w:rFonts w:cs="Arial"/>
          <w:color w:val="000000" w:themeColor="text1"/>
          <w:szCs w:val="20"/>
        </w:rPr>
        <w:t xml:space="preserve"> – ICP - Brasil.</w:t>
      </w:r>
    </w:p>
    <w:p w:rsidR="000F104D" w:rsidRPr="00624AAE" w:rsidRDefault="2657C157" w:rsidP="00080710">
      <w:pPr>
        <w:numPr>
          <w:ilvl w:val="1"/>
          <w:numId w:val="1"/>
        </w:numPr>
        <w:spacing w:before="120" w:after="120" w:line="276" w:lineRule="auto"/>
        <w:ind w:left="425" w:firstLine="0"/>
        <w:jc w:val="both"/>
        <w:rPr>
          <w:rFonts w:cs="Arial"/>
          <w:color w:val="000000" w:themeColor="text1"/>
          <w:szCs w:val="20"/>
        </w:rPr>
      </w:pPr>
      <w:r w:rsidRPr="00624AAE">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rsidR="00822392" w:rsidRPr="00624AAE" w:rsidRDefault="00822392" w:rsidP="00822392">
      <w:pPr>
        <w:numPr>
          <w:ilvl w:val="1"/>
          <w:numId w:val="1"/>
        </w:numPr>
        <w:spacing w:before="120" w:after="120" w:line="276" w:lineRule="auto"/>
        <w:ind w:left="425" w:firstLine="0"/>
        <w:jc w:val="both"/>
        <w:rPr>
          <w:rFonts w:cs="Arial"/>
          <w:color w:val="000000" w:themeColor="text1"/>
          <w:szCs w:val="20"/>
        </w:rPr>
      </w:pPr>
      <w:r w:rsidRPr="00624AAE">
        <w:rPr>
          <w:rFonts w:cs="Arial"/>
          <w:color w:val="000000"/>
          <w:szCs w:val="20"/>
        </w:rPr>
        <w:t xml:space="preserve">O licitante responsabiliza-se exclusiva e formalmente pelas transações efetuadas em seu nome, assume como firmes e verdadeiras suas propostas e seus lances, inclusive os atos </w:t>
      </w:r>
      <w:proofErr w:type="gramStart"/>
      <w:r w:rsidRPr="00624AAE">
        <w:rPr>
          <w:rFonts w:cs="Arial"/>
          <w:color w:val="000000"/>
          <w:szCs w:val="20"/>
        </w:rPr>
        <w:t>praticados diretamente ou por seu representante, excluída</w:t>
      </w:r>
      <w:proofErr w:type="gramEnd"/>
      <w:r w:rsidRPr="00624AAE">
        <w:rPr>
          <w:rFonts w:cs="Arial"/>
          <w:color w:val="000000"/>
          <w:szCs w:val="20"/>
        </w:rPr>
        <w:t xml:space="preserve"> a responsabilidade do provedor do sistema ou do órgão ou entidade promotora da licitação por eventuais danos decorrentes de uso indevido das credenciais de acesso, ainda que por terceiros</w:t>
      </w:r>
      <w:r w:rsidRPr="00624AAE">
        <w:rPr>
          <w:rFonts w:cs="Arial"/>
          <w:color w:val="000000" w:themeColor="text1"/>
          <w:szCs w:val="20"/>
        </w:rPr>
        <w:t>.</w:t>
      </w:r>
    </w:p>
    <w:p w:rsidR="00B607A0" w:rsidRPr="00624AAE" w:rsidRDefault="00B607A0" w:rsidP="00080710">
      <w:pPr>
        <w:numPr>
          <w:ilvl w:val="1"/>
          <w:numId w:val="1"/>
        </w:numPr>
        <w:spacing w:before="120" w:after="120" w:line="276" w:lineRule="auto"/>
        <w:ind w:left="425" w:firstLine="0"/>
        <w:jc w:val="both"/>
        <w:rPr>
          <w:rFonts w:cs="Arial"/>
          <w:color w:val="000000" w:themeColor="text1"/>
          <w:szCs w:val="20"/>
        </w:rPr>
      </w:pPr>
      <w:r w:rsidRPr="00624AAE">
        <w:rPr>
          <w:rFonts w:cs="Arial"/>
          <w:color w:val="000000" w:themeColor="text1"/>
          <w:szCs w:val="20"/>
          <w:lang w:eastAsia="en-US"/>
        </w:rPr>
        <w:t xml:space="preserve">É de responsabilidade </w:t>
      </w:r>
      <w:proofErr w:type="gramStart"/>
      <w:r w:rsidRPr="00624AAE">
        <w:rPr>
          <w:rFonts w:cs="Arial"/>
          <w:color w:val="000000" w:themeColor="text1"/>
          <w:szCs w:val="20"/>
          <w:lang w:eastAsia="en-US"/>
        </w:rPr>
        <w:t>do cadastrado conferir</w:t>
      </w:r>
      <w:proofErr w:type="gramEnd"/>
      <w:r w:rsidRPr="00624AAE">
        <w:rPr>
          <w:rFonts w:cs="Arial"/>
          <w:color w:val="000000" w:themeColor="text1"/>
          <w:szCs w:val="20"/>
          <w:lang w:eastAsia="en-US"/>
        </w:rPr>
        <w:t xml:space="preserve"> a exatidão dos seus dados cadastrais no </w:t>
      </w:r>
      <w:r w:rsidR="00D90DD0" w:rsidRPr="00624AAE">
        <w:rPr>
          <w:rFonts w:cs="Arial"/>
          <w:color w:val="000000" w:themeColor="text1"/>
          <w:szCs w:val="20"/>
          <w:lang w:eastAsia="en-US"/>
        </w:rPr>
        <w:t>SICAF</w:t>
      </w:r>
      <w:r w:rsidRPr="00624AAE">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24AAE" w:rsidRDefault="00B607A0" w:rsidP="00080710">
      <w:pPr>
        <w:numPr>
          <w:ilvl w:val="2"/>
          <w:numId w:val="1"/>
        </w:numPr>
        <w:spacing w:before="120" w:after="120" w:line="276" w:lineRule="auto"/>
        <w:jc w:val="both"/>
        <w:rPr>
          <w:rFonts w:cs="Arial"/>
          <w:color w:val="000000" w:themeColor="text1"/>
          <w:szCs w:val="20"/>
        </w:rPr>
      </w:pPr>
      <w:r w:rsidRPr="00624AAE">
        <w:rPr>
          <w:rFonts w:cs="Arial"/>
          <w:color w:val="000000" w:themeColor="text1"/>
          <w:szCs w:val="20"/>
          <w:lang w:eastAsia="en-US"/>
        </w:rPr>
        <w:t>A não observância do disposto no subitem anterior poderá ensejar desclassificação no momento da habilitação</w:t>
      </w:r>
    </w:p>
    <w:p w:rsidR="000F104D" w:rsidRPr="00624AAE" w:rsidRDefault="2657C157" w:rsidP="00B607A0">
      <w:pPr>
        <w:pStyle w:val="Nivel01"/>
        <w:rPr>
          <w:rFonts w:cs="Arial"/>
        </w:rPr>
      </w:pPr>
      <w:r w:rsidRPr="00624AAE">
        <w:rPr>
          <w:rFonts w:cs="Arial"/>
        </w:rPr>
        <w:t>DA PARTICIPAÇÃO NO PREGÃO.</w:t>
      </w:r>
    </w:p>
    <w:p w:rsidR="00635362" w:rsidRPr="0059468C" w:rsidRDefault="00AD2971" w:rsidP="00635362">
      <w:pPr>
        <w:numPr>
          <w:ilvl w:val="1"/>
          <w:numId w:val="31"/>
        </w:numPr>
        <w:autoSpaceDE w:val="0"/>
        <w:snapToGrid w:val="0"/>
        <w:spacing w:before="120" w:after="120" w:line="276" w:lineRule="auto"/>
        <w:jc w:val="both"/>
        <w:rPr>
          <w:rFonts w:cs="Arial"/>
          <w:szCs w:val="20"/>
        </w:rPr>
      </w:pPr>
      <w:r w:rsidRPr="00624AAE">
        <w:rPr>
          <w:rFonts w:cs="Arial"/>
          <w:color w:val="000000"/>
          <w:szCs w:val="20"/>
        </w:rPr>
        <w:t>Poderão parti</w:t>
      </w:r>
      <w:r w:rsidR="00DD0981" w:rsidRPr="00624AAE">
        <w:rPr>
          <w:rFonts w:cs="Arial"/>
          <w:color w:val="000000"/>
          <w:szCs w:val="20"/>
        </w:rPr>
        <w:t xml:space="preserve">cipar deste Pregão interessados </w:t>
      </w:r>
      <w:r w:rsidRPr="00624AAE">
        <w:rPr>
          <w:rFonts w:cs="Arial"/>
          <w:color w:val="000000"/>
          <w:szCs w:val="20"/>
        </w:rPr>
        <w:t xml:space="preserve">cujo ramo de atividade seja compatível com o objeto desta licitação, e que estejam com Credenciamento regular no Sistema de Cadastramento Unificado de Fornecedores – </w:t>
      </w:r>
      <w:r w:rsidR="00D90DD0" w:rsidRPr="00624AAE">
        <w:rPr>
          <w:rFonts w:cs="Arial"/>
          <w:color w:val="000000"/>
          <w:szCs w:val="20"/>
        </w:rPr>
        <w:t>SICAF</w:t>
      </w:r>
      <w:r w:rsidRPr="00624AAE">
        <w:rPr>
          <w:rFonts w:cs="Arial"/>
          <w:color w:val="000000"/>
          <w:szCs w:val="20"/>
        </w:rPr>
        <w:t>, conforme disposto no art. 9º da IN SEGES/MP nº 3, de 2018</w:t>
      </w:r>
      <w:r w:rsidR="00BC6EAE" w:rsidRPr="00624AAE">
        <w:rPr>
          <w:rFonts w:cs="Arial"/>
          <w:color w:val="000000"/>
          <w:szCs w:val="20"/>
        </w:rPr>
        <w:t>.</w:t>
      </w:r>
    </w:p>
    <w:p w:rsidR="00996A15" w:rsidRPr="00624AAE" w:rsidRDefault="2657C157" w:rsidP="00AC00D2">
      <w:pPr>
        <w:numPr>
          <w:ilvl w:val="2"/>
          <w:numId w:val="1"/>
        </w:numPr>
        <w:autoSpaceDE w:val="0"/>
        <w:snapToGrid w:val="0"/>
        <w:spacing w:before="120" w:after="120" w:line="276" w:lineRule="auto"/>
        <w:jc w:val="both"/>
        <w:rPr>
          <w:rFonts w:cs="Arial"/>
          <w:color w:val="000000"/>
          <w:szCs w:val="20"/>
        </w:rPr>
      </w:pPr>
      <w:r w:rsidRPr="00624AAE">
        <w:rPr>
          <w:rFonts w:cs="Arial"/>
          <w:color w:val="000000"/>
          <w:szCs w:val="20"/>
        </w:rPr>
        <w:t>Os licitantes deverão utilizar o certificado digital para acesso ao Sistema</w:t>
      </w:r>
    </w:p>
    <w:p w:rsidR="000F104D" w:rsidRPr="00721ED4" w:rsidRDefault="2657C157" w:rsidP="00080710">
      <w:pPr>
        <w:numPr>
          <w:ilvl w:val="1"/>
          <w:numId w:val="1"/>
        </w:numPr>
        <w:spacing w:before="120" w:after="120" w:line="276" w:lineRule="auto"/>
        <w:ind w:left="425" w:firstLine="0"/>
        <w:jc w:val="both"/>
        <w:rPr>
          <w:rFonts w:cs="Arial"/>
          <w:color w:val="000000" w:themeColor="text1"/>
          <w:szCs w:val="20"/>
        </w:rPr>
      </w:pPr>
      <w:r w:rsidRPr="00721ED4">
        <w:rPr>
          <w:rFonts w:cs="Arial"/>
          <w:color w:val="000000" w:themeColor="text1"/>
          <w:szCs w:val="20"/>
        </w:rPr>
        <w:lastRenderedPageBreak/>
        <w:t>Não poderão participar desta licitação os interessados:</w:t>
      </w:r>
    </w:p>
    <w:p w:rsidR="00025E06" w:rsidRPr="00721ED4" w:rsidRDefault="00AC00D2" w:rsidP="0028454F">
      <w:pPr>
        <w:pStyle w:val="PADRO"/>
        <w:keepNext w:val="0"/>
        <w:widowControl/>
        <w:numPr>
          <w:ilvl w:val="2"/>
          <w:numId w:val="6"/>
        </w:numPr>
        <w:spacing w:before="120" w:after="120"/>
        <w:rPr>
          <w:rFonts w:ascii="Arial" w:hAnsi="Arial" w:cs="Arial"/>
          <w:color w:val="000000" w:themeColor="text1"/>
          <w:szCs w:val="20"/>
        </w:rPr>
      </w:pPr>
      <w:proofErr w:type="gramStart"/>
      <w:r w:rsidRPr="00721ED4">
        <w:rPr>
          <w:rFonts w:ascii="Arial" w:hAnsi="Arial" w:cs="Arial"/>
          <w:color w:val="000000" w:themeColor="text1"/>
          <w:szCs w:val="20"/>
        </w:rPr>
        <w:t>p</w:t>
      </w:r>
      <w:r w:rsidR="2657C157" w:rsidRPr="00721ED4">
        <w:rPr>
          <w:rFonts w:ascii="Arial" w:hAnsi="Arial" w:cs="Arial"/>
          <w:color w:val="000000" w:themeColor="text1"/>
          <w:szCs w:val="20"/>
        </w:rPr>
        <w:t>roibidos</w:t>
      </w:r>
      <w:proofErr w:type="gramEnd"/>
      <w:r w:rsidR="2657C157" w:rsidRPr="00721ED4">
        <w:rPr>
          <w:rFonts w:ascii="Arial" w:hAnsi="Arial" w:cs="Arial"/>
          <w:color w:val="000000" w:themeColor="text1"/>
          <w:szCs w:val="20"/>
        </w:rPr>
        <w:t xml:space="preserve"> de participar de licitações e celebrar contratos administrativos, na forma da legislação vigente;</w:t>
      </w:r>
    </w:p>
    <w:p w:rsidR="00025E06" w:rsidRPr="00721ED4" w:rsidRDefault="00AC00D2" w:rsidP="0028454F">
      <w:pPr>
        <w:pStyle w:val="PADRO"/>
        <w:keepNext w:val="0"/>
        <w:widowControl/>
        <w:numPr>
          <w:ilvl w:val="2"/>
          <w:numId w:val="6"/>
        </w:numPr>
        <w:spacing w:before="120" w:after="120"/>
        <w:rPr>
          <w:rFonts w:ascii="Arial" w:hAnsi="Arial" w:cs="Arial"/>
          <w:color w:val="000000" w:themeColor="text1"/>
          <w:szCs w:val="20"/>
        </w:rPr>
      </w:pPr>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não atendam às condições deste Edital e seu(s) anexo(s);</w:t>
      </w:r>
    </w:p>
    <w:p w:rsidR="00025E06" w:rsidRPr="00721ED4" w:rsidRDefault="00AC00D2" w:rsidP="0028454F">
      <w:pPr>
        <w:pStyle w:val="PADRO"/>
        <w:keepNext w:val="0"/>
        <w:widowControl/>
        <w:numPr>
          <w:ilvl w:val="2"/>
          <w:numId w:val="6"/>
        </w:numPr>
        <w:spacing w:before="120" w:after="120"/>
        <w:rPr>
          <w:rFonts w:ascii="Arial" w:hAnsi="Arial" w:cs="Arial"/>
          <w:color w:val="000000" w:themeColor="text1"/>
          <w:szCs w:val="20"/>
        </w:rPr>
      </w:pPr>
      <w:proofErr w:type="gramStart"/>
      <w:r w:rsidRPr="00721ED4">
        <w:rPr>
          <w:rFonts w:ascii="Arial" w:hAnsi="Arial" w:cs="Arial"/>
          <w:color w:val="000000" w:themeColor="text1"/>
          <w:szCs w:val="20"/>
        </w:rPr>
        <w:t>e</w:t>
      </w:r>
      <w:r w:rsidR="2657C157" w:rsidRPr="00721ED4">
        <w:rPr>
          <w:rFonts w:ascii="Arial" w:hAnsi="Arial" w:cs="Arial"/>
          <w:color w:val="000000" w:themeColor="text1"/>
          <w:szCs w:val="20"/>
        </w:rPr>
        <w:t>strangeiros</w:t>
      </w:r>
      <w:proofErr w:type="gramEnd"/>
      <w:r w:rsidR="2657C157" w:rsidRPr="00721ED4">
        <w:rPr>
          <w:rFonts w:ascii="Arial" w:hAnsi="Arial" w:cs="Arial"/>
          <w:color w:val="000000" w:themeColor="text1"/>
          <w:szCs w:val="20"/>
        </w:rPr>
        <w:t xml:space="preserve"> que não tenham representação legal no Brasil com poderes expressos para receber citação e responder administrativa ou judicialmente;</w:t>
      </w:r>
    </w:p>
    <w:p w:rsidR="00025E06" w:rsidRPr="00721ED4" w:rsidRDefault="00AC00D2" w:rsidP="0028454F">
      <w:pPr>
        <w:pStyle w:val="PADRO"/>
        <w:keepNext w:val="0"/>
        <w:widowControl/>
        <w:numPr>
          <w:ilvl w:val="2"/>
          <w:numId w:val="6"/>
        </w:numPr>
        <w:spacing w:before="120" w:after="120"/>
        <w:rPr>
          <w:rFonts w:ascii="Arial" w:hAnsi="Arial" w:cs="Arial"/>
          <w:color w:val="000000" w:themeColor="text1"/>
          <w:szCs w:val="20"/>
        </w:rPr>
      </w:pPr>
      <w:proofErr w:type="gramStart"/>
      <w:r w:rsidRPr="00721ED4">
        <w:rPr>
          <w:rFonts w:ascii="Arial" w:eastAsia="Arial Unicode MS" w:hAnsi="Arial" w:cs="Arial"/>
          <w:color w:val="000000" w:themeColor="text1"/>
          <w:szCs w:val="20"/>
        </w:rPr>
        <w:t>q</w:t>
      </w:r>
      <w:r w:rsidR="2657C157" w:rsidRPr="00721ED4">
        <w:rPr>
          <w:rFonts w:ascii="Arial" w:eastAsia="Arial Unicode MS" w:hAnsi="Arial" w:cs="Arial"/>
          <w:color w:val="000000" w:themeColor="text1"/>
          <w:szCs w:val="20"/>
        </w:rPr>
        <w:t>ue</w:t>
      </w:r>
      <w:proofErr w:type="gramEnd"/>
      <w:r w:rsidR="2657C157" w:rsidRPr="00721ED4">
        <w:rPr>
          <w:rFonts w:ascii="Arial" w:eastAsia="Arial Unicode MS" w:hAnsi="Arial" w:cs="Arial"/>
          <w:color w:val="000000" w:themeColor="text1"/>
          <w:szCs w:val="20"/>
        </w:rPr>
        <w:t xml:space="preserve"> se enquadrem nas vedações previstas no artigo 9º da Lei nº 8.666, de 1993;</w:t>
      </w:r>
    </w:p>
    <w:p w:rsidR="00110EB6" w:rsidRPr="00721ED4" w:rsidRDefault="00AC00D2" w:rsidP="0028454F">
      <w:pPr>
        <w:pStyle w:val="PADRO"/>
        <w:numPr>
          <w:ilvl w:val="2"/>
          <w:numId w:val="6"/>
        </w:numPr>
        <w:rPr>
          <w:rFonts w:ascii="Arial" w:hAnsi="Arial" w:cs="Arial"/>
          <w:szCs w:val="20"/>
          <w:lang w:eastAsia="en-US"/>
        </w:rPr>
      </w:pPr>
      <w:bookmarkStart w:id="0" w:name="_Hlk519667653"/>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estejam sob falência, </w:t>
      </w:r>
      <w:r w:rsidR="000839CF" w:rsidRPr="00721ED4">
        <w:rPr>
          <w:rFonts w:ascii="Arial" w:hAnsi="Arial" w:cs="Arial"/>
          <w:color w:val="000000" w:themeColor="text1"/>
          <w:szCs w:val="20"/>
        </w:rPr>
        <w:t xml:space="preserve">recuperação judicial ou extrajudicial,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xml:space="preserve">, observado o disposto no </w:t>
      </w:r>
      <w:r w:rsidR="0063211E" w:rsidRPr="0059468C">
        <w:rPr>
          <w:rFonts w:ascii="Arial" w:hAnsi="Arial" w:cs="Arial"/>
          <w:color w:val="000000" w:themeColor="text1"/>
          <w:szCs w:val="20"/>
        </w:rPr>
        <w:t>item</w:t>
      </w:r>
      <w:r w:rsidR="00763CFA" w:rsidRPr="0059468C">
        <w:rPr>
          <w:rFonts w:ascii="Arial" w:hAnsi="Arial" w:cs="Arial"/>
          <w:color w:val="000000" w:themeColor="text1"/>
          <w:szCs w:val="20"/>
        </w:rPr>
        <w:t xml:space="preserve"> </w:t>
      </w:r>
      <w:r w:rsidR="002B5153" w:rsidRPr="0059468C">
        <w:rPr>
          <w:rFonts w:ascii="Arial" w:hAnsi="Arial" w:cs="Arial"/>
          <w:color w:val="000000" w:themeColor="text1"/>
          <w:szCs w:val="20"/>
        </w:rPr>
        <w:t>9.10.1.1</w:t>
      </w:r>
      <w:r w:rsidR="00763CFA" w:rsidRPr="0059468C">
        <w:rPr>
          <w:rFonts w:ascii="Arial" w:hAnsi="Arial" w:cs="Arial"/>
          <w:color w:val="000000" w:themeColor="text1"/>
          <w:szCs w:val="20"/>
        </w:rPr>
        <w:t xml:space="preserve"> </w:t>
      </w:r>
      <w:r w:rsidR="0063211E" w:rsidRPr="0059468C">
        <w:rPr>
          <w:rFonts w:ascii="Arial" w:hAnsi="Arial" w:cs="Arial"/>
          <w:color w:val="000000" w:themeColor="text1"/>
          <w:szCs w:val="20"/>
        </w:rPr>
        <w:t>deste</w:t>
      </w:r>
      <w:r w:rsidR="0063211E" w:rsidRPr="00721ED4">
        <w:rPr>
          <w:rFonts w:ascii="Arial" w:hAnsi="Arial" w:cs="Arial"/>
          <w:color w:val="000000" w:themeColor="text1"/>
          <w:szCs w:val="20"/>
        </w:rPr>
        <w:t xml:space="preserve"> Edital</w:t>
      </w:r>
      <w:r w:rsidR="2657C157" w:rsidRPr="00721ED4">
        <w:rPr>
          <w:rFonts w:ascii="Arial" w:hAnsi="Arial" w:cs="Arial"/>
          <w:color w:val="000000" w:themeColor="text1"/>
          <w:szCs w:val="20"/>
        </w:rPr>
        <w:t>;</w:t>
      </w:r>
      <w:bookmarkEnd w:id="0"/>
    </w:p>
    <w:p w:rsidR="00E878CC" w:rsidRPr="0059468C" w:rsidRDefault="00AC00D2" w:rsidP="0059468C">
      <w:pPr>
        <w:pStyle w:val="PADRO"/>
        <w:numPr>
          <w:ilvl w:val="2"/>
          <w:numId w:val="6"/>
        </w:numPr>
        <w:rPr>
          <w:rFonts w:ascii="Arial" w:hAnsi="Arial" w:cs="Arial"/>
          <w:color w:val="000000" w:themeColor="text1"/>
          <w:szCs w:val="20"/>
        </w:rPr>
      </w:pPr>
      <w:proofErr w:type="gramStart"/>
      <w:r w:rsidRPr="0059468C">
        <w:rPr>
          <w:rFonts w:ascii="Arial" w:hAnsi="Arial" w:cs="Arial"/>
          <w:color w:val="000000" w:themeColor="text1"/>
          <w:szCs w:val="20"/>
        </w:rPr>
        <w:t>e</w:t>
      </w:r>
      <w:r w:rsidR="2657C157" w:rsidRPr="0059468C">
        <w:rPr>
          <w:rFonts w:ascii="Arial" w:hAnsi="Arial" w:cs="Arial"/>
          <w:color w:val="000000" w:themeColor="text1"/>
          <w:szCs w:val="20"/>
        </w:rPr>
        <w:t>ntidades</w:t>
      </w:r>
      <w:proofErr w:type="gramEnd"/>
      <w:r w:rsidR="2657C157" w:rsidRPr="0059468C">
        <w:rPr>
          <w:rFonts w:ascii="Arial" w:hAnsi="Arial" w:cs="Arial"/>
          <w:color w:val="000000" w:themeColor="text1"/>
          <w:szCs w:val="20"/>
        </w:rPr>
        <w:t xml:space="preserve"> empresariais que estejam reunidas em consórcio;</w:t>
      </w:r>
    </w:p>
    <w:p w:rsidR="00706C56" w:rsidRPr="0059468C" w:rsidRDefault="00AC00D2" w:rsidP="0059468C">
      <w:pPr>
        <w:pStyle w:val="PADRO"/>
        <w:numPr>
          <w:ilvl w:val="2"/>
          <w:numId w:val="6"/>
        </w:numPr>
        <w:rPr>
          <w:rFonts w:ascii="Arial" w:hAnsi="Arial" w:cs="Arial"/>
          <w:color w:val="000000" w:themeColor="text1"/>
          <w:szCs w:val="20"/>
        </w:rPr>
      </w:pPr>
      <w:proofErr w:type="gramStart"/>
      <w:r w:rsidRPr="0059468C">
        <w:rPr>
          <w:rFonts w:ascii="Arial" w:hAnsi="Arial" w:cs="Arial"/>
          <w:color w:val="000000" w:themeColor="text1"/>
          <w:szCs w:val="20"/>
        </w:rPr>
        <w:t>o</w:t>
      </w:r>
      <w:r w:rsidR="006414FF" w:rsidRPr="0059468C">
        <w:rPr>
          <w:rFonts w:ascii="Arial" w:hAnsi="Arial" w:cs="Arial"/>
          <w:color w:val="000000" w:themeColor="text1"/>
          <w:szCs w:val="20"/>
        </w:rPr>
        <w:t>rganizações</w:t>
      </w:r>
      <w:proofErr w:type="gramEnd"/>
      <w:r w:rsidR="006414FF" w:rsidRPr="0059468C">
        <w:rPr>
          <w:rFonts w:ascii="Arial" w:hAnsi="Arial" w:cs="Arial"/>
          <w:color w:val="000000" w:themeColor="text1"/>
          <w:szCs w:val="20"/>
        </w:rPr>
        <w:t xml:space="preserve"> da Sociedade Civil de Interesse Público - OSCIP, atuando </w:t>
      </w:r>
      <w:r w:rsidR="006803C4" w:rsidRPr="0059468C">
        <w:rPr>
          <w:rFonts w:ascii="Arial" w:hAnsi="Arial" w:cs="Arial"/>
          <w:color w:val="000000" w:themeColor="text1"/>
          <w:szCs w:val="20"/>
        </w:rPr>
        <w:t>nessa condição</w:t>
      </w:r>
      <w:r w:rsidR="006414FF" w:rsidRPr="0059468C">
        <w:rPr>
          <w:rFonts w:ascii="Arial" w:hAnsi="Arial" w:cs="Arial"/>
          <w:color w:val="000000" w:themeColor="text1"/>
          <w:szCs w:val="20"/>
        </w:rPr>
        <w:t xml:space="preserve"> (</w:t>
      </w:r>
      <w:r w:rsidR="00257699" w:rsidRPr="0059468C">
        <w:rPr>
          <w:rFonts w:ascii="Arial" w:hAnsi="Arial" w:cs="Arial"/>
          <w:color w:val="000000" w:themeColor="text1"/>
          <w:szCs w:val="20"/>
        </w:rPr>
        <w:t>Acórdão n</w:t>
      </w:r>
      <w:r w:rsidR="006414FF" w:rsidRPr="0059468C">
        <w:rPr>
          <w:rFonts w:ascii="Arial" w:hAnsi="Arial" w:cs="Arial"/>
          <w:color w:val="000000" w:themeColor="text1"/>
          <w:szCs w:val="20"/>
        </w:rPr>
        <w:t>º 746/2014-</w:t>
      </w:r>
      <w:proofErr w:type="spellStart"/>
      <w:r w:rsidR="006414FF" w:rsidRPr="0059468C">
        <w:rPr>
          <w:rFonts w:ascii="Arial" w:hAnsi="Arial" w:cs="Arial"/>
          <w:color w:val="000000" w:themeColor="text1"/>
          <w:szCs w:val="20"/>
        </w:rPr>
        <w:t>TCU-</w:t>
      </w:r>
      <w:r w:rsidR="006803C4" w:rsidRPr="0059468C">
        <w:rPr>
          <w:rFonts w:ascii="Arial" w:hAnsi="Arial" w:cs="Arial"/>
          <w:color w:val="000000" w:themeColor="text1"/>
          <w:szCs w:val="20"/>
        </w:rPr>
        <w:t>Plenário</w:t>
      </w:r>
      <w:proofErr w:type="spellEnd"/>
      <w:r w:rsidR="006414FF" w:rsidRPr="0059468C">
        <w:rPr>
          <w:rFonts w:ascii="Arial" w:hAnsi="Arial" w:cs="Arial"/>
          <w:color w:val="000000" w:themeColor="text1"/>
          <w:szCs w:val="20"/>
        </w:rPr>
        <w:t>)</w:t>
      </w:r>
      <w:r w:rsidR="006803C4" w:rsidRPr="0059468C">
        <w:rPr>
          <w:rFonts w:ascii="Arial" w:hAnsi="Arial" w:cs="Arial"/>
          <w:color w:val="000000" w:themeColor="text1"/>
          <w:szCs w:val="20"/>
        </w:rPr>
        <w:t xml:space="preserve">; </w:t>
      </w:r>
    </w:p>
    <w:p w:rsidR="00D64979" w:rsidRPr="0059468C" w:rsidRDefault="006414FF" w:rsidP="0028454F">
      <w:pPr>
        <w:numPr>
          <w:ilvl w:val="2"/>
          <w:numId w:val="6"/>
        </w:numPr>
        <w:tabs>
          <w:tab w:val="left" w:pos="1440"/>
        </w:tabs>
        <w:autoSpaceDE w:val="0"/>
        <w:snapToGrid w:val="0"/>
        <w:spacing w:before="120" w:after="120" w:line="276" w:lineRule="auto"/>
        <w:jc w:val="both"/>
        <w:rPr>
          <w:rFonts w:eastAsia="Arial" w:cs="Arial"/>
          <w:szCs w:val="20"/>
        </w:rPr>
      </w:pPr>
      <w:proofErr w:type="gramStart"/>
      <w:r w:rsidRPr="0059468C">
        <w:rPr>
          <w:rFonts w:cs="Arial"/>
          <w:szCs w:val="20"/>
        </w:rPr>
        <w:t>instituições</w:t>
      </w:r>
      <w:proofErr w:type="gramEnd"/>
      <w:r w:rsidRPr="0059468C">
        <w:rPr>
          <w:rFonts w:cs="Arial"/>
          <w:szCs w:val="20"/>
        </w:rPr>
        <w:t xml:space="preserve"> sem fins lucrativos (parágrafo único do</w:t>
      </w:r>
      <w:r w:rsidR="00221A22" w:rsidRPr="0059468C">
        <w:rPr>
          <w:rFonts w:cs="Arial"/>
          <w:szCs w:val="20"/>
        </w:rPr>
        <w:t xml:space="preserve"> art. 12 da Instrução Normativa </w:t>
      </w:r>
      <w:r w:rsidRPr="0059468C">
        <w:rPr>
          <w:rFonts w:cs="Arial"/>
          <w:szCs w:val="20"/>
        </w:rPr>
        <w:t>SEG</w:t>
      </w:r>
      <w:r w:rsidR="00D64979" w:rsidRPr="0059468C">
        <w:rPr>
          <w:rFonts w:cs="Arial"/>
          <w:szCs w:val="20"/>
        </w:rPr>
        <w:t>ES</w:t>
      </w:r>
      <w:r w:rsidR="00221A22" w:rsidRPr="0059468C">
        <w:rPr>
          <w:rFonts w:cs="Arial"/>
          <w:szCs w:val="20"/>
        </w:rPr>
        <w:t>/MP</w:t>
      </w:r>
      <w:r w:rsidR="00D64979" w:rsidRPr="0059468C">
        <w:rPr>
          <w:rFonts w:cs="Arial"/>
          <w:szCs w:val="20"/>
        </w:rPr>
        <w:t xml:space="preserve"> nº 05/2017)</w:t>
      </w:r>
      <w:r w:rsidR="00A6363C" w:rsidRPr="0059468C">
        <w:rPr>
          <w:rFonts w:cs="Arial"/>
          <w:szCs w:val="20"/>
        </w:rPr>
        <w:t>;</w:t>
      </w:r>
    </w:p>
    <w:p w:rsidR="00706C56" w:rsidRPr="0059468C" w:rsidRDefault="00D64979" w:rsidP="0028454F">
      <w:pPr>
        <w:numPr>
          <w:ilvl w:val="3"/>
          <w:numId w:val="6"/>
        </w:numPr>
        <w:tabs>
          <w:tab w:val="left" w:pos="1440"/>
        </w:tabs>
        <w:autoSpaceDE w:val="0"/>
        <w:snapToGrid w:val="0"/>
        <w:spacing w:before="120" w:after="120" w:line="276" w:lineRule="auto"/>
        <w:jc w:val="both"/>
        <w:rPr>
          <w:rFonts w:eastAsia="Arial" w:cs="Arial"/>
          <w:szCs w:val="20"/>
        </w:rPr>
      </w:pPr>
      <w:r w:rsidRPr="0059468C">
        <w:rPr>
          <w:rFonts w:cs="Arial"/>
          <w:szCs w:val="20"/>
        </w:rPr>
        <w:t>É admissível a participação de</w:t>
      </w:r>
      <w:r w:rsidR="006414FF" w:rsidRPr="0059468C">
        <w:rPr>
          <w:rFonts w:cs="Arial"/>
          <w:szCs w:val="20"/>
        </w:rPr>
        <w:t xml:space="preserve"> organizações sociais, qualificadas na forma dos </w:t>
      </w:r>
      <w:proofErr w:type="spellStart"/>
      <w:r w:rsidR="006414FF" w:rsidRPr="0059468C">
        <w:rPr>
          <w:rFonts w:cs="Arial"/>
          <w:szCs w:val="20"/>
        </w:rPr>
        <w:t>arts</w:t>
      </w:r>
      <w:proofErr w:type="spellEnd"/>
      <w:r w:rsidR="006414FF" w:rsidRPr="0059468C">
        <w:rPr>
          <w:rFonts w:cs="Arial"/>
          <w:szCs w:val="20"/>
        </w:rPr>
        <w:t>. 5º a 7º da Lei 9.637/1998, desde que os serviços objeto desta licitação se insiram entre as atividades previstas no contrato de gestão firmado entre o Poder Público e a organização social (Acórdão nº 1.406/20</w:t>
      </w:r>
      <w:r w:rsidR="006803C4" w:rsidRPr="0059468C">
        <w:rPr>
          <w:rFonts w:cs="Arial"/>
          <w:szCs w:val="20"/>
        </w:rPr>
        <w:t>17</w:t>
      </w:r>
      <w:r w:rsidR="006803C4" w:rsidRPr="0059468C">
        <w:rPr>
          <w:rFonts w:eastAsia="Arial" w:cs="Arial"/>
          <w:szCs w:val="20"/>
        </w:rPr>
        <w:t xml:space="preserve">- </w:t>
      </w:r>
      <w:proofErr w:type="spellStart"/>
      <w:r w:rsidR="006803C4" w:rsidRPr="0059468C">
        <w:rPr>
          <w:rFonts w:cs="Arial"/>
          <w:szCs w:val="20"/>
        </w:rPr>
        <w:t>TCU-Plenári</w:t>
      </w:r>
      <w:r w:rsidR="006803C4" w:rsidRPr="0059468C">
        <w:rPr>
          <w:rFonts w:eastAsia="Arial" w:cs="Arial"/>
          <w:szCs w:val="20"/>
        </w:rPr>
        <w:t>o</w:t>
      </w:r>
      <w:proofErr w:type="spellEnd"/>
      <w:r w:rsidR="006414FF" w:rsidRPr="0059468C">
        <w:rPr>
          <w:rFonts w:eastAsia="Arial" w:cs="Arial"/>
          <w:szCs w:val="20"/>
        </w:rPr>
        <w:t>)</w:t>
      </w:r>
      <w:r w:rsidR="00706C56" w:rsidRPr="0059468C">
        <w:rPr>
          <w:rFonts w:eastAsia="Arial" w:cs="Arial"/>
          <w:szCs w:val="20"/>
        </w:rPr>
        <w:t>, mediante apresentação do Contrato de Gestão</w:t>
      </w:r>
      <w:r w:rsidR="00B129B3" w:rsidRPr="0059468C">
        <w:rPr>
          <w:rFonts w:eastAsia="Arial" w:cs="Arial"/>
          <w:szCs w:val="20"/>
        </w:rPr>
        <w:t xml:space="preserve"> e dos respectivos atos constitutivos</w:t>
      </w:r>
      <w:r w:rsidR="006414FF" w:rsidRPr="0059468C">
        <w:rPr>
          <w:rFonts w:eastAsia="Arial" w:cs="Arial"/>
          <w:szCs w:val="20"/>
        </w:rPr>
        <w:t>.</w:t>
      </w:r>
    </w:p>
    <w:p w:rsidR="008257ED" w:rsidRPr="0059468C" w:rsidRDefault="00AC00D2" w:rsidP="0028454F">
      <w:pPr>
        <w:numPr>
          <w:ilvl w:val="2"/>
          <w:numId w:val="6"/>
        </w:numPr>
        <w:tabs>
          <w:tab w:val="left" w:pos="1440"/>
        </w:tabs>
        <w:autoSpaceDE w:val="0"/>
        <w:snapToGrid w:val="0"/>
        <w:spacing w:before="120" w:after="120" w:line="276" w:lineRule="auto"/>
        <w:jc w:val="both"/>
        <w:rPr>
          <w:rFonts w:cs="Arial"/>
          <w:szCs w:val="20"/>
        </w:rPr>
      </w:pPr>
      <w:bookmarkStart w:id="1" w:name="_Hlk519667815"/>
      <w:proofErr w:type="gramStart"/>
      <w:r w:rsidRPr="0059468C">
        <w:rPr>
          <w:rFonts w:cs="Arial"/>
          <w:szCs w:val="20"/>
        </w:rPr>
        <w:t>s</w:t>
      </w:r>
      <w:r w:rsidR="008257ED" w:rsidRPr="0059468C">
        <w:rPr>
          <w:rFonts w:cs="Arial"/>
          <w:szCs w:val="20"/>
        </w:rPr>
        <w:t>ociedades</w:t>
      </w:r>
      <w:proofErr w:type="gramEnd"/>
      <w:r w:rsidR="008257ED" w:rsidRPr="0059468C">
        <w:rPr>
          <w:rFonts w:cs="Arial"/>
          <w:szCs w:val="20"/>
        </w:rPr>
        <w:t xml:space="preserve"> </w:t>
      </w:r>
      <w:r w:rsidR="005076BB" w:rsidRPr="0059468C">
        <w:rPr>
          <w:rFonts w:cs="Arial"/>
          <w:szCs w:val="20"/>
        </w:rPr>
        <w:t>c</w:t>
      </w:r>
      <w:r w:rsidR="008257ED" w:rsidRPr="0059468C">
        <w:rPr>
          <w:rFonts w:cs="Arial"/>
          <w:szCs w:val="20"/>
        </w:rPr>
        <w:t xml:space="preserve">ooperativas, considerando a vedação contida </w:t>
      </w:r>
      <w:r w:rsidR="00A61D1D" w:rsidRPr="0059468C">
        <w:rPr>
          <w:rFonts w:cs="Arial"/>
          <w:szCs w:val="20"/>
        </w:rPr>
        <w:t>no art. 10 da Instrução Normativa SEGES/MP nº 5, de 2017</w:t>
      </w:r>
      <w:r w:rsidR="00000400" w:rsidRPr="0059468C">
        <w:rPr>
          <w:rFonts w:cs="Arial"/>
          <w:szCs w:val="20"/>
        </w:rPr>
        <w:t>, bem como o disposto no Termo de Conciliação firmado entre o Ministério Público do Trabalho e a AGU</w:t>
      </w:r>
      <w:r w:rsidR="008257ED" w:rsidRPr="0059468C">
        <w:rPr>
          <w:rFonts w:cs="Arial"/>
          <w:szCs w:val="20"/>
        </w:rPr>
        <w:t>.</w:t>
      </w:r>
    </w:p>
    <w:bookmarkEnd w:id="1"/>
    <w:p w:rsidR="006414FF" w:rsidRPr="00721ED4" w:rsidRDefault="006414FF" w:rsidP="00080710">
      <w:pPr>
        <w:numPr>
          <w:ilvl w:val="1"/>
          <w:numId w:val="1"/>
        </w:numPr>
        <w:spacing w:before="120" w:after="120" w:line="276" w:lineRule="auto"/>
        <w:ind w:left="425"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rsidR="006414FF" w:rsidRPr="00721ED4" w:rsidRDefault="006414FF"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rsidR="006414FF" w:rsidRPr="00721ED4" w:rsidRDefault="006414FF"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rsidR="006414FF" w:rsidRPr="00721ED4" w:rsidRDefault="006414FF" w:rsidP="0028454F">
      <w:pPr>
        <w:pStyle w:val="xwestern"/>
        <w:numPr>
          <w:ilvl w:val="2"/>
          <w:numId w:val="10"/>
        </w:numPr>
        <w:shd w:val="clear" w:color="auto" w:fill="FFFFFF" w:themeFill="background1"/>
        <w:spacing w:before="119" w:beforeAutospacing="0" w:after="119" w:afterAutospacing="0" w:line="276" w:lineRule="auto"/>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w:t>
      </w:r>
      <w:proofErr w:type="spellStart"/>
      <w:r w:rsidRPr="00721ED4">
        <w:rPr>
          <w:rFonts w:ascii="Arial" w:hAnsi="Arial" w:cs="Arial"/>
          <w:color w:val="000000"/>
          <w:sz w:val="20"/>
          <w:szCs w:val="20"/>
          <w:shd w:val="clear" w:color="auto" w:fill="FFFFFF"/>
        </w:rPr>
        <w:t>consanguinidade</w:t>
      </w:r>
      <w:proofErr w:type="spellEnd"/>
      <w:r w:rsidRPr="00721ED4">
        <w:rPr>
          <w:rFonts w:ascii="Arial" w:hAnsi="Arial" w:cs="Arial"/>
          <w:color w:val="000000"/>
          <w:sz w:val="20"/>
          <w:szCs w:val="20"/>
          <w:shd w:val="clear" w:color="auto" w:fill="FFFFFF"/>
        </w:rPr>
        <w:t xml:space="preserve"> ou afinidade, até o terceiro grau (Súmula Vinculante/STF nº 13, art. 5º, inciso V, da Lei nº 12.813, de 16 de maio de 2013 e art. 2º, inciso III, do Decreto n.º 7.203, de 04 de junho de 2010); </w:t>
      </w:r>
    </w:p>
    <w:p w:rsidR="006414FF" w:rsidRPr="00721ED4" w:rsidRDefault="006414FF" w:rsidP="00080710">
      <w:pPr>
        <w:numPr>
          <w:ilvl w:val="1"/>
          <w:numId w:val="1"/>
        </w:numPr>
        <w:spacing w:before="120" w:after="120" w:line="276" w:lineRule="auto"/>
        <w:ind w:left="425"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rsidR="000F104D" w:rsidRPr="00721ED4" w:rsidRDefault="000F104D" w:rsidP="00080710">
      <w:pPr>
        <w:numPr>
          <w:ilvl w:val="1"/>
          <w:numId w:val="1"/>
        </w:numPr>
        <w:spacing w:before="120" w:after="120" w:line="276" w:lineRule="auto"/>
        <w:ind w:left="425"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p>
    <w:p w:rsidR="000F104D" w:rsidRPr="00721ED4" w:rsidRDefault="2657C157" w:rsidP="00A97DA8">
      <w:pPr>
        <w:pStyle w:val="PargrafodaLista"/>
        <w:numPr>
          <w:ilvl w:val="2"/>
          <w:numId w:val="1"/>
        </w:numPr>
        <w:tabs>
          <w:tab w:val="left" w:pos="1440"/>
        </w:tabs>
        <w:autoSpaceDE w:val="0"/>
        <w:snapToGrid w:val="0"/>
        <w:spacing w:before="120" w:after="120" w:line="276" w:lineRule="auto"/>
        <w:jc w:val="both"/>
        <w:rPr>
          <w:rFonts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cumpre os requisitos estabelecidos no artigo 3° da Lei Complementar nº 123, de 2006, estando apto a usufruir do tratamento favorecido estabelecido em seus </w:t>
      </w:r>
      <w:proofErr w:type="spellStart"/>
      <w:r w:rsidRPr="00721ED4">
        <w:rPr>
          <w:rFonts w:cs="Arial"/>
          <w:color w:val="000000" w:themeColor="text1"/>
          <w:szCs w:val="20"/>
        </w:rPr>
        <w:t>arts</w:t>
      </w:r>
      <w:proofErr w:type="spellEnd"/>
      <w:r w:rsidRPr="00721ED4">
        <w:rPr>
          <w:rFonts w:cs="Arial"/>
          <w:color w:val="000000" w:themeColor="text1"/>
          <w:szCs w:val="20"/>
        </w:rPr>
        <w:t>. 42 a 49.</w:t>
      </w:r>
    </w:p>
    <w:p w:rsidR="000F104D" w:rsidRPr="00624AAE" w:rsidRDefault="00907138" w:rsidP="00A97DA8">
      <w:pPr>
        <w:pStyle w:val="PargrafodaLista"/>
        <w:numPr>
          <w:ilvl w:val="3"/>
          <w:numId w:val="1"/>
        </w:numPr>
        <w:tabs>
          <w:tab w:val="left" w:pos="1440"/>
        </w:tabs>
        <w:autoSpaceDE w:val="0"/>
        <w:snapToGrid w:val="0"/>
        <w:spacing w:before="120" w:after="120" w:line="276" w:lineRule="auto"/>
        <w:ind w:left="2268" w:firstLine="0"/>
        <w:jc w:val="both"/>
        <w:rPr>
          <w:rFonts w:cs="Arial"/>
          <w:color w:val="000000" w:themeColor="text1"/>
          <w:szCs w:val="20"/>
        </w:rPr>
      </w:pPr>
      <w:proofErr w:type="gramStart"/>
      <w:r w:rsidRPr="00846041">
        <w:rPr>
          <w:rFonts w:cs="Arial"/>
          <w:color w:val="000000" w:themeColor="text1"/>
          <w:szCs w:val="20"/>
        </w:rPr>
        <w:lastRenderedPageBreak/>
        <w:t>nos</w:t>
      </w:r>
      <w:proofErr w:type="gramEnd"/>
      <w:r w:rsidRPr="00846041">
        <w:rPr>
          <w:rFonts w:cs="Arial"/>
          <w:color w:val="000000" w:themeColor="text1"/>
          <w:szCs w:val="20"/>
        </w:rPr>
        <w:t xml:space="preserve"> itens desta licitação</w:t>
      </w:r>
      <w:r w:rsidR="00AC00D2" w:rsidRPr="00721ED4">
        <w:rPr>
          <w:rFonts w:cs="Arial"/>
          <w:color w:val="000000" w:themeColor="text1"/>
          <w:szCs w:val="20"/>
        </w:rPr>
        <w:t xml:space="preserve">, a assinalação do campo “não” apenas produzirá o efeito de o licitante não ter direito ao tratamento favorecido previsto na </w:t>
      </w:r>
      <w:r w:rsidR="00AC00D2" w:rsidRPr="00624AAE">
        <w:rPr>
          <w:rFonts w:cs="Arial"/>
          <w:color w:val="000000" w:themeColor="text1"/>
          <w:szCs w:val="20"/>
        </w:rPr>
        <w:t>Lei Complementar nº 123, de 2006, mesmo que microempresa, empresa de pequeno porte.</w:t>
      </w:r>
    </w:p>
    <w:p w:rsidR="000F104D" w:rsidRPr="00624AAE" w:rsidRDefault="2657C157" w:rsidP="00A97DA8">
      <w:pPr>
        <w:pStyle w:val="PargrafodaLista"/>
        <w:numPr>
          <w:ilvl w:val="2"/>
          <w:numId w:val="1"/>
        </w:numPr>
        <w:tabs>
          <w:tab w:val="left" w:pos="144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está ciente e concorda com as condições co</w:t>
      </w:r>
      <w:r w:rsidR="005C6E42" w:rsidRPr="00624AAE">
        <w:rPr>
          <w:rFonts w:cs="Arial"/>
          <w:color w:val="000000" w:themeColor="text1"/>
          <w:szCs w:val="20"/>
        </w:rPr>
        <w:t>ntidas no Edital e seus anexos;</w:t>
      </w:r>
    </w:p>
    <w:p w:rsidR="005C6E42" w:rsidRPr="00624AAE" w:rsidRDefault="005C6E42" w:rsidP="005C6E42">
      <w:pPr>
        <w:pStyle w:val="PargrafodaLista"/>
        <w:numPr>
          <w:ilvl w:val="2"/>
          <w:numId w:val="1"/>
        </w:numPr>
        <w:tabs>
          <w:tab w:val="left" w:pos="144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cumpre os requisitos para a habilitação definidos no Edital e que a </w:t>
      </w:r>
      <w:r w:rsidRPr="00624AAE">
        <w:rPr>
          <w:rFonts w:cs="Arial"/>
          <w:color w:val="000000"/>
          <w:szCs w:val="20"/>
        </w:rPr>
        <w:t xml:space="preserve">proposta apresentada está em conformidade com as exigências </w:t>
      </w:r>
      <w:proofErr w:type="spellStart"/>
      <w:r w:rsidRPr="00624AAE">
        <w:rPr>
          <w:rFonts w:cs="Arial"/>
          <w:color w:val="000000"/>
          <w:szCs w:val="20"/>
        </w:rPr>
        <w:t>editalícias</w:t>
      </w:r>
      <w:proofErr w:type="spellEnd"/>
      <w:r w:rsidRPr="00624AAE">
        <w:rPr>
          <w:rFonts w:cs="Arial"/>
          <w:color w:val="000000"/>
          <w:szCs w:val="20"/>
        </w:rPr>
        <w:t>;</w:t>
      </w:r>
    </w:p>
    <w:p w:rsidR="000F104D" w:rsidRPr="00721ED4" w:rsidRDefault="2657C157" w:rsidP="00A97DA8">
      <w:pPr>
        <w:pStyle w:val="PargrafodaLista"/>
        <w:numPr>
          <w:ilvl w:val="2"/>
          <w:numId w:val="1"/>
        </w:numPr>
        <w:tabs>
          <w:tab w:val="left" w:pos="1440"/>
        </w:tabs>
        <w:autoSpaceDE w:val="0"/>
        <w:snapToGrid w:val="0"/>
        <w:spacing w:before="120" w:after="120" w:line="276" w:lineRule="auto"/>
        <w:jc w:val="both"/>
        <w:rPr>
          <w:rFonts w:eastAsia="Zurich BT"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inexistem fatos impeditivos</w:t>
      </w:r>
      <w:r w:rsidRPr="00721ED4">
        <w:rPr>
          <w:rFonts w:cs="Arial"/>
          <w:color w:val="000000" w:themeColor="text1"/>
          <w:szCs w:val="20"/>
        </w:rPr>
        <w:t xml:space="preserve"> para sua habilitação no certame, ciente da obrigatoriedade de declarar ocorrências posteriores; </w:t>
      </w:r>
    </w:p>
    <w:p w:rsidR="000F104D" w:rsidRPr="00721ED4" w:rsidRDefault="2657C157" w:rsidP="00A97DA8">
      <w:pPr>
        <w:pStyle w:val="PargrafodaLista"/>
        <w:numPr>
          <w:ilvl w:val="2"/>
          <w:numId w:val="1"/>
        </w:numPr>
        <w:tabs>
          <w:tab w:val="left" w:pos="1440"/>
        </w:tabs>
        <w:autoSpaceDE w:val="0"/>
        <w:snapToGrid w:val="0"/>
        <w:spacing w:before="120" w:after="120" w:line="276" w:lineRule="auto"/>
        <w:jc w:val="both"/>
        <w:rPr>
          <w:rFonts w:eastAsia="Zurich BT"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não emprega menor de 18 anos em trabalho noturno, perigoso ou insalubre e não emprega menor de 16 anos, salvo menor, a partir de 14 anos, na condição de aprendiz, nos termos do artigo 7°, XXXIII, da Constituição;</w:t>
      </w:r>
    </w:p>
    <w:p w:rsidR="000F104D" w:rsidRPr="00721ED4" w:rsidRDefault="2657C157" w:rsidP="00A97DA8">
      <w:pPr>
        <w:pStyle w:val="PargrafodaLista"/>
        <w:numPr>
          <w:ilvl w:val="2"/>
          <w:numId w:val="1"/>
        </w:numPr>
        <w:tabs>
          <w:tab w:val="left" w:pos="1440"/>
        </w:tabs>
        <w:autoSpaceDE w:val="0"/>
        <w:snapToGrid w:val="0"/>
        <w:spacing w:before="120" w:after="120" w:line="276" w:lineRule="auto"/>
        <w:jc w:val="both"/>
        <w:rPr>
          <w:rFonts w:cs="Arial"/>
          <w:color w:val="000000" w:themeColor="text1"/>
          <w:szCs w:val="20"/>
        </w:rPr>
      </w:pPr>
      <w:proofErr w:type="gramStart"/>
      <w:r w:rsidRPr="00721ED4">
        <w:rPr>
          <w:rFonts w:eastAsia="Zurich BT" w:cs="Arial"/>
          <w:color w:val="000000" w:themeColor="text1"/>
          <w:szCs w:val="20"/>
        </w:rPr>
        <w:t>que</w:t>
      </w:r>
      <w:proofErr w:type="gramEnd"/>
      <w:r w:rsidRPr="00721ED4">
        <w:rPr>
          <w:rFonts w:eastAsia="Zurich BT" w:cs="Arial"/>
          <w:color w:val="000000" w:themeColor="text1"/>
          <w:szCs w:val="20"/>
        </w:rPr>
        <w:t xml:space="preserve"> a proposta foi elaborada de forma independente, nos termos d</w:t>
      </w:r>
      <w:r w:rsidRPr="00721ED4">
        <w:rPr>
          <w:rFonts w:cs="Arial"/>
          <w:color w:val="000000" w:themeColor="text1"/>
          <w:szCs w:val="20"/>
        </w:rPr>
        <w:t>a Instrução Normativa SLTI/MP nº 2, de 16 de setembro de 2009.</w:t>
      </w:r>
    </w:p>
    <w:p w:rsidR="00A356F4" w:rsidRPr="00721ED4" w:rsidRDefault="2657C157" w:rsidP="00A97DA8">
      <w:pPr>
        <w:pStyle w:val="PargrafodaLista"/>
        <w:numPr>
          <w:ilvl w:val="2"/>
          <w:numId w:val="1"/>
        </w:numPr>
        <w:tabs>
          <w:tab w:val="left" w:pos="1440"/>
        </w:tabs>
        <w:autoSpaceDE w:val="0"/>
        <w:snapToGrid w:val="0"/>
        <w:spacing w:before="120" w:after="120" w:line="276" w:lineRule="auto"/>
        <w:jc w:val="both"/>
        <w:rPr>
          <w:rFonts w:eastAsia="Zurich BT" w:cs="Arial"/>
          <w:szCs w:val="20"/>
        </w:rPr>
      </w:pPr>
      <w:proofErr w:type="gramStart"/>
      <w:r w:rsidRPr="00721ED4">
        <w:rPr>
          <w:rFonts w:eastAsia="Zurich BT" w:cs="Arial"/>
          <w:szCs w:val="20"/>
        </w:rPr>
        <w:t>que</w:t>
      </w:r>
      <w:proofErr w:type="gramEnd"/>
      <w:r w:rsidRPr="00721ED4">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rsidR="00A356F4" w:rsidRPr="00721ED4" w:rsidRDefault="2657C157" w:rsidP="00A97DA8">
      <w:pPr>
        <w:pStyle w:val="PargrafodaLista"/>
        <w:numPr>
          <w:ilvl w:val="2"/>
          <w:numId w:val="1"/>
        </w:numPr>
        <w:tabs>
          <w:tab w:val="left" w:pos="1440"/>
        </w:tabs>
        <w:autoSpaceDE w:val="0"/>
        <w:snapToGrid w:val="0"/>
        <w:spacing w:before="120" w:after="120" w:line="276" w:lineRule="auto"/>
        <w:jc w:val="both"/>
        <w:rPr>
          <w:rFonts w:eastAsia="Zurich BT" w:cs="Arial"/>
          <w:szCs w:val="20"/>
        </w:rPr>
      </w:pPr>
      <w:r w:rsidRPr="00721ED4">
        <w:rPr>
          <w:rFonts w:eastAsia="Zurich BT" w:cs="Arial"/>
          <w:szCs w:val="20"/>
        </w:rPr>
        <w:t xml:space="preserve"> </w:t>
      </w:r>
      <w:proofErr w:type="gramStart"/>
      <w:r w:rsidRPr="00721ED4">
        <w:rPr>
          <w:rFonts w:eastAsia="Zurich BT" w:cs="Arial"/>
          <w:szCs w:val="20"/>
        </w:rPr>
        <w:t>que</w:t>
      </w:r>
      <w:proofErr w:type="gramEnd"/>
      <w:r w:rsidRPr="00721ED4">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82A6F" w:rsidRPr="00721ED4" w:rsidRDefault="2657C157" w:rsidP="00582A6F">
      <w:pPr>
        <w:numPr>
          <w:ilvl w:val="1"/>
          <w:numId w:val="1"/>
        </w:numPr>
        <w:spacing w:before="120" w:after="120" w:line="276" w:lineRule="auto"/>
        <w:ind w:left="425" w:firstLine="0"/>
        <w:jc w:val="both"/>
        <w:rPr>
          <w:rFonts w:cs="Arial"/>
          <w:szCs w:val="20"/>
        </w:rPr>
      </w:pPr>
      <w:r w:rsidRPr="00721ED4">
        <w:rPr>
          <w:rFonts w:cs="Arial"/>
          <w:color w:val="000000" w:themeColor="text1"/>
          <w:szCs w:val="20"/>
        </w:rPr>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rsidR="00582A6F" w:rsidRPr="00721ED4" w:rsidRDefault="00582A6F" w:rsidP="00582A6F">
      <w:pPr>
        <w:spacing w:before="120" w:after="120" w:line="276" w:lineRule="auto"/>
        <w:ind w:left="425"/>
        <w:jc w:val="both"/>
        <w:rPr>
          <w:rFonts w:cs="Arial"/>
          <w:szCs w:val="20"/>
        </w:rPr>
      </w:pPr>
    </w:p>
    <w:p w:rsidR="00582A6F" w:rsidRPr="00624AAE" w:rsidRDefault="00582A6F" w:rsidP="00582A6F">
      <w:pPr>
        <w:pStyle w:val="Nivel01"/>
        <w:numPr>
          <w:ilvl w:val="0"/>
          <w:numId w:val="0"/>
        </w:numPr>
        <w:spacing w:before="120"/>
        <w:ind w:left="425"/>
        <w:rPr>
          <w:rFonts w:cs="Arial"/>
        </w:rPr>
      </w:pPr>
      <w:r w:rsidRPr="00624AAE">
        <w:rPr>
          <w:rFonts w:cs="Arial"/>
        </w:rPr>
        <w:t>5.</w:t>
      </w:r>
      <w:r w:rsidRPr="00624AAE">
        <w:rPr>
          <w:rFonts w:cs="Arial"/>
        </w:rPr>
        <w:tab/>
        <w:t xml:space="preserve"> DA APRESENTAÇÃO DA PROPOSTA E DOS DOCUMENTOS DE HABILITAÇÃO</w:t>
      </w:r>
    </w:p>
    <w:p w:rsidR="00582A6F" w:rsidRPr="00624AAE" w:rsidRDefault="00582A6F" w:rsidP="00582A6F">
      <w:pPr>
        <w:spacing w:before="120" w:after="120" w:line="276" w:lineRule="auto"/>
        <w:ind w:left="425"/>
        <w:jc w:val="both"/>
        <w:rPr>
          <w:rFonts w:cs="Arial"/>
          <w:szCs w:val="20"/>
        </w:rPr>
      </w:pPr>
      <w:r w:rsidRPr="00624AAE">
        <w:rPr>
          <w:rFonts w:cs="Arial"/>
          <w:szCs w:val="20"/>
        </w:rPr>
        <w:t>5.1.</w:t>
      </w:r>
      <w:r w:rsidRPr="00624AAE">
        <w:rPr>
          <w:rFonts w:cs="Arial"/>
          <w:szCs w:val="20"/>
        </w:rPr>
        <w:tab/>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582A6F" w:rsidRPr="00624AAE" w:rsidRDefault="00582A6F" w:rsidP="00582A6F">
      <w:pPr>
        <w:spacing w:before="120" w:after="120" w:line="276" w:lineRule="auto"/>
        <w:ind w:left="425"/>
        <w:jc w:val="both"/>
        <w:rPr>
          <w:rFonts w:cs="Arial"/>
          <w:szCs w:val="20"/>
        </w:rPr>
      </w:pPr>
      <w:r w:rsidRPr="00624AAE">
        <w:rPr>
          <w:rFonts w:cs="Arial"/>
          <w:szCs w:val="20"/>
        </w:rPr>
        <w:t>5.2.</w:t>
      </w:r>
      <w:r w:rsidRPr="00624AAE">
        <w:rPr>
          <w:rFonts w:cs="Arial"/>
          <w:szCs w:val="20"/>
        </w:rPr>
        <w:tab/>
        <w:t>O envio da proposta, acompanhada dos documentos de habilitação exigidos neste Edital, ocorrerá por meio de chave de acesso e senha.</w:t>
      </w:r>
    </w:p>
    <w:p w:rsidR="00582A6F" w:rsidRPr="00624AAE" w:rsidRDefault="00582A6F" w:rsidP="00582A6F">
      <w:pPr>
        <w:spacing w:before="120" w:after="120" w:line="276" w:lineRule="auto"/>
        <w:ind w:left="425"/>
        <w:jc w:val="both"/>
        <w:rPr>
          <w:rFonts w:cs="Arial"/>
          <w:szCs w:val="20"/>
        </w:rPr>
      </w:pPr>
      <w:r w:rsidRPr="00624AAE">
        <w:rPr>
          <w:rFonts w:cs="Arial"/>
          <w:szCs w:val="20"/>
        </w:rPr>
        <w:t>5.3.</w:t>
      </w:r>
      <w:r w:rsidRPr="00624AAE">
        <w:rPr>
          <w:rFonts w:cs="Arial"/>
          <w:szCs w:val="20"/>
        </w:rPr>
        <w:tab/>
        <w:t>Os licitantes poderão deixar de apresentar os documentos de habilitação que constem do SICAF, assegurado aos demais licitantes o direito de acesso aos dados constantes dos sistemas.</w:t>
      </w:r>
    </w:p>
    <w:p w:rsidR="00582A6F" w:rsidRPr="00624AAE" w:rsidRDefault="00582A6F" w:rsidP="00582A6F">
      <w:pPr>
        <w:spacing w:before="120" w:after="120" w:line="276" w:lineRule="auto"/>
        <w:ind w:left="425"/>
        <w:jc w:val="both"/>
        <w:rPr>
          <w:rFonts w:cs="Arial"/>
          <w:szCs w:val="20"/>
        </w:rPr>
      </w:pPr>
      <w:r w:rsidRPr="00624AAE">
        <w:rPr>
          <w:rFonts w:cs="Arial"/>
          <w:szCs w:val="20"/>
        </w:rPr>
        <w:t>5.4.</w:t>
      </w:r>
      <w:r w:rsidRPr="00624AAE">
        <w:rPr>
          <w:rFonts w:cs="Arial"/>
          <w:szCs w:val="20"/>
        </w:rPr>
        <w:tab/>
        <w:t xml:space="preserve">As Microempresas e Empresas de Pequeno Porte deverão encaminhar a documentação de habilitação, ainda que haja alguma restrição de regularidade fiscal e trabalhista, nos termos do art. 43, § 1º da LC nº 123, de 2006. </w:t>
      </w:r>
    </w:p>
    <w:p w:rsidR="00582A6F" w:rsidRPr="00624AAE" w:rsidRDefault="00582A6F" w:rsidP="00582A6F">
      <w:pPr>
        <w:spacing w:before="120" w:after="120" w:line="276" w:lineRule="auto"/>
        <w:ind w:left="425"/>
        <w:jc w:val="both"/>
        <w:rPr>
          <w:rFonts w:cs="Arial"/>
          <w:szCs w:val="20"/>
        </w:rPr>
      </w:pPr>
      <w:r w:rsidRPr="00624AAE">
        <w:rPr>
          <w:rFonts w:cs="Arial"/>
          <w:szCs w:val="20"/>
        </w:rPr>
        <w:t>5.5.</w:t>
      </w:r>
      <w:r w:rsidRPr="00624AAE">
        <w:rPr>
          <w:rFonts w:cs="Arial"/>
          <w:szCs w:val="20"/>
        </w:rPr>
        <w:tab/>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82A6F" w:rsidRPr="00624AAE" w:rsidRDefault="00582A6F" w:rsidP="00582A6F">
      <w:pPr>
        <w:spacing w:before="120" w:after="120" w:line="276" w:lineRule="auto"/>
        <w:ind w:left="425"/>
        <w:jc w:val="both"/>
        <w:rPr>
          <w:rFonts w:cs="Arial"/>
          <w:szCs w:val="20"/>
        </w:rPr>
      </w:pPr>
      <w:r w:rsidRPr="00624AAE">
        <w:rPr>
          <w:rFonts w:cs="Arial"/>
          <w:szCs w:val="20"/>
        </w:rPr>
        <w:t>5.6.</w:t>
      </w:r>
      <w:r w:rsidRPr="00624AAE">
        <w:rPr>
          <w:rFonts w:cs="Arial"/>
          <w:szCs w:val="20"/>
        </w:rPr>
        <w:tab/>
        <w:t>Até a abertura da sessão pública, os licitantes poderão retirar ou substituir a proposta e os documentos de habilitação anteriormente inseridos no sistema</w:t>
      </w:r>
      <w:r w:rsidR="00B50729" w:rsidRPr="00624AAE">
        <w:rPr>
          <w:rFonts w:cs="Arial"/>
          <w:szCs w:val="20"/>
        </w:rPr>
        <w:t>.</w:t>
      </w:r>
    </w:p>
    <w:p w:rsidR="00582A6F" w:rsidRPr="00624AAE" w:rsidRDefault="00582A6F" w:rsidP="00582A6F">
      <w:pPr>
        <w:spacing w:before="120" w:after="120" w:line="276" w:lineRule="auto"/>
        <w:ind w:left="425"/>
        <w:jc w:val="both"/>
        <w:rPr>
          <w:rFonts w:cs="Arial"/>
          <w:szCs w:val="20"/>
        </w:rPr>
      </w:pPr>
      <w:r w:rsidRPr="00624AAE">
        <w:rPr>
          <w:rFonts w:cs="Arial"/>
          <w:szCs w:val="20"/>
        </w:rPr>
        <w:t>5.7.</w:t>
      </w:r>
      <w:r w:rsidRPr="00624AAE">
        <w:rPr>
          <w:rFonts w:cs="Arial"/>
          <w:szCs w:val="20"/>
        </w:rPr>
        <w:tab/>
        <w:t>Não será estabelecida, nessa etapa do certame, ordem de classificação entre as propostas apresentadas, o que somente ocorrerá após a realização dos procedimentos de negociação e julgamento da proposta.</w:t>
      </w:r>
    </w:p>
    <w:p w:rsidR="00582A6F" w:rsidRPr="00624AAE" w:rsidRDefault="00582A6F" w:rsidP="00582A6F">
      <w:pPr>
        <w:spacing w:before="120" w:after="120" w:line="276" w:lineRule="auto"/>
        <w:ind w:left="425"/>
        <w:jc w:val="both"/>
        <w:rPr>
          <w:rFonts w:cs="Arial"/>
          <w:szCs w:val="20"/>
        </w:rPr>
      </w:pPr>
      <w:r w:rsidRPr="00624AAE">
        <w:rPr>
          <w:rFonts w:cs="Arial"/>
          <w:szCs w:val="20"/>
        </w:rPr>
        <w:lastRenderedPageBreak/>
        <w:t>5.8.</w:t>
      </w:r>
      <w:r w:rsidRPr="00624AAE">
        <w:rPr>
          <w:rFonts w:cs="Arial"/>
          <w:szCs w:val="20"/>
        </w:rPr>
        <w:tab/>
        <w:t>Os documentos que compõem a proposta e a habilitação do licitante melhor classificado somente serão disponibilizados para avaliação do pregoeiro e para acesso público após o encerramento do envio de lances.</w:t>
      </w:r>
    </w:p>
    <w:p w:rsidR="00582A6F" w:rsidRPr="00624AAE" w:rsidRDefault="00E83AF5" w:rsidP="0028454F">
      <w:pPr>
        <w:pStyle w:val="Nivel01"/>
        <w:numPr>
          <w:ilvl w:val="0"/>
          <w:numId w:val="20"/>
        </w:numPr>
        <w:ind w:firstLine="66"/>
        <w:rPr>
          <w:rFonts w:cs="Arial"/>
        </w:rPr>
      </w:pPr>
      <w:r w:rsidRPr="00624AAE">
        <w:rPr>
          <w:rFonts w:cs="Arial"/>
        </w:rPr>
        <w:t>DO PREENCHIMENTO DA PROPOSTA</w:t>
      </w:r>
    </w:p>
    <w:p w:rsidR="000F104D" w:rsidRPr="00624AAE" w:rsidRDefault="000F104D" w:rsidP="00347A2E">
      <w:pPr>
        <w:ind w:left="425"/>
        <w:jc w:val="both"/>
        <w:rPr>
          <w:rFonts w:cs="Arial"/>
          <w:color w:val="000000" w:themeColor="text1"/>
          <w:szCs w:val="20"/>
        </w:rPr>
      </w:pPr>
    </w:p>
    <w:p w:rsidR="000F104D" w:rsidRPr="00624AAE" w:rsidRDefault="2657C157" w:rsidP="00080710">
      <w:pPr>
        <w:numPr>
          <w:ilvl w:val="1"/>
          <w:numId w:val="1"/>
        </w:numPr>
        <w:spacing w:before="120" w:after="120" w:line="276" w:lineRule="auto"/>
        <w:ind w:left="425" w:firstLine="0"/>
        <w:jc w:val="both"/>
        <w:rPr>
          <w:rFonts w:cs="Arial"/>
          <w:color w:val="000000" w:themeColor="text1"/>
          <w:szCs w:val="20"/>
        </w:rPr>
      </w:pPr>
      <w:r w:rsidRPr="00624AAE">
        <w:rPr>
          <w:rFonts w:cs="Arial"/>
          <w:szCs w:val="20"/>
        </w:rPr>
        <w:t>O licitante deverá enviar sua proposta mediante o preenchimento, no sistema eletrônico, dos seguintes campos:</w:t>
      </w:r>
    </w:p>
    <w:p w:rsidR="000502FB" w:rsidRPr="00846041" w:rsidRDefault="2657C157" w:rsidP="00E74AD7">
      <w:pPr>
        <w:pStyle w:val="PargrafodaLista"/>
        <w:numPr>
          <w:ilvl w:val="2"/>
          <w:numId w:val="1"/>
        </w:numPr>
        <w:tabs>
          <w:tab w:val="left" w:pos="1440"/>
        </w:tabs>
        <w:autoSpaceDE w:val="0"/>
        <w:snapToGrid w:val="0"/>
        <w:spacing w:before="120" w:after="120" w:line="276" w:lineRule="auto"/>
        <w:jc w:val="both"/>
        <w:rPr>
          <w:rFonts w:cs="Arial"/>
          <w:szCs w:val="20"/>
        </w:rPr>
      </w:pPr>
      <w:r w:rsidRPr="00624AAE">
        <w:rPr>
          <w:rFonts w:cs="Arial"/>
          <w:i/>
          <w:iCs/>
          <w:color w:val="FF0000"/>
          <w:szCs w:val="20"/>
        </w:rPr>
        <w:t xml:space="preserve"> </w:t>
      </w:r>
      <w:proofErr w:type="gramStart"/>
      <w:r w:rsidRPr="00846041">
        <w:rPr>
          <w:rFonts w:cs="Arial"/>
          <w:iCs/>
          <w:szCs w:val="20"/>
        </w:rPr>
        <w:t>valor</w:t>
      </w:r>
      <w:proofErr w:type="gramEnd"/>
      <w:r w:rsidRPr="00846041">
        <w:rPr>
          <w:rFonts w:cs="Arial"/>
          <w:iCs/>
          <w:szCs w:val="20"/>
        </w:rPr>
        <w:t xml:space="preserve"> mensal e</w:t>
      </w:r>
      <w:r w:rsidR="00846041">
        <w:rPr>
          <w:rFonts w:cs="Arial"/>
          <w:iCs/>
          <w:szCs w:val="20"/>
        </w:rPr>
        <w:t xml:space="preserve"> </w:t>
      </w:r>
      <w:r w:rsidR="00907138" w:rsidRPr="00846041">
        <w:rPr>
          <w:rFonts w:cs="Arial"/>
          <w:iCs/>
          <w:szCs w:val="20"/>
        </w:rPr>
        <w:t>anual</w:t>
      </w:r>
      <w:r w:rsidR="00EF78AC" w:rsidRPr="00846041">
        <w:rPr>
          <w:rFonts w:cs="Arial"/>
          <w:iCs/>
          <w:szCs w:val="20"/>
        </w:rPr>
        <w:t xml:space="preserve"> do grupo</w:t>
      </w:r>
      <w:r w:rsidRPr="00846041">
        <w:rPr>
          <w:rFonts w:cs="Arial"/>
          <w:iCs/>
          <w:szCs w:val="20"/>
        </w:rPr>
        <w:t>;</w:t>
      </w:r>
    </w:p>
    <w:p w:rsidR="000F104D" w:rsidRPr="00721ED4" w:rsidRDefault="2657C157" w:rsidP="00E74AD7">
      <w:pPr>
        <w:pStyle w:val="PargrafodaLista"/>
        <w:numPr>
          <w:ilvl w:val="2"/>
          <w:numId w:val="1"/>
        </w:numPr>
        <w:tabs>
          <w:tab w:val="left" w:pos="1440"/>
        </w:tabs>
        <w:autoSpaceDE w:val="0"/>
        <w:snapToGrid w:val="0"/>
        <w:spacing w:before="120" w:after="120" w:line="276" w:lineRule="auto"/>
        <w:jc w:val="both"/>
        <w:rPr>
          <w:rFonts w:cs="Arial"/>
          <w:szCs w:val="20"/>
        </w:rPr>
      </w:pPr>
      <w:r w:rsidRPr="00721ED4">
        <w:rPr>
          <w:rFonts w:eastAsia="WenQuanYi Micro Hei" w:cs="Arial"/>
          <w:szCs w:val="20"/>
        </w:rPr>
        <w:t>Descrição do objeto, contendo as informações similares à especificação do Termo de Referência</w:t>
      </w:r>
      <w:r w:rsidR="00162DC6" w:rsidRPr="00721ED4">
        <w:rPr>
          <w:rFonts w:cs="Arial"/>
          <w:szCs w:val="20"/>
        </w:rPr>
        <w:t xml:space="preserve">, incluindo-se, dentre outras, as seguintes informações: </w:t>
      </w:r>
    </w:p>
    <w:p w:rsidR="00162DC6" w:rsidRPr="00277107" w:rsidRDefault="00162DC6" w:rsidP="00E74AD7">
      <w:pPr>
        <w:pStyle w:val="PargrafodaLista"/>
        <w:numPr>
          <w:ilvl w:val="3"/>
          <w:numId w:val="1"/>
        </w:numPr>
        <w:tabs>
          <w:tab w:val="left" w:pos="1440"/>
        </w:tabs>
        <w:autoSpaceDE w:val="0"/>
        <w:snapToGrid w:val="0"/>
        <w:spacing w:before="120" w:after="120" w:line="276" w:lineRule="auto"/>
        <w:jc w:val="both"/>
        <w:rPr>
          <w:rFonts w:cs="Arial"/>
          <w:szCs w:val="20"/>
        </w:rPr>
      </w:pPr>
      <w:r w:rsidRPr="00277107">
        <w:rPr>
          <w:rFonts w:cs="Arial"/>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162DC6" w:rsidRPr="00277107" w:rsidRDefault="00C02E19" w:rsidP="00C02E19">
      <w:pPr>
        <w:pStyle w:val="PargrafodaLista"/>
        <w:numPr>
          <w:ilvl w:val="3"/>
          <w:numId w:val="1"/>
        </w:numPr>
        <w:tabs>
          <w:tab w:val="left" w:pos="1440"/>
        </w:tabs>
        <w:autoSpaceDE w:val="0"/>
        <w:snapToGrid w:val="0"/>
        <w:spacing w:before="120" w:after="120" w:line="276" w:lineRule="auto"/>
        <w:jc w:val="both"/>
        <w:rPr>
          <w:rFonts w:cs="Arial"/>
          <w:szCs w:val="20"/>
        </w:rPr>
      </w:pPr>
      <w:bookmarkStart w:id="2" w:name="_Ref532537595"/>
      <w:r w:rsidRPr="00277107">
        <w:rPr>
          <w:rFonts w:cs="Arial"/>
          <w:szCs w:val="20"/>
        </w:rPr>
        <w:t xml:space="preserve">Produtividade adotada e, se esta for diferente daquela utilizada pela Administração como referência, ou não estiver contida na faixa referencial de produtividade, mas admitida pelo ato convocatório, a respectiva comprovação de </w:t>
      </w:r>
      <w:proofErr w:type="spellStart"/>
      <w:r w:rsidRPr="00277107">
        <w:rPr>
          <w:rFonts w:cs="Arial"/>
          <w:szCs w:val="20"/>
        </w:rPr>
        <w:t>exequibilidade</w:t>
      </w:r>
      <w:proofErr w:type="spellEnd"/>
      <w:r w:rsidRPr="00277107">
        <w:rPr>
          <w:rFonts w:cs="Arial"/>
          <w:szCs w:val="20"/>
        </w:rPr>
        <w:t>;</w:t>
      </w:r>
      <w:bookmarkEnd w:id="2"/>
    </w:p>
    <w:p w:rsidR="00162DC6" w:rsidRPr="00277107" w:rsidRDefault="00162DC6" w:rsidP="00E74AD7">
      <w:pPr>
        <w:pStyle w:val="PargrafodaLista"/>
        <w:numPr>
          <w:ilvl w:val="3"/>
          <w:numId w:val="1"/>
        </w:numPr>
        <w:tabs>
          <w:tab w:val="left" w:pos="1440"/>
        </w:tabs>
        <w:autoSpaceDE w:val="0"/>
        <w:snapToGrid w:val="0"/>
        <w:spacing w:before="120" w:after="120" w:line="276" w:lineRule="auto"/>
        <w:jc w:val="both"/>
        <w:rPr>
          <w:rFonts w:cs="Arial"/>
          <w:szCs w:val="20"/>
        </w:rPr>
      </w:pPr>
      <w:r w:rsidRPr="00277107">
        <w:rPr>
          <w:rFonts w:cs="Arial"/>
          <w:szCs w:val="20"/>
        </w:rPr>
        <w:t xml:space="preserve">A quantidade de pessoal que será alocado na execução contratual; </w:t>
      </w:r>
    </w:p>
    <w:p w:rsidR="00862CF2" w:rsidRPr="00277107" w:rsidRDefault="00862CF2" w:rsidP="00862CF2">
      <w:pPr>
        <w:numPr>
          <w:ilvl w:val="1"/>
          <w:numId w:val="1"/>
        </w:numPr>
        <w:spacing w:before="120" w:after="120" w:line="276" w:lineRule="auto"/>
        <w:ind w:left="425" w:firstLine="0"/>
        <w:jc w:val="both"/>
        <w:rPr>
          <w:rFonts w:cs="Arial"/>
          <w:szCs w:val="20"/>
        </w:rPr>
      </w:pPr>
      <w:r w:rsidRPr="00277107">
        <w:rPr>
          <w:rFonts w:cs="Arial"/>
          <w:szCs w:val="20"/>
        </w:rPr>
        <w:t>Os licitantes poderão apresentar produtividades diferenciadas daquela estabelecida pela Administração como referência</w:t>
      </w:r>
      <w:r w:rsidR="002B5153" w:rsidRPr="00277107">
        <w:rPr>
          <w:rFonts w:cs="Arial"/>
          <w:szCs w:val="20"/>
        </w:rPr>
        <w:t>, nos termos do item 6.1.2.2</w:t>
      </w:r>
      <w:r w:rsidR="00FC52FF" w:rsidRPr="00277107">
        <w:rPr>
          <w:rFonts w:cs="Arial"/>
          <w:szCs w:val="20"/>
        </w:rPr>
        <w:t>,</w:t>
      </w:r>
      <w:r w:rsidRPr="00277107">
        <w:rPr>
          <w:rFonts w:cs="Arial"/>
          <w:szCs w:val="20"/>
        </w:rPr>
        <w:t xml:space="preserve"> desde que não alterem o objeto da contratação, não contrariem dispositivos legais vigentes e, caso não estejam contidas nas faixas referenciais de produtividade, comprovem a </w:t>
      </w:r>
      <w:proofErr w:type="spellStart"/>
      <w:r w:rsidRPr="00277107">
        <w:rPr>
          <w:rFonts w:cs="Arial"/>
          <w:szCs w:val="20"/>
        </w:rPr>
        <w:t>exequibilidade</w:t>
      </w:r>
      <w:proofErr w:type="spellEnd"/>
      <w:r w:rsidRPr="00277107">
        <w:rPr>
          <w:rFonts w:cs="Arial"/>
          <w:szCs w:val="20"/>
        </w:rPr>
        <w:t xml:space="preserve"> da proposta.</w:t>
      </w:r>
    </w:p>
    <w:p w:rsidR="000147C1" w:rsidRPr="00277107" w:rsidRDefault="00862CF2" w:rsidP="00862CF2">
      <w:pPr>
        <w:numPr>
          <w:ilvl w:val="1"/>
          <w:numId w:val="1"/>
        </w:numPr>
        <w:spacing w:before="120" w:after="120" w:line="276" w:lineRule="auto"/>
        <w:ind w:left="425" w:firstLine="0"/>
        <w:jc w:val="both"/>
        <w:rPr>
          <w:rFonts w:cs="Arial"/>
          <w:szCs w:val="20"/>
        </w:rPr>
      </w:pPr>
      <w:r w:rsidRPr="00277107">
        <w:rPr>
          <w:rFonts w:cs="Arial"/>
          <w:szCs w:val="20"/>
        </w:rPr>
        <w:t xml:space="preserve">Para efeito do subitem anterior, admite-se a adequação técnica da metodologia empregada pela contratada, visando assegurar a execução do objeto, desde que mantidas as condições para a justa remuneração do serviço. </w:t>
      </w:r>
    </w:p>
    <w:p w:rsidR="000F104D" w:rsidRPr="00721ED4" w:rsidRDefault="000F104D" w:rsidP="00080710">
      <w:pPr>
        <w:numPr>
          <w:ilvl w:val="1"/>
          <w:numId w:val="1"/>
        </w:numPr>
        <w:spacing w:before="120" w:after="120" w:line="276" w:lineRule="auto"/>
        <w:ind w:left="425"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rsidR="00942A64" w:rsidRPr="00721ED4" w:rsidRDefault="00942A64" w:rsidP="00942A64">
      <w:pPr>
        <w:numPr>
          <w:ilvl w:val="1"/>
          <w:numId w:val="1"/>
        </w:numPr>
        <w:spacing w:before="120" w:after="120" w:line="276" w:lineRule="auto"/>
        <w:ind w:left="425"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rsidR="000F104D" w:rsidRPr="00721ED4" w:rsidRDefault="2657C157" w:rsidP="009571D8">
      <w:pPr>
        <w:pStyle w:val="PargrafodaLista"/>
        <w:numPr>
          <w:ilvl w:val="2"/>
          <w:numId w:val="1"/>
        </w:numPr>
        <w:tabs>
          <w:tab w:val="left" w:pos="1440"/>
        </w:tabs>
        <w:autoSpaceDE w:val="0"/>
        <w:snapToGrid w:val="0"/>
        <w:spacing w:before="120" w:after="120" w:line="276" w:lineRule="auto"/>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rsidR="00D47E56" w:rsidRPr="00277107" w:rsidRDefault="2657C157" w:rsidP="009571D8">
      <w:pPr>
        <w:pStyle w:val="PargrafodaLista"/>
        <w:numPr>
          <w:ilvl w:val="2"/>
          <w:numId w:val="1"/>
        </w:numPr>
        <w:tabs>
          <w:tab w:val="left" w:pos="1440"/>
        </w:tabs>
        <w:autoSpaceDE w:val="0"/>
        <w:snapToGrid w:val="0"/>
        <w:spacing w:before="120" w:after="120" w:line="276" w:lineRule="auto"/>
        <w:jc w:val="both"/>
        <w:rPr>
          <w:rFonts w:cs="Arial"/>
          <w:szCs w:val="20"/>
        </w:rPr>
      </w:pPr>
      <w:r w:rsidRPr="00721ED4">
        <w:rPr>
          <w:rFonts w:cs="Arial"/>
          <w:color w:val="000000" w:themeColor="text1"/>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w:t>
      </w:r>
      <w:r w:rsidRPr="00277107">
        <w:rPr>
          <w:rFonts w:cs="Arial"/>
          <w:szCs w:val="20"/>
        </w:rPr>
        <w:t>63, §2° da IN SEGES/</w:t>
      </w:r>
      <w:r w:rsidR="00221A22" w:rsidRPr="00277107">
        <w:rPr>
          <w:rFonts w:cs="Arial"/>
          <w:szCs w:val="20"/>
        </w:rPr>
        <w:t>MP</w:t>
      </w:r>
      <w:r w:rsidRPr="00277107">
        <w:rPr>
          <w:rFonts w:cs="Arial"/>
          <w:szCs w:val="20"/>
        </w:rPr>
        <w:t xml:space="preserve"> n.5/2017. </w:t>
      </w:r>
    </w:p>
    <w:p w:rsidR="008C0BD7" w:rsidRPr="00277107" w:rsidRDefault="008C0BD7" w:rsidP="008C0BD7">
      <w:pPr>
        <w:pStyle w:val="PargrafodaLista"/>
        <w:numPr>
          <w:ilvl w:val="2"/>
          <w:numId w:val="1"/>
        </w:numPr>
        <w:tabs>
          <w:tab w:val="left" w:pos="1440"/>
        </w:tabs>
        <w:autoSpaceDE w:val="0"/>
        <w:snapToGrid w:val="0"/>
        <w:spacing w:before="120" w:after="120" w:line="276" w:lineRule="auto"/>
        <w:jc w:val="both"/>
        <w:rPr>
          <w:rFonts w:cs="Arial"/>
          <w:szCs w:val="20"/>
        </w:rPr>
      </w:pPr>
      <w:r w:rsidRPr="00277107">
        <w:rPr>
          <w:rFonts w:cs="Arial"/>
          <w:szCs w:val="20"/>
        </w:rPr>
        <w:lastRenderedPageBreak/>
        <w:t>A proposta apresentada deverá contemplar o valor total dos custos da contratação, inclusive aqueles estimados para as ocorrências de fatos geradores.</w:t>
      </w:r>
    </w:p>
    <w:p w:rsidR="006A1E80" w:rsidRPr="00721ED4" w:rsidRDefault="00F01FD1" w:rsidP="00080710">
      <w:pPr>
        <w:numPr>
          <w:ilvl w:val="1"/>
          <w:numId w:val="1"/>
        </w:numPr>
        <w:spacing w:before="120" w:after="120" w:line="276" w:lineRule="auto"/>
        <w:ind w:left="496"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rsidR="006A1E80" w:rsidRPr="00721ED4" w:rsidRDefault="00F01FD1" w:rsidP="00080710">
      <w:pPr>
        <w:numPr>
          <w:ilvl w:val="2"/>
          <w:numId w:val="1"/>
        </w:numPr>
        <w:spacing w:before="120" w:after="120" w:line="276" w:lineRule="auto"/>
        <w:jc w:val="both"/>
        <w:rPr>
          <w:rFonts w:cs="Arial"/>
          <w:szCs w:val="20"/>
        </w:rPr>
      </w:pPr>
      <w:proofErr w:type="gramStart"/>
      <w:r w:rsidRPr="00721ED4">
        <w:rPr>
          <w:rFonts w:cs="Arial"/>
          <w:szCs w:val="20"/>
        </w:rPr>
        <w:t>cotação</w:t>
      </w:r>
      <w:proofErr w:type="gramEnd"/>
      <w:r w:rsidRPr="00721ED4">
        <w:rPr>
          <w:rFonts w:cs="Arial"/>
          <w:szCs w:val="20"/>
        </w:rPr>
        <w:t xml:space="preserve"> de percentual menor que o adequado: o percentual será mantido durante toda a execução contratual;</w:t>
      </w:r>
    </w:p>
    <w:p w:rsidR="00F01FD1" w:rsidRPr="00721ED4" w:rsidRDefault="00F01FD1" w:rsidP="00080710">
      <w:pPr>
        <w:numPr>
          <w:ilvl w:val="2"/>
          <w:numId w:val="1"/>
        </w:numPr>
        <w:spacing w:before="120" w:after="120" w:line="276" w:lineRule="auto"/>
        <w:jc w:val="both"/>
        <w:rPr>
          <w:rFonts w:cs="Arial"/>
          <w:szCs w:val="20"/>
        </w:rPr>
      </w:pPr>
      <w:proofErr w:type="gramStart"/>
      <w:r w:rsidRPr="00721ED4">
        <w:rPr>
          <w:rFonts w:cs="Arial"/>
          <w:szCs w:val="20"/>
        </w:rPr>
        <w:t>cotação</w:t>
      </w:r>
      <w:proofErr w:type="gramEnd"/>
      <w:r w:rsidRPr="00721ED4">
        <w:rPr>
          <w:rFonts w:cs="Arial"/>
          <w:szCs w:val="20"/>
        </w:rPr>
        <w:t xml:space="preserve"> de percentual maior que o adequado: o excesso será suprimido, unilateralmente, da planilha e haverá glosa, quando do pagamento</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rsidR="00383436" w:rsidRPr="00721ED4" w:rsidRDefault="00F01FD1" w:rsidP="00080710">
      <w:pPr>
        <w:numPr>
          <w:ilvl w:val="1"/>
          <w:numId w:val="1"/>
        </w:numPr>
        <w:spacing w:before="120" w:after="120" w:line="276" w:lineRule="auto"/>
        <w:ind w:left="496" w:firstLine="0"/>
        <w:jc w:val="both"/>
        <w:rPr>
          <w:rFonts w:cs="Arial"/>
          <w:szCs w:val="20"/>
        </w:rPr>
      </w:pPr>
      <w:r w:rsidRPr="00721ED4">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721ED4" w:rsidRDefault="00F01FD1" w:rsidP="00080710">
      <w:pPr>
        <w:numPr>
          <w:ilvl w:val="1"/>
          <w:numId w:val="1"/>
        </w:numPr>
        <w:spacing w:before="120" w:after="120" w:line="276" w:lineRule="auto"/>
        <w:ind w:left="496"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rsidR="00C822D8" w:rsidRPr="00277107" w:rsidRDefault="00C822D8" w:rsidP="00A920D5">
      <w:pPr>
        <w:numPr>
          <w:ilvl w:val="1"/>
          <w:numId w:val="34"/>
        </w:numPr>
        <w:spacing w:before="120" w:after="120" w:line="276" w:lineRule="auto"/>
        <w:jc w:val="both"/>
        <w:rPr>
          <w:rFonts w:cs="Arial"/>
          <w:szCs w:val="20"/>
        </w:rPr>
      </w:pPr>
      <w:r w:rsidRPr="00277107">
        <w:rPr>
          <w:rFonts w:cs="Arial"/>
          <w:szCs w:val="20"/>
        </w:rPr>
        <w:t>Na presente licitação, a Microempresa e a Empresa de Pequeno Porte poderão se beneficiar do</w:t>
      </w:r>
      <w:r w:rsidR="001950F2" w:rsidRPr="00277107">
        <w:rPr>
          <w:rFonts w:cs="Arial"/>
          <w:szCs w:val="20"/>
        </w:rPr>
        <w:t xml:space="preserve"> </w:t>
      </w:r>
      <w:r w:rsidRPr="00277107">
        <w:rPr>
          <w:rFonts w:cs="Arial"/>
          <w:szCs w:val="20"/>
        </w:rPr>
        <w:t>regime de tributação pelo Simples Nacional.</w:t>
      </w:r>
    </w:p>
    <w:p w:rsidR="00F01FD1" w:rsidRPr="00721ED4" w:rsidRDefault="00F01FD1" w:rsidP="002E6F4E">
      <w:pPr>
        <w:numPr>
          <w:ilvl w:val="1"/>
          <w:numId w:val="1"/>
        </w:numPr>
        <w:spacing w:before="120" w:after="120" w:line="276" w:lineRule="auto"/>
        <w:ind w:left="496"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s materiais, equipamentos, ferramentas e utensílios necessários, em quantidades e qualidades adequadas à perfeita execução contratual, promovendo, quando requerido, sua substituição.</w:t>
      </w:r>
    </w:p>
    <w:p w:rsidR="00F01FD1" w:rsidRPr="00624AAE" w:rsidRDefault="00F01FD1" w:rsidP="00080710">
      <w:pPr>
        <w:numPr>
          <w:ilvl w:val="1"/>
          <w:numId w:val="1"/>
        </w:numPr>
        <w:spacing w:before="120" w:after="120" w:line="276" w:lineRule="auto"/>
        <w:ind w:left="496" w:firstLine="0"/>
        <w:jc w:val="both"/>
        <w:rPr>
          <w:rFonts w:cs="Arial"/>
          <w:szCs w:val="20"/>
        </w:rPr>
      </w:pPr>
      <w:r w:rsidRPr="00721ED4">
        <w:rPr>
          <w:rFonts w:cs="Arial"/>
          <w:szCs w:val="20"/>
        </w:rPr>
        <w:t xml:space="preserve">Os preços ofertados, tanto na </w:t>
      </w:r>
      <w:r w:rsidRPr="00624AAE">
        <w:rPr>
          <w:rFonts w:cs="Arial"/>
          <w:szCs w:val="20"/>
        </w:rPr>
        <w:t>proposta inicial, quanto na etapa de lances, serão de exclusiva responsabilidade do licitante, não lhe assistindo o direito de pleitear qualquer alteração, sob alegação de erro, omissão ou qualquer outro pretexto.</w:t>
      </w:r>
    </w:p>
    <w:p w:rsidR="000F104D" w:rsidRPr="00624AAE" w:rsidRDefault="2657C157" w:rsidP="00080710">
      <w:pPr>
        <w:numPr>
          <w:ilvl w:val="1"/>
          <w:numId w:val="1"/>
        </w:numPr>
        <w:spacing w:before="120" w:after="120" w:line="276" w:lineRule="auto"/>
        <w:ind w:left="496" w:firstLine="0"/>
        <w:jc w:val="both"/>
        <w:rPr>
          <w:rFonts w:cs="Arial"/>
          <w:color w:val="000000" w:themeColor="text1"/>
          <w:szCs w:val="20"/>
        </w:rPr>
      </w:pPr>
      <w:r w:rsidRPr="00624AAE">
        <w:rPr>
          <w:rFonts w:cs="Arial"/>
          <w:color w:val="000000" w:themeColor="text1"/>
          <w:szCs w:val="20"/>
        </w:rPr>
        <w:t xml:space="preserve">O prazo de validade da proposta não será </w:t>
      </w:r>
      <w:r w:rsidRPr="007A718F">
        <w:rPr>
          <w:rFonts w:cs="Arial"/>
          <w:color w:val="000000" w:themeColor="text1"/>
          <w:szCs w:val="20"/>
        </w:rPr>
        <w:t xml:space="preserve">inferior a </w:t>
      </w:r>
      <w:r w:rsidR="00CF404C" w:rsidRPr="007A718F">
        <w:rPr>
          <w:rFonts w:cs="Arial"/>
          <w:b/>
          <w:szCs w:val="20"/>
        </w:rPr>
        <w:t>90</w:t>
      </w:r>
      <w:r w:rsidRPr="007A718F">
        <w:rPr>
          <w:rFonts w:cs="Arial"/>
          <w:b/>
          <w:szCs w:val="20"/>
        </w:rPr>
        <w:t xml:space="preserve"> (</w:t>
      </w:r>
      <w:r w:rsidR="00CF404C" w:rsidRPr="007A718F">
        <w:rPr>
          <w:rFonts w:cs="Arial"/>
          <w:b/>
          <w:szCs w:val="20"/>
        </w:rPr>
        <w:t>noventa</w:t>
      </w:r>
      <w:r w:rsidRPr="007A718F">
        <w:rPr>
          <w:rFonts w:cs="Arial"/>
          <w:b/>
          <w:szCs w:val="20"/>
        </w:rPr>
        <w:t>)</w:t>
      </w:r>
      <w:r w:rsidRPr="007A718F">
        <w:rPr>
          <w:rFonts w:cs="Arial"/>
          <w:color w:val="000000" w:themeColor="text1"/>
          <w:szCs w:val="20"/>
        </w:rPr>
        <w:t xml:space="preserve"> dias</w:t>
      </w:r>
      <w:r w:rsidRPr="00624AAE">
        <w:rPr>
          <w:rFonts w:cs="Arial"/>
          <w:b/>
          <w:bCs/>
          <w:color w:val="000000" w:themeColor="text1"/>
          <w:szCs w:val="20"/>
        </w:rPr>
        <w:t>,</w:t>
      </w:r>
      <w:r w:rsidRPr="00624AAE">
        <w:rPr>
          <w:rFonts w:cs="Arial"/>
          <w:color w:val="000000" w:themeColor="text1"/>
          <w:szCs w:val="20"/>
        </w:rPr>
        <w:t xml:space="preserve"> a contar da data de sua apresentação.</w:t>
      </w:r>
    </w:p>
    <w:p w:rsidR="00B607A0" w:rsidRPr="00721ED4" w:rsidRDefault="00B607A0" w:rsidP="00080710">
      <w:pPr>
        <w:numPr>
          <w:ilvl w:val="1"/>
          <w:numId w:val="1"/>
        </w:numPr>
        <w:spacing w:before="120" w:after="120" w:line="276" w:lineRule="auto"/>
        <w:ind w:left="496" w:firstLine="0"/>
        <w:jc w:val="both"/>
        <w:rPr>
          <w:rFonts w:cs="Arial"/>
          <w:color w:val="000000" w:themeColor="text1"/>
          <w:szCs w:val="20"/>
        </w:rPr>
      </w:pPr>
      <w:r w:rsidRPr="00624AAE">
        <w:rPr>
          <w:rFonts w:cs="Arial"/>
          <w:color w:val="000000" w:themeColor="text1"/>
          <w:szCs w:val="20"/>
        </w:rPr>
        <w:t>Os licitantes devem respeitar os</w:t>
      </w:r>
      <w:r w:rsidRPr="00721ED4">
        <w:rPr>
          <w:rFonts w:cs="Arial"/>
          <w:color w:val="000000" w:themeColor="text1"/>
          <w:szCs w:val="20"/>
        </w:rPr>
        <w:t xml:space="preserve"> preços máximos estabelecidos nas normas de regência de contratações públicas federais, quando participarem de licitações públicas;</w:t>
      </w:r>
    </w:p>
    <w:p w:rsidR="00B607A0" w:rsidRPr="00624AAE" w:rsidRDefault="00B607A0" w:rsidP="00080710">
      <w:pPr>
        <w:numPr>
          <w:ilvl w:val="2"/>
          <w:numId w:val="1"/>
        </w:numPr>
        <w:spacing w:before="120" w:after="120" w:line="276" w:lineRule="auto"/>
        <w:jc w:val="both"/>
        <w:rPr>
          <w:rFonts w:cs="Arial"/>
          <w:szCs w:val="20"/>
          <w:lang w:eastAsia="en-US"/>
        </w:rPr>
      </w:pPr>
      <w:r w:rsidRPr="00721ED4">
        <w:rPr>
          <w:rFonts w:cs="Arial"/>
          <w:color w:val="000000" w:themeColor="text1"/>
          <w:szCs w:val="20"/>
        </w:rPr>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 xml:space="preserve">Tribunal de Contas da União e, após o devido processo legal, gerar as seguintes </w:t>
      </w:r>
      <w:proofErr w:type="spellStart"/>
      <w:r w:rsidRPr="00721ED4">
        <w:rPr>
          <w:rFonts w:cs="Arial"/>
          <w:color w:val="000000" w:themeColor="text1"/>
          <w:szCs w:val="20"/>
        </w:rPr>
        <w:t>consequências</w:t>
      </w:r>
      <w:proofErr w:type="spellEnd"/>
      <w:r w:rsidRPr="00721ED4">
        <w:rPr>
          <w:rFonts w:cs="Arial"/>
          <w:color w:val="000000" w:themeColor="text1"/>
          <w:szCs w:val="20"/>
        </w:rPr>
        <w:t xml:space="preserve">: </w:t>
      </w:r>
      <w:r w:rsidRPr="00624AAE">
        <w:rPr>
          <w:rFonts w:cs="Arial"/>
          <w:color w:val="000000" w:themeColor="text1"/>
          <w:szCs w:val="20"/>
        </w:rPr>
        <w:t xml:space="preserve">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24AAE">
        <w:rPr>
          <w:rFonts w:cs="Arial"/>
          <w:color w:val="000000" w:themeColor="text1"/>
          <w:szCs w:val="20"/>
        </w:rPr>
        <w:t>sobrepreço</w:t>
      </w:r>
      <w:proofErr w:type="spellEnd"/>
      <w:r w:rsidRPr="00624AAE">
        <w:rPr>
          <w:rFonts w:cs="Arial"/>
          <w:color w:val="000000" w:themeColor="text1"/>
          <w:szCs w:val="20"/>
        </w:rPr>
        <w:t xml:space="preserve"> na execução do contrato</w:t>
      </w:r>
    </w:p>
    <w:p w:rsidR="000F104D" w:rsidRPr="00624AAE" w:rsidRDefault="2657C157" w:rsidP="0086538B">
      <w:pPr>
        <w:pStyle w:val="Nivel01"/>
        <w:rPr>
          <w:rFonts w:cs="Arial"/>
          <w:color w:val="auto"/>
        </w:rPr>
      </w:pPr>
      <w:r w:rsidRPr="00624AAE">
        <w:rPr>
          <w:rFonts w:cs="Arial"/>
          <w:color w:val="auto"/>
        </w:rPr>
        <w:t xml:space="preserve"> DA </w:t>
      </w:r>
      <w:r w:rsidR="00F4135C" w:rsidRPr="00624AAE">
        <w:rPr>
          <w:rFonts w:cs="Arial"/>
        </w:rPr>
        <w:t>ABERTURA DA SESSÃO, CLASSIFICAÇÃO DAS PROPOSTAS E FORMULAÇÃO DE LANCES</w:t>
      </w:r>
    </w:p>
    <w:p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rsidR="00B70404" w:rsidRPr="00721ED4" w:rsidRDefault="2657C157" w:rsidP="0028454F">
      <w:pPr>
        <w:pStyle w:val="PargrafodaLista"/>
        <w:numPr>
          <w:ilvl w:val="1"/>
          <w:numId w:val="7"/>
        </w:numPr>
        <w:spacing w:before="120" w:after="120" w:line="276" w:lineRule="auto"/>
        <w:ind w:left="786"/>
        <w:jc w:val="both"/>
        <w:rPr>
          <w:rFonts w:cs="Arial"/>
          <w:color w:val="000000"/>
          <w:szCs w:val="20"/>
        </w:rPr>
      </w:pPr>
      <w:r w:rsidRPr="00721ED4">
        <w:rPr>
          <w:rFonts w:cs="Arial"/>
          <w:szCs w:val="20"/>
          <w:lang w:eastAsia="en-US"/>
        </w:rPr>
        <w:t xml:space="preserve">A abertura da presente licitação dar-se-á em sessão </w:t>
      </w:r>
      <w:r w:rsidRPr="00721ED4">
        <w:rPr>
          <w:rFonts w:cs="Arial"/>
          <w:color w:val="000000" w:themeColor="text1"/>
          <w:szCs w:val="20"/>
          <w:lang w:eastAsia="en-US"/>
        </w:rPr>
        <w:t>pública, por meio de sistema eletrônico, na data, horário e local indicados neste Edital.</w:t>
      </w:r>
    </w:p>
    <w:p w:rsidR="000F104D" w:rsidRPr="00721ED4" w:rsidRDefault="2657C157" w:rsidP="0028454F">
      <w:pPr>
        <w:pStyle w:val="PADRO"/>
        <w:keepNext w:val="0"/>
        <w:widowControl/>
        <w:numPr>
          <w:ilvl w:val="1"/>
          <w:numId w:val="7"/>
        </w:numPr>
        <w:spacing w:before="120" w:after="120"/>
        <w:rPr>
          <w:rFonts w:ascii="Arial" w:hAnsi="Arial" w:cs="Arial"/>
          <w:color w:val="000000" w:themeColor="text1"/>
          <w:szCs w:val="20"/>
        </w:rPr>
      </w:pPr>
      <w:r w:rsidRPr="00721ED4">
        <w:rPr>
          <w:rFonts w:ascii="Arial" w:hAnsi="Arial" w:cs="Arial"/>
          <w:color w:val="000000" w:themeColor="text1"/>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721ED4" w:rsidRDefault="2657C157" w:rsidP="0028454F">
      <w:pPr>
        <w:pStyle w:val="PADRO"/>
        <w:keepNext w:val="0"/>
        <w:widowControl/>
        <w:numPr>
          <w:ilvl w:val="2"/>
          <w:numId w:val="7"/>
        </w:numPr>
        <w:spacing w:before="120" w:after="12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rsidR="00005A68" w:rsidRPr="00721ED4" w:rsidRDefault="2657C157" w:rsidP="0028454F">
      <w:pPr>
        <w:pStyle w:val="PADRO"/>
        <w:keepNext w:val="0"/>
        <w:widowControl/>
        <w:numPr>
          <w:ilvl w:val="2"/>
          <w:numId w:val="7"/>
        </w:numPr>
        <w:spacing w:before="120" w:after="120"/>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rsidR="00005A68" w:rsidRPr="00721ED4" w:rsidRDefault="2657C157" w:rsidP="0028454F">
      <w:pPr>
        <w:pStyle w:val="PADRO"/>
        <w:keepNext w:val="0"/>
        <w:widowControl/>
        <w:numPr>
          <w:ilvl w:val="2"/>
          <w:numId w:val="7"/>
        </w:numPr>
        <w:spacing w:before="120" w:after="120"/>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rsidR="00005A68" w:rsidRPr="00721ED4" w:rsidRDefault="2657C157" w:rsidP="0028454F">
      <w:pPr>
        <w:pStyle w:val="PADRO"/>
        <w:keepNext w:val="0"/>
        <w:widowControl/>
        <w:numPr>
          <w:ilvl w:val="1"/>
          <w:numId w:val="7"/>
        </w:numPr>
        <w:spacing w:before="120" w:after="120"/>
        <w:rPr>
          <w:rFonts w:ascii="Arial" w:hAnsi="Arial" w:cs="Arial"/>
          <w:szCs w:val="20"/>
        </w:rPr>
      </w:pPr>
      <w:r w:rsidRPr="00721ED4">
        <w:rPr>
          <w:rFonts w:ascii="Arial" w:hAnsi="Arial" w:cs="Arial"/>
          <w:color w:val="000000" w:themeColor="text1"/>
          <w:szCs w:val="20"/>
        </w:rPr>
        <w:t>O sistema ordenará automaticamente as propostas classificadas, sendo que somente estas participarão da fase de lances.</w:t>
      </w:r>
    </w:p>
    <w:p w:rsidR="000F104D" w:rsidRPr="00721ED4" w:rsidRDefault="390C2635" w:rsidP="0028454F">
      <w:pPr>
        <w:numPr>
          <w:ilvl w:val="1"/>
          <w:numId w:val="7"/>
        </w:numPr>
        <w:spacing w:before="120" w:after="120" w:line="276" w:lineRule="auto"/>
        <w:ind w:left="425"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rsidR="000F104D" w:rsidRPr="00721ED4" w:rsidRDefault="2657C157" w:rsidP="0028454F">
      <w:pPr>
        <w:numPr>
          <w:ilvl w:val="1"/>
          <w:numId w:val="7"/>
        </w:numPr>
        <w:spacing w:before="120" w:after="120" w:line="276" w:lineRule="auto"/>
        <w:ind w:left="425"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rsidR="000F104D" w:rsidRPr="00277107" w:rsidRDefault="2657C157" w:rsidP="0028454F">
      <w:pPr>
        <w:numPr>
          <w:ilvl w:val="2"/>
          <w:numId w:val="7"/>
        </w:numPr>
        <w:tabs>
          <w:tab w:val="left" w:pos="1440"/>
        </w:tabs>
        <w:autoSpaceDE w:val="0"/>
        <w:snapToGrid w:val="0"/>
        <w:spacing w:before="120" w:after="120" w:line="276" w:lineRule="auto"/>
        <w:ind w:left="1134" w:firstLine="0"/>
        <w:jc w:val="both"/>
        <w:rPr>
          <w:rFonts w:eastAsia="Arial" w:cs="Arial"/>
          <w:iCs/>
          <w:szCs w:val="20"/>
        </w:rPr>
      </w:pPr>
      <w:r w:rsidRPr="00277107">
        <w:rPr>
          <w:rFonts w:cs="Arial"/>
          <w:iCs/>
          <w:szCs w:val="20"/>
        </w:rPr>
        <w:t>O lance deverá ser ofertado pelo valor anual/total</w:t>
      </w:r>
      <w:r w:rsidRPr="00846041">
        <w:rPr>
          <w:rFonts w:cs="Arial"/>
          <w:iCs/>
          <w:szCs w:val="20"/>
        </w:rPr>
        <w:t xml:space="preserve"> </w:t>
      </w:r>
      <w:r w:rsidRPr="00277107">
        <w:rPr>
          <w:rFonts w:cs="Arial"/>
          <w:iCs/>
          <w:szCs w:val="20"/>
        </w:rPr>
        <w:t>do item</w:t>
      </w:r>
      <w:r w:rsidR="00846041">
        <w:rPr>
          <w:rFonts w:cs="Arial"/>
          <w:iCs/>
          <w:szCs w:val="20"/>
        </w:rPr>
        <w:t>.</w:t>
      </w:r>
    </w:p>
    <w:p w:rsidR="005B12EE" w:rsidRPr="00624AAE" w:rsidRDefault="2657C157" w:rsidP="0028454F">
      <w:pPr>
        <w:numPr>
          <w:ilvl w:val="1"/>
          <w:numId w:val="7"/>
        </w:numPr>
        <w:spacing w:before="120" w:after="120" w:line="276" w:lineRule="auto"/>
        <w:jc w:val="both"/>
        <w:rPr>
          <w:rFonts w:cs="Arial"/>
          <w:szCs w:val="20"/>
        </w:rPr>
      </w:pPr>
      <w:r w:rsidRPr="00721ED4">
        <w:rPr>
          <w:rFonts w:cs="Arial"/>
          <w:szCs w:val="20"/>
        </w:rPr>
        <w:t xml:space="preserve">Os licitantes poderão oferecer lances sucessivos, observando o horário fixado para abertura da sessão e as regras estabelecidas </w:t>
      </w:r>
      <w:r w:rsidRPr="00624AAE">
        <w:rPr>
          <w:rFonts w:cs="Arial"/>
          <w:szCs w:val="20"/>
        </w:rPr>
        <w:t>no Edital.</w:t>
      </w:r>
    </w:p>
    <w:p w:rsidR="00343DE8" w:rsidRPr="00624AAE" w:rsidRDefault="00343DE8" w:rsidP="0028454F">
      <w:pPr>
        <w:numPr>
          <w:ilvl w:val="1"/>
          <w:numId w:val="7"/>
        </w:numPr>
        <w:spacing w:before="120" w:after="120" w:line="276" w:lineRule="auto"/>
        <w:jc w:val="both"/>
        <w:rPr>
          <w:rFonts w:cs="Arial"/>
          <w:szCs w:val="20"/>
        </w:rPr>
      </w:pPr>
      <w:r w:rsidRPr="00624AAE">
        <w:rPr>
          <w:rFonts w:cs="Arial"/>
          <w:szCs w:val="20"/>
        </w:rPr>
        <w:t xml:space="preserve">O licitante somente poderá oferecer lance </w:t>
      </w:r>
      <w:r w:rsidR="00C8352A" w:rsidRPr="00624AAE">
        <w:rPr>
          <w:rFonts w:cs="Arial"/>
          <w:szCs w:val="20"/>
        </w:rPr>
        <w:t xml:space="preserve">de valor inferior </w:t>
      </w:r>
      <w:r w:rsidRPr="00624AAE">
        <w:rPr>
          <w:rFonts w:cs="Arial"/>
          <w:szCs w:val="20"/>
        </w:rPr>
        <w:t xml:space="preserve">ao último por ele ofertado e registrado pelo sistema. </w:t>
      </w:r>
    </w:p>
    <w:p w:rsidR="005B12EE" w:rsidRPr="006357BE" w:rsidRDefault="005B12EE" w:rsidP="0028454F">
      <w:pPr>
        <w:numPr>
          <w:ilvl w:val="1"/>
          <w:numId w:val="7"/>
        </w:numPr>
        <w:spacing w:before="120" w:after="120" w:line="276" w:lineRule="auto"/>
        <w:jc w:val="both"/>
        <w:rPr>
          <w:rFonts w:cs="Arial"/>
          <w:iCs/>
          <w:szCs w:val="20"/>
        </w:rPr>
      </w:pPr>
      <w:r w:rsidRPr="006357BE">
        <w:rPr>
          <w:rFonts w:cs="Arial"/>
          <w:iCs/>
          <w:szCs w:val="20"/>
        </w:rPr>
        <w:t xml:space="preserve">O </w:t>
      </w:r>
      <w:r w:rsidRPr="006357BE">
        <w:rPr>
          <w:rFonts w:cs="Arial"/>
          <w:szCs w:val="20"/>
        </w:rPr>
        <w:t>intervalo</w:t>
      </w:r>
      <w:r w:rsidRPr="006357BE">
        <w:rPr>
          <w:rFonts w:cs="Arial"/>
          <w:iCs/>
          <w:szCs w:val="20"/>
        </w:rPr>
        <w:t xml:space="preserve"> mínimo de diferença de </w:t>
      </w:r>
      <w:r w:rsidR="00D21DAB" w:rsidRPr="006357BE">
        <w:rPr>
          <w:rFonts w:cs="Arial"/>
          <w:iCs/>
          <w:szCs w:val="20"/>
        </w:rPr>
        <w:t xml:space="preserve">percentuais </w:t>
      </w:r>
      <w:r w:rsidRPr="006357BE">
        <w:rPr>
          <w:rFonts w:cs="Arial"/>
          <w:iCs/>
          <w:szCs w:val="20"/>
        </w:rPr>
        <w:t>entre os lances, que incidirá tanto em relação aos lances intermediários quanto em relação à proposta que cobri</w:t>
      </w:r>
      <w:r w:rsidR="006B3A27" w:rsidRPr="006357BE">
        <w:rPr>
          <w:rFonts w:cs="Arial"/>
          <w:iCs/>
          <w:szCs w:val="20"/>
        </w:rPr>
        <w:t xml:space="preserve">r a melhor oferta deverá ser </w:t>
      </w:r>
      <w:r w:rsidR="006B3A27" w:rsidRPr="00846041">
        <w:rPr>
          <w:rFonts w:cs="Arial"/>
          <w:iCs/>
          <w:szCs w:val="20"/>
        </w:rPr>
        <w:t>de</w:t>
      </w:r>
      <w:r w:rsidRPr="00846041">
        <w:rPr>
          <w:rFonts w:cs="Arial"/>
          <w:iCs/>
          <w:szCs w:val="20"/>
        </w:rPr>
        <w:t xml:space="preserve"> </w:t>
      </w:r>
      <w:r w:rsidR="00683622" w:rsidRPr="00846041">
        <w:rPr>
          <w:rFonts w:cs="Arial"/>
          <w:iCs/>
          <w:szCs w:val="20"/>
        </w:rPr>
        <w:t>1</w:t>
      </w:r>
      <w:r w:rsidRPr="00846041">
        <w:rPr>
          <w:rFonts w:cs="Arial"/>
          <w:iCs/>
          <w:szCs w:val="20"/>
        </w:rPr>
        <w:t xml:space="preserve"> </w:t>
      </w:r>
      <w:r w:rsidR="00683622" w:rsidRPr="00846041">
        <w:rPr>
          <w:rFonts w:cs="Arial"/>
          <w:iCs/>
          <w:szCs w:val="20"/>
        </w:rPr>
        <w:t xml:space="preserve">% </w:t>
      </w:r>
      <w:r w:rsidRPr="00846041">
        <w:rPr>
          <w:rFonts w:cs="Arial"/>
          <w:iCs/>
          <w:szCs w:val="20"/>
        </w:rPr>
        <w:t>(</w:t>
      </w:r>
      <w:r w:rsidR="00683622" w:rsidRPr="00846041">
        <w:rPr>
          <w:rFonts w:cs="Arial"/>
          <w:iCs/>
          <w:szCs w:val="20"/>
        </w:rPr>
        <w:t>um por cento</w:t>
      </w:r>
      <w:r w:rsidRPr="00846041">
        <w:rPr>
          <w:rFonts w:cs="Arial"/>
          <w:iCs/>
          <w:szCs w:val="20"/>
        </w:rPr>
        <w:t>).</w:t>
      </w:r>
      <w:r w:rsidRPr="006357BE">
        <w:rPr>
          <w:rFonts w:cs="Arial"/>
          <w:szCs w:val="20"/>
        </w:rPr>
        <w:tab/>
      </w:r>
    </w:p>
    <w:p w:rsidR="00F4135C" w:rsidRPr="00277107" w:rsidRDefault="00F4135C" w:rsidP="0028454F">
      <w:pPr>
        <w:numPr>
          <w:ilvl w:val="1"/>
          <w:numId w:val="7"/>
        </w:numPr>
        <w:spacing w:before="120" w:after="120" w:line="276" w:lineRule="auto"/>
        <w:jc w:val="both"/>
        <w:rPr>
          <w:rFonts w:cs="Arial"/>
          <w:iCs/>
          <w:szCs w:val="20"/>
        </w:rPr>
      </w:pPr>
      <w:r w:rsidRPr="00277107">
        <w:rPr>
          <w:rFonts w:cs="Arial"/>
          <w:iCs/>
          <w:szCs w:val="20"/>
        </w:rPr>
        <w:t xml:space="preserve">Será adotado </w:t>
      </w:r>
      <w:r w:rsidRPr="00277107">
        <w:rPr>
          <w:rFonts w:cs="Arial"/>
          <w:szCs w:val="20"/>
        </w:rPr>
        <w:t xml:space="preserve">para o envio de lances no pregão eletrônico o modo de disputa “aberto”, em que os </w:t>
      </w:r>
      <w:r w:rsidRPr="00277107">
        <w:rPr>
          <w:rFonts w:cs="Arial"/>
          <w:iCs/>
          <w:szCs w:val="20"/>
        </w:rPr>
        <w:t>licitantes</w:t>
      </w:r>
      <w:r w:rsidRPr="00277107">
        <w:rPr>
          <w:rFonts w:cs="Arial"/>
          <w:szCs w:val="20"/>
        </w:rPr>
        <w:t xml:space="preserve"> apresentarão lances públicos e sucessivos, com prorrogações.</w:t>
      </w:r>
    </w:p>
    <w:p w:rsidR="00F4135C" w:rsidRPr="00277107" w:rsidRDefault="00F4135C" w:rsidP="0028454F">
      <w:pPr>
        <w:numPr>
          <w:ilvl w:val="1"/>
          <w:numId w:val="7"/>
        </w:numPr>
        <w:spacing w:before="120" w:after="120" w:line="276" w:lineRule="auto"/>
        <w:jc w:val="both"/>
        <w:rPr>
          <w:rFonts w:cs="Arial"/>
          <w:iCs/>
          <w:szCs w:val="20"/>
        </w:rPr>
      </w:pPr>
      <w:r w:rsidRPr="00277107">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rsidR="00F4135C" w:rsidRPr="00277107" w:rsidRDefault="00F4135C" w:rsidP="0028454F">
      <w:pPr>
        <w:numPr>
          <w:ilvl w:val="1"/>
          <w:numId w:val="7"/>
        </w:numPr>
        <w:spacing w:before="120" w:after="120" w:line="276" w:lineRule="auto"/>
        <w:jc w:val="both"/>
        <w:rPr>
          <w:rFonts w:cs="Arial"/>
          <w:iCs/>
          <w:szCs w:val="20"/>
        </w:rPr>
      </w:pPr>
      <w:r w:rsidRPr="00277107">
        <w:rPr>
          <w:rFonts w:cs="Arial"/>
          <w:szCs w:val="20"/>
        </w:rPr>
        <w:t xml:space="preserve">A prorrogação automática da etapa de lances, de que trata o item anterior, será de dois minutos e ocorrerá sucessivamente sempre que houver </w:t>
      </w:r>
      <w:proofErr w:type="gramStart"/>
      <w:r w:rsidRPr="00277107">
        <w:rPr>
          <w:rFonts w:cs="Arial"/>
          <w:szCs w:val="20"/>
        </w:rPr>
        <w:t>lances enviados</w:t>
      </w:r>
      <w:proofErr w:type="gramEnd"/>
      <w:r w:rsidRPr="00277107">
        <w:rPr>
          <w:rFonts w:cs="Arial"/>
          <w:szCs w:val="20"/>
        </w:rPr>
        <w:t xml:space="preserve"> nesse período de prorrogação, inclusive no caso de lances intermediários.</w:t>
      </w:r>
    </w:p>
    <w:p w:rsidR="00F4135C" w:rsidRPr="00277107" w:rsidRDefault="00F4135C" w:rsidP="0028454F">
      <w:pPr>
        <w:numPr>
          <w:ilvl w:val="1"/>
          <w:numId w:val="7"/>
        </w:numPr>
        <w:spacing w:before="120" w:after="120" w:line="276" w:lineRule="auto"/>
        <w:jc w:val="both"/>
        <w:rPr>
          <w:rFonts w:cs="Arial"/>
          <w:iCs/>
          <w:szCs w:val="20"/>
        </w:rPr>
      </w:pPr>
      <w:r w:rsidRPr="00277107">
        <w:rPr>
          <w:rFonts w:cs="Arial"/>
          <w:szCs w:val="20"/>
        </w:rPr>
        <w:t>Não havendo novos lances na forma estabelecida nos itens anteriores, a sessão pública encerrar-se-á automaticamente.</w:t>
      </w:r>
    </w:p>
    <w:p w:rsidR="00F4135C" w:rsidRPr="00277107" w:rsidRDefault="00F4135C" w:rsidP="0028454F">
      <w:pPr>
        <w:numPr>
          <w:ilvl w:val="1"/>
          <w:numId w:val="7"/>
        </w:numPr>
        <w:spacing w:before="120" w:after="120" w:line="276" w:lineRule="auto"/>
        <w:jc w:val="both"/>
        <w:rPr>
          <w:rFonts w:cs="Arial"/>
          <w:iCs/>
          <w:szCs w:val="20"/>
        </w:rPr>
      </w:pPr>
      <w:r w:rsidRPr="00277107">
        <w:rPr>
          <w:rFonts w:cs="Arial"/>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F4135C" w:rsidRPr="00624AAE" w:rsidRDefault="00F4135C" w:rsidP="0028454F">
      <w:pPr>
        <w:pStyle w:val="PargrafodaLista"/>
        <w:numPr>
          <w:ilvl w:val="0"/>
          <w:numId w:val="21"/>
        </w:numPr>
        <w:spacing w:before="120" w:after="120" w:line="276" w:lineRule="auto"/>
        <w:contextualSpacing w:val="0"/>
        <w:jc w:val="both"/>
        <w:rPr>
          <w:rFonts w:cs="Arial"/>
          <w:i/>
          <w:iCs/>
          <w:vanish/>
          <w:color w:val="FF0000"/>
          <w:szCs w:val="20"/>
        </w:rPr>
      </w:pPr>
    </w:p>
    <w:p w:rsidR="00F4135C" w:rsidRPr="00624AAE" w:rsidRDefault="00F4135C" w:rsidP="0028454F">
      <w:pPr>
        <w:pStyle w:val="PargrafodaLista"/>
        <w:numPr>
          <w:ilvl w:val="0"/>
          <w:numId w:val="21"/>
        </w:numPr>
        <w:spacing w:before="120" w:after="120" w:line="276" w:lineRule="auto"/>
        <w:contextualSpacing w:val="0"/>
        <w:jc w:val="both"/>
        <w:rPr>
          <w:rFonts w:cs="Arial"/>
          <w:i/>
          <w:iCs/>
          <w:vanish/>
          <w:color w:val="FF0000"/>
          <w:szCs w:val="20"/>
        </w:rPr>
      </w:pPr>
    </w:p>
    <w:p w:rsidR="009C0036" w:rsidRPr="00624AAE" w:rsidRDefault="009C0036" w:rsidP="00912980">
      <w:pPr>
        <w:numPr>
          <w:ilvl w:val="1"/>
          <w:numId w:val="32"/>
        </w:numPr>
        <w:spacing w:before="120" w:after="120" w:line="276" w:lineRule="auto"/>
        <w:jc w:val="both"/>
        <w:rPr>
          <w:rFonts w:cs="Arial"/>
          <w:color w:val="000000" w:themeColor="text1"/>
          <w:szCs w:val="20"/>
        </w:rPr>
      </w:pPr>
      <w:r w:rsidRPr="00624AAE">
        <w:rPr>
          <w:rFonts w:cs="Arial"/>
          <w:color w:val="000000"/>
          <w:szCs w:val="20"/>
        </w:rPr>
        <w:t xml:space="preserve">Não serão aceitos dois ou mais lances de mesmo valor, prevalecendo aquele que for recebido e registrado em </w:t>
      </w:r>
      <w:r w:rsidRPr="00624AAE">
        <w:rPr>
          <w:rFonts w:cs="Arial"/>
          <w:szCs w:val="20"/>
        </w:rPr>
        <w:t>primeiro</w:t>
      </w:r>
      <w:r w:rsidRPr="00624AAE">
        <w:rPr>
          <w:rFonts w:cs="Arial"/>
          <w:color w:val="000000"/>
          <w:szCs w:val="20"/>
        </w:rPr>
        <w:t xml:space="preserve"> lugar. </w:t>
      </w:r>
    </w:p>
    <w:p w:rsidR="009C0036" w:rsidRPr="00624AAE" w:rsidRDefault="009C0036" w:rsidP="00912980">
      <w:pPr>
        <w:numPr>
          <w:ilvl w:val="1"/>
          <w:numId w:val="32"/>
        </w:numPr>
        <w:spacing w:before="120" w:after="120" w:line="276" w:lineRule="auto"/>
        <w:jc w:val="both"/>
        <w:rPr>
          <w:rFonts w:cs="Arial"/>
          <w:color w:val="000000" w:themeColor="text1"/>
          <w:szCs w:val="20"/>
        </w:rPr>
      </w:pPr>
      <w:r w:rsidRPr="00624AAE">
        <w:rPr>
          <w:rFonts w:cs="Arial"/>
          <w:color w:val="000000" w:themeColor="text1"/>
          <w:szCs w:val="20"/>
        </w:rPr>
        <w:t xml:space="preserve">Durante o transcurso </w:t>
      </w:r>
      <w:r w:rsidRPr="00624AAE">
        <w:rPr>
          <w:rFonts w:cs="Arial"/>
          <w:szCs w:val="20"/>
        </w:rPr>
        <w:t>da</w:t>
      </w:r>
      <w:r w:rsidRPr="00624AAE">
        <w:rPr>
          <w:rFonts w:cs="Arial"/>
          <w:color w:val="000000" w:themeColor="text1"/>
          <w:szCs w:val="20"/>
        </w:rPr>
        <w:t xml:space="preserve"> sessão pública, os licitantes serão informados, em tempo real, do valor do menor lance registrado, vedada a identificação do licitante. </w:t>
      </w:r>
    </w:p>
    <w:p w:rsidR="009C0036" w:rsidRPr="00624AAE" w:rsidRDefault="009C0036" w:rsidP="00912980">
      <w:pPr>
        <w:numPr>
          <w:ilvl w:val="1"/>
          <w:numId w:val="32"/>
        </w:numPr>
        <w:spacing w:before="120" w:after="120" w:line="276" w:lineRule="auto"/>
        <w:ind w:left="425" w:firstLine="0"/>
        <w:jc w:val="both"/>
        <w:rPr>
          <w:rFonts w:cs="Arial"/>
          <w:color w:val="000000" w:themeColor="text1"/>
          <w:szCs w:val="20"/>
        </w:rPr>
      </w:pPr>
      <w:r w:rsidRPr="00624AAE">
        <w:rPr>
          <w:rFonts w:cs="Arial"/>
          <w:color w:val="000000" w:themeColor="text1"/>
          <w:szCs w:val="20"/>
        </w:rPr>
        <w:t>No caso de desconexão com o Pregoeiro, no decorrer da etapa competitiva do Pregão, o sistema eletrônico poderá permanecer acessível aos licitantes para a recepção dos lances.</w:t>
      </w:r>
    </w:p>
    <w:p w:rsidR="009C0036" w:rsidRPr="00624AAE" w:rsidRDefault="009C0036" w:rsidP="00912980">
      <w:pPr>
        <w:numPr>
          <w:ilvl w:val="1"/>
          <w:numId w:val="32"/>
        </w:numPr>
        <w:spacing w:before="120" w:after="120" w:line="276" w:lineRule="auto"/>
        <w:ind w:left="425" w:firstLine="0"/>
        <w:jc w:val="both"/>
        <w:rPr>
          <w:rFonts w:cs="Arial"/>
          <w:color w:val="000000" w:themeColor="text1"/>
          <w:szCs w:val="20"/>
        </w:rPr>
      </w:pPr>
      <w:r w:rsidRPr="00624AAE">
        <w:rPr>
          <w:rFonts w:cs="Arial"/>
          <w:color w:val="000000"/>
          <w:szCs w:val="20"/>
        </w:rPr>
        <w:lastRenderedPageBreak/>
        <w:t xml:space="preserve">Quando a desconexão do sistema eletrônico para o pregoeiro persistir por tempo superior a dez minutos, a sessão pública será suspensa e reiniciada somente </w:t>
      </w:r>
      <w:proofErr w:type="gramStart"/>
      <w:r w:rsidRPr="00624AAE">
        <w:rPr>
          <w:rFonts w:cs="Arial"/>
          <w:color w:val="000000"/>
          <w:szCs w:val="20"/>
        </w:rPr>
        <w:t>após</w:t>
      </w:r>
      <w:proofErr w:type="gramEnd"/>
      <w:r w:rsidRPr="00624AAE">
        <w:rPr>
          <w:rFonts w:cs="Arial"/>
          <w:color w:val="000000"/>
          <w:szCs w:val="20"/>
        </w:rPr>
        <w:t xml:space="preserve"> decorridas vinte e quatro horas da comunicação do fato pelo Pregoeiro aos participantes, no sítio eletrônico utilizado para divulgação</w:t>
      </w:r>
      <w:r w:rsidRPr="00624AAE">
        <w:rPr>
          <w:rFonts w:cs="Arial"/>
          <w:color w:val="000000" w:themeColor="text1"/>
          <w:szCs w:val="20"/>
        </w:rPr>
        <w:t xml:space="preserve">. </w:t>
      </w:r>
    </w:p>
    <w:p w:rsidR="00BE53E5" w:rsidRPr="00624AAE" w:rsidRDefault="00BE53E5" w:rsidP="00912980">
      <w:pPr>
        <w:numPr>
          <w:ilvl w:val="1"/>
          <w:numId w:val="32"/>
        </w:numPr>
        <w:spacing w:before="120" w:after="120" w:line="276" w:lineRule="auto"/>
        <w:ind w:left="425" w:firstLine="0"/>
        <w:jc w:val="both"/>
        <w:rPr>
          <w:rFonts w:cs="Arial"/>
          <w:color w:val="000000" w:themeColor="text1"/>
          <w:szCs w:val="20"/>
        </w:rPr>
      </w:pPr>
      <w:r w:rsidRPr="00624AAE">
        <w:rPr>
          <w:rFonts w:cs="Arial"/>
          <w:color w:val="000000" w:themeColor="text1"/>
          <w:szCs w:val="20"/>
        </w:rPr>
        <w:t xml:space="preserve">O critério de julgamento adotado será o </w:t>
      </w:r>
      <w:r w:rsidRPr="00277107">
        <w:rPr>
          <w:rFonts w:cs="Arial"/>
          <w:szCs w:val="20"/>
        </w:rPr>
        <w:t>menor preço</w:t>
      </w:r>
      <w:r w:rsidRPr="00624AAE">
        <w:rPr>
          <w:rFonts w:cs="Arial"/>
          <w:color w:val="000000" w:themeColor="text1"/>
          <w:szCs w:val="20"/>
        </w:rPr>
        <w:t>, conforme definido neste Edital e seus anexos.</w:t>
      </w:r>
    </w:p>
    <w:p w:rsidR="000F104D" w:rsidRPr="00624AAE" w:rsidRDefault="2657C157" w:rsidP="00A82326">
      <w:pPr>
        <w:numPr>
          <w:ilvl w:val="1"/>
          <w:numId w:val="22"/>
        </w:numPr>
        <w:spacing w:before="120" w:after="120" w:line="276" w:lineRule="auto"/>
        <w:jc w:val="both"/>
        <w:rPr>
          <w:rFonts w:eastAsia="Zurich BT" w:cs="Arial"/>
          <w:szCs w:val="20"/>
        </w:rPr>
      </w:pPr>
      <w:r w:rsidRPr="00624AAE">
        <w:rPr>
          <w:rFonts w:cs="Arial"/>
          <w:color w:val="000000" w:themeColor="text1"/>
          <w:szCs w:val="20"/>
          <w:lang w:eastAsia="en-US"/>
        </w:rPr>
        <w:t>Caso o licitante não apresente lances, concorrerá com o valor de sua proposta.</w:t>
      </w:r>
    </w:p>
    <w:p w:rsidR="000F104D" w:rsidRPr="00624AAE" w:rsidRDefault="00AC00D2" w:rsidP="0028454F">
      <w:pPr>
        <w:numPr>
          <w:ilvl w:val="1"/>
          <w:numId w:val="22"/>
        </w:numPr>
        <w:spacing w:before="120" w:after="120" w:line="276" w:lineRule="auto"/>
        <w:ind w:left="425" w:firstLine="0"/>
        <w:jc w:val="both"/>
        <w:rPr>
          <w:rFonts w:eastAsia="Zurich BT" w:cs="Arial"/>
          <w:szCs w:val="20"/>
        </w:rPr>
      </w:pPr>
      <w:r w:rsidRPr="00624AAE">
        <w:rPr>
          <w:rFonts w:cs="Arial"/>
          <w:color w:val="000000" w:themeColor="text1"/>
          <w:szCs w:val="20"/>
          <w:lang w:eastAsia="en-US"/>
        </w:rPr>
        <w:t xml:space="preserve">Em </w:t>
      </w:r>
      <w:r w:rsidRPr="00846041">
        <w:rPr>
          <w:rFonts w:cs="Arial"/>
          <w:color w:val="000000" w:themeColor="text1"/>
          <w:szCs w:val="20"/>
          <w:lang w:eastAsia="en-US"/>
        </w:rPr>
        <w:t xml:space="preserve">relação </w:t>
      </w:r>
      <w:r w:rsidR="00907138" w:rsidRPr="00846041">
        <w:rPr>
          <w:rFonts w:cs="Arial"/>
          <w:color w:val="000000" w:themeColor="text1"/>
          <w:szCs w:val="20"/>
          <w:lang w:eastAsia="en-US"/>
        </w:rPr>
        <w:t>aos itens desta licitação</w:t>
      </w:r>
      <w:r w:rsidRPr="00846041">
        <w:rPr>
          <w:rFonts w:cs="Arial"/>
          <w:color w:val="000000" w:themeColor="text1"/>
          <w:szCs w:val="20"/>
          <w:lang w:eastAsia="en-US"/>
        </w:rPr>
        <w:t>,</w:t>
      </w:r>
      <w:r w:rsidRPr="00624AAE">
        <w:rPr>
          <w:rFonts w:cs="Arial"/>
          <w:color w:val="000000" w:themeColor="text1"/>
          <w:szCs w:val="20"/>
          <w:lang w:eastAsia="en-US"/>
        </w:rPr>
        <w:t xml:space="preserve"> uma vez encerrada </w:t>
      </w:r>
      <w:r w:rsidR="2657C157" w:rsidRPr="00624AAE">
        <w:rPr>
          <w:rFonts w:cs="Arial"/>
          <w:color w:val="000000" w:themeColor="text1"/>
          <w:szCs w:val="20"/>
          <w:lang w:eastAsia="en-US"/>
        </w:rPr>
        <w:t>a etapa de lances</w:t>
      </w:r>
      <w:r w:rsidR="2657C157" w:rsidRPr="00624AAE">
        <w:rPr>
          <w:rFonts w:eastAsia="Zurich BT" w:cs="Arial"/>
          <w:szCs w:val="20"/>
        </w:rPr>
        <w:t xml:space="preserve">, será efetivada a verificação automática, junto à Receita Federal, do porte da entidade empresarial. O sistema identificará em coluna própria as </w:t>
      </w:r>
      <w:r w:rsidR="2657C157" w:rsidRPr="00624AAE">
        <w:rPr>
          <w:rFonts w:eastAsia="Zurich BT" w:cs="Arial"/>
          <w:color w:val="000000" w:themeColor="text1"/>
          <w:szCs w:val="20"/>
        </w:rPr>
        <w:t>microempresas e empresas de pequeno</w:t>
      </w:r>
      <w:r w:rsidR="2657C157" w:rsidRPr="00624AAE">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24AAE">
        <w:rPr>
          <w:rFonts w:eastAsia="Zurich BT" w:cs="Arial"/>
          <w:szCs w:val="20"/>
        </w:rPr>
        <w:t>arts</w:t>
      </w:r>
      <w:proofErr w:type="spellEnd"/>
      <w:r w:rsidR="2657C157" w:rsidRPr="00624AAE">
        <w:rPr>
          <w:rFonts w:eastAsia="Zurich BT" w:cs="Arial"/>
          <w:szCs w:val="20"/>
        </w:rPr>
        <w:t>. 44 e 45 da LC nº 123, de 2006, regulamentada pelo Decreto nº 8.538, de 2015.</w:t>
      </w:r>
    </w:p>
    <w:p w:rsidR="000F104D" w:rsidRPr="00624AAE" w:rsidRDefault="2657C157" w:rsidP="0028454F">
      <w:pPr>
        <w:numPr>
          <w:ilvl w:val="1"/>
          <w:numId w:val="22"/>
        </w:numPr>
        <w:spacing w:before="120" w:after="120" w:line="276" w:lineRule="auto"/>
        <w:ind w:left="425" w:firstLine="0"/>
        <w:jc w:val="both"/>
        <w:rPr>
          <w:rFonts w:cs="Arial"/>
          <w:color w:val="000000" w:themeColor="text1"/>
          <w:szCs w:val="20"/>
        </w:rPr>
      </w:pPr>
      <w:r w:rsidRPr="00624AAE">
        <w:rPr>
          <w:rFonts w:cs="Arial"/>
          <w:color w:val="000000" w:themeColor="text1"/>
          <w:szCs w:val="20"/>
        </w:rPr>
        <w:t xml:space="preserve">Nessas condições, as propostas de </w:t>
      </w:r>
      <w:r w:rsidRPr="00624AAE">
        <w:rPr>
          <w:rFonts w:eastAsia="Zurich BT" w:cs="Arial"/>
          <w:color w:val="000000" w:themeColor="text1"/>
          <w:szCs w:val="20"/>
        </w:rPr>
        <w:t xml:space="preserve">microempresas e empresas de pequeno porte </w:t>
      </w:r>
      <w:r w:rsidRPr="00624AAE">
        <w:rPr>
          <w:rFonts w:cs="Arial"/>
          <w:color w:val="000000" w:themeColor="text1"/>
          <w:szCs w:val="20"/>
        </w:rPr>
        <w:t xml:space="preserve">que se encontrarem na faixa de até 5% (cinco por cento) acima da </w:t>
      </w:r>
      <w:r w:rsidR="00BE53E5" w:rsidRPr="00624AAE">
        <w:rPr>
          <w:rFonts w:cs="Arial"/>
          <w:color w:val="000000" w:themeColor="text1"/>
          <w:szCs w:val="20"/>
        </w:rPr>
        <w:t>melhor proposta</w:t>
      </w:r>
      <w:proofErr w:type="gramStart"/>
      <w:r w:rsidR="00BE53E5" w:rsidRPr="00624AAE">
        <w:rPr>
          <w:rFonts w:cs="Arial"/>
          <w:color w:val="000000" w:themeColor="text1"/>
          <w:szCs w:val="20"/>
        </w:rPr>
        <w:t xml:space="preserve"> ou melhor</w:t>
      </w:r>
      <w:proofErr w:type="gramEnd"/>
      <w:r w:rsidR="00BE53E5" w:rsidRPr="00624AAE">
        <w:rPr>
          <w:rFonts w:cs="Arial"/>
          <w:color w:val="000000" w:themeColor="text1"/>
          <w:szCs w:val="20"/>
        </w:rPr>
        <w:t xml:space="preserve"> lance </w:t>
      </w:r>
      <w:r w:rsidRPr="00624AAE">
        <w:rPr>
          <w:rFonts w:cs="Arial"/>
          <w:color w:val="000000" w:themeColor="text1"/>
          <w:szCs w:val="20"/>
        </w:rPr>
        <w:t>serão consideradas empatadas com a primeira colocada.</w:t>
      </w:r>
    </w:p>
    <w:p w:rsidR="00BC76B1" w:rsidRPr="00624AAE" w:rsidRDefault="2657C157" w:rsidP="0028454F">
      <w:pPr>
        <w:numPr>
          <w:ilvl w:val="1"/>
          <w:numId w:val="22"/>
        </w:numPr>
        <w:spacing w:before="120" w:after="120" w:line="276" w:lineRule="auto"/>
        <w:ind w:left="425" w:firstLine="0"/>
        <w:jc w:val="both"/>
        <w:rPr>
          <w:rFonts w:eastAsia="Zurich BT" w:cs="Arial"/>
          <w:color w:val="000000" w:themeColor="text1"/>
          <w:szCs w:val="20"/>
        </w:rPr>
      </w:pPr>
      <w:r w:rsidRPr="00624AAE">
        <w:rPr>
          <w:rFonts w:cs="Arial"/>
          <w:color w:val="000000" w:themeColor="text1"/>
          <w:szCs w:val="20"/>
        </w:rPr>
        <w:t xml:space="preserve">A melhor classificada nos termos do item anterior terá o direito de encaminhar uma última oferta para desempate, obrigatoriamente em valor inferior ao da primeira colocada, no prazo de </w:t>
      </w:r>
      <w:proofErr w:type="gramStart"/>
      <w:r w:rsidRPr="00624AAE">
        <w:rPr>
          <w:rFonts w:cs="Arial"/>
          <w:color w:val="000000" w:themeColor="text1"/>
          <w:szCs w:val="20"/>
        </w:rPr>
        <w:t>5</w:t>
      </w:r>
      <w:proofErr w:type="gramEnd"/>
      <w:r w:rsidRPr="00624AAE">
        <w:rPr>
          <w:rFonts w:cs="Arial"/>
          <w:color w:val="000000" w:themeColor="text1"/>
          <w:szCs w:val="20"/>
        </w:rPr>
        <w:t xml:space="preserve"> (cinco) minutos controlados pelo sistema, contados após a comunicação automática para tanto.</w:t>
      </w:r>
    </w:p>
    <w:p w:rsidR="000F104D" w:rsidRPr="00624AAE" w:rsidRDefault="000F104D" w:rsidP="0028454F">
      <w:pPr>
        <w:numPr>
          <w:ilvl w:val="1"/>
          <w:numId w:val="22"/>
        </w:numPr>
        <w:spacing w:before="120" w:after="120" w:line="276" w:lineRule="auto"/>
        <w:ind w:left="425" w:firstLine="0"/>
        <w:jc w:val="both"/>
        <w:rPr>
          <w:rFonts w:eastAsia="Zurich BT" w:cs="Arial"/>
          <w:color w:val="000000" w:themeColor="text1"/>
          <w:szCs w:val="20"/>
        </w:rPr>
      </w:pPr>
      <w:r w:rsidRPr="00624AAE">
        <w:rPr>
          <w:rFonts w:cs="Arial"/>
          <w:color w:val="000000"/>
          <w:szCs w:val="20"/>
        </w:rPr>
        <w:t xml:space="preserve">Caso a </w:t>
      </w:r>
      <w:r w:rsidRPr="00624AAE">
        <w:rPr>
          <w:rFonts w:eastAsia="Zurich BT" w:cs="Arial"/>
          <w:color w:val="000000"/>
          <w:szCs w:val="20"/>
        </w:rPr>
        <w:t>microempresa</w:t>
      </w:r>
      <w:r w:rsidR="000F1281">
        <w:rPr>
          <w:rFonts w:eastAsia="Zurich BT" w:cs="Arial"/>
          <w:color w:val="000000"/>
          <w:szCs w:val="20"/>
        </w:rPr>
        <w:t xml:space="preserve"> </w:t>
      </w:r>
      <w:r w:rsidRPr="00624AAE">
        <w:rPr>
          <w:rFonts w:eastAsia="Zurich BT" w:cs="Arial"/>
          <w:color w:val="000000"/>
          <w:szCs w:val="20"/>
        </w:rPr>
        <w:t>ou a empresa de pequeno porte</w:t>
      </w:r>
      <w:r w:rsidRPr="00624AAE">
        <w:rPr>
          <w:rFonts w:cs="Arial"/>
          <w:color w:val="000000"/>
          <w:szCs w:val="20"/>
        </w:rPr>
        <w:t xml:space="preserve"> melhor classificada desista ou não se manifeste no prazo estabelecido, serão convocadas as demais licitantes </w:t>
      </w:r>
      <w:r w:rsidRPr="00624AAE">
        <w:rPr>
          <w:rFonts w:eastAsia="Zurich BT" w:cs="Arial"/>
          <w:color w:val="000000"/>
          <w:szCs w:val="20"/>
        </w:rPr>
        <w:t>microempresa e empresa de pequeno porte</w:t>
      </w:r>
      <w:r w:rsidRPr="00624AAE">
        <w:rPr>
          <w:rFonts w:cs="Arial"/>
          <w:color w:val="000000"/>
          <w:szCs w:val="20"/>
        </w:rPr>
        <w:t xml:space="preserve"> que se encontrem naquele intervalo de 5% (cinco por cento), na ordem de classificação, para o exercício do mesmo direito, no prazo estabelecido no subitem anterior.</w:t>
      </w:r>
    </w:p>
    <w:p w:rsidR="004B18C5" w:rsidRPr="00624AAE" w:rsidRDefault="004B18C5" w:rsidP="0028454F">
      <w:pPr>
        <w:numPr>
          <w:ilvl w:val="1"/>
          <w:numId w:val="22"/>
        </w:numPr>
        <w:spacing w:before="120" w:after="120" w:line="276" w:lineRule="auto"/>
        <w:ind w:left="425" w:firstLine="0"/>
        <w:jc w:val="both"/>
        <w:rPr>
          <w:rFonts w:eastAsia="Zurich BT" w:cs="Arial"/>
          <w:color w:val="000000" w:themeColor="text1"/>
          <w:szCs w:val="20"/>
        </w:rPr>
      </w:pPr>
      <w:r w:rsidRPr="00624AAE">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2696E" w:rsidRPr="00624AAE" w:rsidRDefault="00842EC4" w:rsidP="0028454F">
      <w:pPr>
        <w:pStyle w:val="PargrafodaLista"/>
        <w:numPr>
          <w:ilvl w:val="1"/>
          <w:numId w:val="22"/>
        </w:numPr>
        <w:tabs>
          <w:tab w:val="left" w:pos="-12"/>
        </w:tabs>
        <w:spacing w:before="120" w:after="120" w:line="276" w:lineRule="auto"/>
        <w:contextualSpacing w:val="0"/>
        <w:jc w:val="both"/>
        <w:rPr>
          <w:rFonts w:cs="Arial"/>
          <w:color w:val="000000" w:themeColor="text1"/>
          <w:szCs w:val="20"/>
        </w:rPr>
      </w:pPr>
      <w:r w:rsidRPr="00624AAE">
        <w:rPr>
          <w:rFonts w:eastAsia="Arial" w:cs="Arial"/>
          <w:szCs w:val="20"/>
        </w:rPr>
        <w:t>Só poderá haver empate entre propostas i</w:t>
      </w:r>
      <w:r w:rsidR="00846041">
        <w:rPr>
          <w:rFonts w:eastAsia="Arial" w:cs="Arial"/>
          <w:szCs w:val="20"/>
        </w:rPr>
        <w:t>guais (não seguidas de lances).</w:t>
      </w:r>
    </w:p>
    <w:p w:rsidR="005B1C59" w:rsidRPr="00624AAE" w:rsidRDefault="0012696E" w:rsidP="0028454F">
      <w:pPr>
        <w:pStyle w:val="PargrafodaLista"/>
        <w:numPr>
          <w:ilvl w:val="2"/>
          <w:numId w:val="22"/>
        </w:numPr>
        <w:tabs>
          <w:tab w:val="left" w:pos="-12"/>
        </w:tabs>
        <w:spacing w:before="120" w:after="120" w:line="276" w:lineRule="auto"/>
        <w:contextualSpacing w:val="0"/>
        <w:jc w:val="both"/>
        <w:rPr>
          <w:rFonts w:cs="Arial"/>
          <w:color w:val="000000" w:themeColor="text1"/>
          <w:szCs w:val="20"/>
        </w:rPr>
      </w:pPr>
      <w:r w:rsidRPr="00624AAE">
        <w:rPr>
          <w:rFonts w:cs="Arial"/>
          <w:color w:val="000000" w:themeColor="text1"/>
          <w:szCs w:val="20"/>
        </w:rPr>
        <w:t xml:space="preserve">Havendo eventual empate entre propostas ou lances, </w:t>
      </w:r>
      <w:r w:rsidR="390C2635" w:rsidRPr="00624AAE">
        <w:rPr>
          <w:rFonts w:cs="Arial"/>
          <w:color w:val="000000" w:themeColor="text1"/>
          <w:szCs w:val="20"/>
        </w:rPr>
        <w:t>o critério de desempate será aquele previsto no art. 3º, § 2º, da Lei nº 8.666, de 1993, assegurando-se a preferência, sucessivamente, aos serviços:</w:t>
      </w:r>
    </w:p>
    <w:p w:rsidR="005B1C59" w:rsidRPr="00624AAE" w:rsidRDefault="2657C157" w:rsidP="0028454F">
      <w:pPr>
        <w:pStyle w:val="PargrafodaLista"/>
        <w:numPr>
          <w:ilvl w:val="3"/>
          <w:numId w:val="22"/>
        </w:numPr>
        <w:tabs>
          <w:tab w:val="left" w:pos="-12"/>
        </w:tabs>
        <w:spacing w:before="120" w:after="120" w:line="276" w:lineRule="auto"/>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brasileiras; </w:t>
      </w:r>
    </w:p>
    <w:p w:rsidR="005B1C59" w:rsidRPr="00624AAE" w:rsidRDefault="2657C157" w:rsidP="0028454F">
      <w:pPr>
        <w:pStyle w:val="PargrafodaLista"/>
        <w:numPr>
          <w:ilvl w:val="3"/>
          <w:numId w:val="22"/>
        </w:numPr>
        <w:tabs>
          <w:tab w:val="left" w:pos="-12"/>
        </w:tabs>
        <w:spacing w:before="120" w:after="120" w:line="276" w:lineRule="auto"/>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invistam em pesquisa e no desenvolvimento de tecnologia no País;</w:t>
      </w:r>
    </w:p>
    <w:p w:rsidR="008F2E3D" w:rsidRPr="00624AAE" w:rsidRDefault="2657C157" w:rsidP="0028454F">
      <w:pPr>
        <w:pStyle w:val="PargrafodaLista"/>
        <w:numPr>
          <w:ilvl w:val="3"/>
          <w:numId w:val="22"/>
        </w:numPr>
        <w:tabs>
          <w:tab w:val="left" w:pos="-12"/>
        </w:tabs>
        <w:spacing w:before="120" w:after="120" w:line="276" w:lineRule="auto"/>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comprovem cumprimento de reserva de cargos prevista em lei para pessoa com deficiência ou para reabilitado da Previdência Social e que atendam às regras de acessibilidade previstas na legislação.</w:t>
      </w:r>
    </w:p>
    <w:p w:rsidR="00A34910" w:rsidRPr="00624AAE" w:rsidRDefault="00A34910" w:rsidP="0028454F">
      <w:pPr>
        <w:pStyle w:val="PargrafodaLista"/>
        <w:numPr>
          <w:ilvl w:val="1"/>
          <w:numId w:val="22"/>
        </w:numPr>
        <w:tabs>
          <w:tab w:val="left" w:pos="-12"/>
        </w:tabs>
        <w:spacing w:before="120" w:after="120" w:line="276" w:lineRule="auto"/>
        <w:contextualSpacing w:val="0"/>
        <w:jc w:val="both"/>
        <w:rPr>
          <w:rFonts w:eastAsia="Arial" w:cs="Arial"/>
          <w:szCs w:val="20"/>
        </w:rPr>
      </w:pPr>
      <w:r w:rsidRPr="00624AAE">
        <w:rPr>
          <w:rFonts w:cs="Arial"/>
          <w:szCs w:val="20"/>
        </w:rPr>
        <w:t xml:space="preserve">Persistindo </w:t>
      </w:r>
      <w:r w:rsidRPr="00624AAE">
        <w:rPr>
          <w:rFonts w:eastAsia="Arial" w:cs="Arial"/>
          <w:szCs w:val="20"/>
        </w:rPr>
        <w:t xml:space="preserve">o empate, </w:t>
      </w:r>
      <w:r w:rsidRPr="00624AAE">
        <w:rPr>
          <w:rFonts w:cs="Arial"/>
          <w:color w:val="000000"/>
          <w:szCs w:val="20"/>
        </w:rPr>
        <w:t xml:space="preserve">a proposta vencedora será sorteada pelo sistema eletrônico dentre as propostas </w:t>
      </w:r>
      <w:r w:rsidR="00AF3080" w:rsidRPr="00624AAE">
        <w:rPr>
          <w:rFonts w:cs="Arial"/>
          <w:color w:val="000000"/>
          <w:szCs w:val="20"/>
        </w:rPr>
        <w:t xml:space="preserve">ou os lances </w:t>
      </w:r>
      <w:r w:rsidRPr="00624AAE">
        <w:rPr>
          <w:rFonts w:cs="Arial"/>
          <w:color w:val="000000"/>
          <w:szCs w:val="20"/>
        </w:rPr>
        <w:t>empatad</w:t>
      </w:r>
      <w:r w:rsidR="00AF3080" w:rsidRPr="00624AAE">
        <w:rPr>
          <w:rFonts w:cs="Arial"/>
          <w:color w:val="000000"/>
          <w:szCs w:val="20"/>
        </w:rPr>
        <w:t>o</w:t>
      </w:r>
      <w:r w:rsidRPr="00624AAE">
        <w:rPr>
          <w:rFonts w:cs="Arial"/>
          <w:color w:val="000000"/>
          <w:szCs w:val="20"/>
        </w:rPr>
        <w:t>s</w:t>
      </w:r>
      <w:r w:rsidRPr="00624AAE">
        <w:rPr>
          <w:rFonts w:eastAsia="Arial" w:cs="Arial"/>
          <w:szCs w:val="20"/>
        </w:rPr>
        <w:t xml:space="preserve">. </w:t>
      </w:r>
    </w:p>
    <w:p w:rsidR="00A34910" w:rsidRPr="00624AAE" w:rsidRDefault="00A34910" w:rsidP="0028454F">
      <w:pPr>
        <w:pStyle w:val="PargrafodaLista"/>
        <w:numPr>
          <w:ilvl w:val="1"/>
          <w:numId w:val="22"/>
        </w:numPr>
        <w:tabs>
          <w:tab w:val="left" w:pos="-12"/>
        </w:tabs>
        <w:spacing w:before="120" w:after="120" w:line="276" w:lineRule="auto"/>
        <w:contextualSpacing w:val="0"/>
        <w:jc w:val="both"/>
        <w:rPr>
          <w:rFonts w:cs="Arial"/>
          <w:color w:val="000000" w:themeColor="text1"/>
          <w:szCs w:val="20"/>
        </w:rPr>
      </w:pPr>
      <w:r w:rsidRPr="00624AAE">
        <w:rPr>
          <w:rFonts w:cs="Arial"/>
          <w:color w:val="000000"/>
          <w:szCs w:val="20"/>
        </w:rPr>
        <w:t xml:space="preserve">Encerrada a etapa de envio de lances da sessão pública, o pregoeiro deverá encaminhar, pelo sistema eletrônico, contraproposta ao licitante que tenha apresentado o </w:t>
      </w:r>
      <w:r w:rsidRPr="00624AAE">
        <w:rPr>
          <w:rFonts w:cs="Arial"/>
          <w:color w:val="000000"/>
          <w:szCs w:val="20"/>
        </w:rPr>
        <w:lastRenderedPageBreak/>
        <w:t>melhor preço, para que seja obtida melhor proposta, vedada a negociação em condições diferentes das previstas neste Edital.</w:t>
      </w:r>
    </w:p>
    <w:p w:rsidR="008F2E3D" w:rsidRPr="00624AAE" w:rsidRDefault="2657C157" w:rsidP="0028454F">
      <w:pPr>
        <w:pStyle w:val="PargrafodaLista"/>
        <w:numPr>
          <w:ilvl w:val="2"/>
          <w:numId w:val="22"/>
        </w:numPr>
        <w:tabs>
          <w:tab w:val="left" w:pos="-12"/>
        </w:tabs>
        <w:spacing w:before="120" w:after="120" w:line="276" w:lineRule="auto"/>
        <w:contextualSpacing w:val="0"/>
        <w:jc w:val="both"/>
        <w:rPr>
          <w:rFonts w:cs="Arial"/>
          <w:color w:val="000000" w:themeColor="text1"/>
          <w:szCs w:val="20"/>
        </w:rPr>
      </w:pPr>
      <w:r w:rsidRPr="00624AAE">
        <w:rPr>
          <w:rFonts w:cs="Arial"/>
          <w:color w:val="000000" w:themeColor="text1"/>
          <w:szCs w:val="20"/>
        </w:rPr>
        <w:t>A negociação será realizada por meio do sistema, podendo ser acompanhada pelos demais licitantes.</w:t>
      </w:r>
    </w:p>
    <w:p w:rsidR="00A34910" w:rsidRPr="00624AAE" w:rsidRDefault="00A34910" w:rsidP="0028454F">
      <w:pPr>
        <w:pStyle w:val="PargrafodaLista"/>
        <w:numPr>
          <w:ilvl w:val="2"/>
          <w:numId w:val="22"/>
        </w:numPr>
        <w:tabs>
          <w:tab w:val="left" w:pos="-12"/>
        </w:tabs>
        <w:spacing w:before="120" w:after="120" w:line="276" w:lineRule="auto"/>
        <w:contextualSpacing w:val="0"/>
        <w:jc w:val="both"/>
        <w:rPr>
          <w:rFonts w:eastAsia="Arial" w:cs="Arial"/>
          <w:szCs w:val="20"/>
        </w:rPr>
      </w:pPr>
      <w:r w:rsidRPr="00624AAE">
        <w:rPr>
          <w:rFonts w:cs="Arial"/>
          <w:color w:val="000000"/>
          <w:szCs w:val="20"/>
        </w:rPr>
        <w:t>O pregoeiro solicitará ao licit</w:t>
      </w:r>
      <w:r w:rsidRPr="00846041">
        <w:rPr>
          <w:rFonts w:cs="Arial"/>
          <w:color w:val="000000"/>
          <w:szCs w:val="20"/>
        </w:rPr>
        <w:t xml:space="preserve">ante </w:t>
      </w:r>
      <w:r w:rsidRPr="00846041">
        <w:rPr>
          <w:rFonts w:cs="Arial"/>
          <w:color w:val="000000" w:themeColor="text1"/>
          <w:szCs w:val="20"/>
        </w:rPr>
        <w:t xml:space="preserve">melhor classificado </w:t>
      </w:r>
      <w:r w:rsidRPr="00846041">
        <w:rPr>
          <w:rFonts w:cs="Arial"/>
          <w:color w:val="000000"/>
          <w:szCs w:val="20"/>
        </w:rPr>
        <w:t xml:space="preserve">que, </w:t>
      </w:r>
      <w:r w:rsidRPr="00846041">
        <w:rPr>
          <w:rFonts w:cs="Arial"/>
          <w:color w:val="000000" w:themeColor="text1"/>
          <w:szCs w:val="20"/>
        </w:rPr>
        <w:t xml:space="preserve">no prazo de </w:t>
      </w:r>
      <w:proofErr w:type="gramStart"/>
      <w:r w:rsidR="00C1673C" w:rsidRPr="00846041">
        <w:rPr>
          <w:rFonts w:cs="Arial"/>
          <w:b/>
          <w:color w:val="000000" w:themeColor="text1"/>
          <w:szCs w:val="20"/>
        </w:rPr>
        <w:t>1</w:t>
      </w:r>
      <w:proofErr w:type="gramEnd"/>
      <w:r w:rsidR="00C1673C" w:rsidRPr="00846041">
        <w:rPr>
          <w:rFonts w:cs="Arial"/>
          <w:b/>
          <w:color w:val="000000" w:themeColor="text1"/>
          <w:szCs w:val="20"/>
        </w:rPr>
        <w:t xml:space="preserve"> (um) dia úti</w:t>
      </w:r>
      <w:r w:rsidR="00687BD9" w:rsidRPr="00846041">
        <w:rPr>
          <w:rFonts w:cs="Arial"/>
          <w:b/>
          <w:color w:val="000000" w:themeColor="text1"/>
          <w:szCs w:val="20"/>
        </w:rPr>
        <w:t>l</w:t>
      </w:r>
      <w:r w:rsidR="00846041" w:rsidRPr="00846041">
        <w:rPr>
          <w:rFonts w:cs="Arial"/>
          <w:color w:val="000000" w:themeColor="text1"/>
          <w:szCs w:val="20"/>
        </w:rPr>
        <w:t xml:space="preserve">, </w:t>
      </w:r>
      <w:r w:rsidRPr="00846041">
        <w:rPr>
          <w:rFonts w:cs="Arial"/>
          <w:color w:val="000000" w:themeColor="text1"/>
          <w:szCs w:val="20"/>
        </w:rPr>
        <w:t>envie</w:t>
      </w:r>
      <w:r w:rsidRPr="00624AAE">
        <w:rPr>
          <w:rFonts w:cs="Arial"/>
          <w:color w:val="000000" w:themeColor="text1"/>
          <w:szCs w:val="20"/>
        </w:rPr>
        <w:t xml:space="preserve"> </w:t>
      </w:r>
      <w:r w:rsidRPr="00624AAE">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rsidR="008F2E3D" w:rsidRPr="00624AAE" w:rsidRDefault="2657C157" w:rsidP="0028454F">
      <w:pPr>
        <w:pStyle w:val="PargrafodaLista"/>
        <w:numPr>
          <w:ilvl w:val="1"/>
          <w:numId w:val="22"/>
        </w:numPr>
        <w:tabs>
          <w:tab w:val="left" w:pos="-12"/>
        </w:tabs>
        <w:spacing w:before="120" w:after="120" w:line="276" w:lineRule="auto"/>
        <w:contextualSpacing w:val="0"/>
        <w:jc w:val="both"/>
        <w:rPr>
          <w:rFonts w:cs="Arial"/>
          <w:color w:val="000000" w:themeColor="text1"/>
          <w:szCs w:val="20"/>
        </w:rPr>
      </w:pPr>
      <w:r w:rsidRPr="00624AAE">
        <w:rPr>
          <w:rFonts w:cs="Arial"/>
          <w:color w:val="000000" w:themeColor="text1"/>
          <w:szCs w:val="20"/>
        </w:rPr>
        <w:t>Após a negociação do preço, o Pregoeiro iniciará a fase de aceitação e julgamento da proposta.</w:t>
      </w:r>
    </w:p>
    <w:p w:rsidR="000F104D" w:rsidRPr="00624AAE" w:rsidRDefault="2657C157" w:rsidP="00807B23">
      <w:pPr>
        <w:pStyle w:val="Nivel01"/>
        <w:rPr>
          <w:rFonts w:cs="Arial"/>
        </w:rPr>
      </w:pPr>
      <w:r w:rsidRPr="00624AAE">
        <w:rPr>
          <w:rFonts w:cs="Arial"/>
          <w:lang w:eastAsia="en-US"/>
        </w:rPr>
        <w:t xml:space="preserve">DA </w:t>
      </w:r>
      <w:r w:rsidRPr="00624AAE">
        <w:rPr>
          <w:rFonts w:cs="Arial"/>
          <w:color w:val="auto"/>
        </w:rPr>
        <w:t xml:space="preserve">ACEITABILIDADE </w:t>
      </w:r>
      <w:r w:rsidRPr="00624AAE">
        <w:rPr>
          <w:rFonts w:cs="Arial"/>
          <w:lang w:eastAsia="en-US"/>
        </w:rPr>
        <w:t>DA PROPOSTA VENCEDORA.</w:t>
      </w:r>
    </w:p>
    <w:p w:rsidR="002A54DE" w:rsidRPr="00624AAE"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bookmarkStart w:id="3" w:name="OLE_LINK1"/>
    </w:p>
    <w:p w:rsidR="002A54DE" w:rsidRPr="00624AAE"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p>
    <w:p w:rsidR="005D2B6E" w:rsidRPr="00624AAE" w:rsidRDefault="005D2B6E" w:rsidP="0028454F">
      <w:pPr>
        <w:numPr>
          <w:ilvl w:val="1"/>
          <w:numId w:val="8"/>
        </w:numPr>
        <w:spacing w:before="120" w:after="120" w:line="276" w:lineRule="auto"/>
        <w:ind w:right="-15"/>
        <w:jc w:val="both"/>
        <w:rPr>
          <w:rFonts w:cs="Arial"/>
          <w:i/>
          <w:color w:val="000000" w:themeColor="text1"/>
          <w:szCs w:val="20"/>
        </w:rPr>
      </w:pPr>
      <w:r w:rsidRPr="00624AA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651D7B" w:rsidRPr="00624AAE" w:rsidRDefault="00651D7B" w:rsidP="0028454F">
      <w:pPr>
        <w:numPr>
          <w:ilvl w:val="1"/>
          <w:numId w:val="8"/>
        </w:numPr>
        <w:spacing w:before="120" w:after="120" w:line="276" w:lineRule="auto"/>
        <w:ind w:right="-15"/>
        <w:jc w:val="both"/>
        <w:rPr>
          <w:rFonts w:cs="Arial"/>
          <w:i/>
          <w:color w:val="000000" w:themeColor="text1"/>
          <w:szCs w:val="20"/>
        </w:rPr>
      </w:pPr>
      <w:r w:rsidRPr="00624AAE">
        <w:rPr>
          <w:rFonts w:cs="Arial"/>
          <w:color w:val="000000"/>
          <w:szCs w:val="20"/>
          <w:shd w:val="clear" w:color="auto" w:fill="FFFFFF"/>
        </w:rPr>
        <w:t xml:space="preserve">A análise da </w:t>
      </w:r>
      <w:proofErr w:type="spellStart"/>
      <w:r w:rsidRPr="00624AAE">
        <w:rPr>
          <w:rFonts w:cs="Arial"/>
          <w:color w:val="000000"/>
          <w:szCs w:val="20"/>
          <w:shd w:val="clear" w:color="auto" w:fill="FFFFFF"/>
        </w:rPr>
        <w:t>exequibilidade</w:t>
      </w:r>
      <w:proofErr w:type="spellEnd"/>
      <w:r w:rsidRPr="00624AAE">
        <w:rPr>
          <w:rFonts w:cs="Arial"/>
          <w:color w:val="000000"/>
          <w:szCs w:val="20"/>
          <w:shd w:val="clear" w:color="auto" w:fill="FFFFFF"/>
        </w:rPr>
        <w:t xml:space="preserve"> da proposta de preços deverá ser realizada com o auxílio da </w:t>
      </w:r>
      <w:r w:rsidR="005966BB" w:rsidRPr="00624AAE">
        <w:rPr>
          <w:rFonts w:cs="Arial"/>
          <w:color w:val="000000"/>
          <w:szCs w:val="20"/>
          <w:shd w:val="clear" w:color="auto" w:fill="FFFFFF"/>
        </w:rPr>
        <w:t xml:space="preserve">Planilha de Custos e Formação de </w:t>
      </w:r>
      <w:proofErr w:type="gramStart"/>
      <w:r w:rsidR="005966BB" w:rsidRPr="00624AAE">
        <w:rPr>
          <w:rFonts w:cs="Arial"/>
          <w:color w:val="000000"/>
          <w:szCs w:val="20"/>
          <w:shd w:val="clear" w:color="auto" w:fill="FFFFFF"/>
        </w:rPr>
        <w:t>Preços</w:t>
      </w:r>
      <w:r w:rsidRPr="00624AAE">
        <w:rPr>
          <w:rFonts w:cs="Arial"/>
          <w:color w:val="000000"/>
          <w:szCs w:val="20"/>
          <w:shd w:val="clear" w:color="auto" w:fill="FFFFFF"/>
        </w:rPr>
        <w:t>,</w:t>
      </w:r>
      <w:proofErr w:type="gramEnd"/>
      <w:r w:rsidRPr="00624AAE">
        <w:rPr>
          <w:rFonts w:cs="Arial"/>
          <w:color w:val="000000"/>
          <w:szCs w:val="20"/>
          <w:shd w:val="clear" w:color="auto" w:fill="FFFFFF"/>
        </w:rPr>
        <w:t>a ser preenchida pelo licitante em relação à sua proposta final</w:t>
      </w:r>
      <w:r w:rsidR="00682814" w:rsidRPr="00624AAE">
        <w:rPr>
          <w:rFonts w:cs="Arial"/>
          <w:color w:val="000000"/>
          <w:szCs w:val="20"/>
          <w:shd w:val="clear" w:color="auto" w:fill="FFFFFF"/>
        </w:rPr>
        <w:t>, conforme anexo deste Edital.</w:t>
      </w:r>
    </w:p>
    <w:p w:rsidR="00682814" w:rsidRPr="00624AAE" w:rsidRDefault="00682814" w:rsidP="0028454F">
      <w:pPr>
        <w:numPr>
          <w:ilvl w:val="1"/>
          <w:numId w:val="8"/>
        </w:numPr>
        <w:spacing w:before="120" w:after="120" w:line="276" w:lineRule="auto"/>
        <w:ind w:right="-15"/>
        <w:jc w:val="both"/>
        <w:rPr>
          <w:rFonts w:cs="Arial"/>
          <w:i/>
          <w:color w:val="000000" w:themeColor="text1"/>
          <w:szCs w:val="20"/>
        </w:rPr>
      </w:pPr>
      <w:r w:rsidRPr="00624AAE">
        <w:rPr>
          <w:rFonts w:cs="Arial"/>
          <w:color w:val="000000"/>
          <w:szCs w:val="20"/>
          <w:shd w:val="clear" w:color="auto" w:fill="FFFFFF"/>
        </w:rPr>
        <w:t xml:space="preserve">A Planilha de Custos e Formação de Preços </w:t>
      </w:r>
      <w:r w:rsidR="002518EF" w:rsidRPr="00624AAE">
        <w:rPr>
          <w:rFonts w:cs="Arial"/>
          <w:color w:val="000000"/>
          <w:szCs w:val="20"/>
          <w:shd w:val="clear" w:color="auto" w:fill="FFFFFF"/>
        </w:rPr>
        <w:t xml:space="preserve">deverá ser encaminhada pelo licitante exclusivamente via sistema, no prazo de </w:t>
      </w:r>
      <w:proofErr w:type="gramStart"/>
      <w:r w:rsidR="00687BD9" w:rsidRPr="00092983">
        <w:rPr>
          <w:rFonts w:cs="Arial"/>
          <w:color w:val="000000"/>
          <w:szCs w:val="20"/>
          <w:shd w:val="clear" w:color="auto" w:fill="FFFFFF"/>
        </w:rPr>
        <w:t>1</w:t>
      </w:r>
      <w:proofErr w:type="gramEnd"/>
      <w:r w:rsidR="00687BD9" w:rsidRPr="00277107">
        <w:rPr>
          <w:rFonts w:cs="Arial"/>
          <w:szCs w:val="20"/>
          <w:shd w:val="clear" w:color="auto" w:fill="FFFFFF"/>
        </w:rPr>
        <w:t xml:space="preserve"> </w:t>
      </w:r>
      <w:r w:rsidR="002518EF" w:rsidRPr="00277107">
        <w:rPr>
          <w:rFonts w:cs="Arial"/>
          <w:szCs w:val="20"/>
          <w:shd w:val="clear" w:color="auto" w:fill="FFFFFF"/>
        </w:rPr>
        <w:t>(</w:t>
      </w:r>
      <w:r w:rsidR="00687BD9" w:rsidRPr="00277107">
        <w:rPr>
          <w:rFonts w:cs="Arial"/>
          <w:szCs w:val="20"/>
          <w:shd w:val="clear" w:color="auto" w:fill="FFFFFF"/>
        </w:rPr>
        <w:t>um</w:t>
      </w:r>
      <w:r w:rsidR="002518EF" w:rsidRPr="00277107">
        <w:rPr>
          <w:rFonts w:cs="Arial"/>
          <w:szCs w:val="20"/>
          <w:shd w:val="clear" w:color="auto" w:fill="FFFFFF"/>
        </w:rPr>
        <w:t>)</w:t>
      </w:r>
      <w:r w:rsidR="00687BD9" w:rsidRPr="00277107">
        <w:rPr>
          <w:rFonts w:cs="Arial"/>
          <w:szCs w:val="20"/>
          <w:shd w:val="clear" w:color="auto" w:fill="FFFFFF"/>
        </w:rPr>
        <w:t xml:space="preserve"> dia útil</w:t>
      </w:r>
      <w:r w:rsidR="002518EF" w:rsidRPr="00277107">
        <w:rPr>
          <w:rFonts w:cs="Arial"/>
          <w:szCs w:val="20"/>
          <w:shd w:val="clear" w:color="auto" w:fill="FFFFFF"/>
        </w:rPr>
        <w:t xml:space="preserve">, </w:t>
      </w:r>
      <w:r w:rsidR="002518EF" w:rsidRPr="00624AAE">
        <w:rPr>
          <w:rFonts w:cs="Arial"/>
          <w:color w:val="000000"/>
          <w:szCs w:val="20"/>
          <w:shd w:val="clear" w:color="auto" w:fill="FFFFFF"/>
        </w:rPr>
        <w:t xml:space="preserve">contado da solicitação do pregoeiro, </w:t>
      </w:r>
      <w:r w:rsidR="002518EF" w:rsidRPr="00624AAE">
        <w:rPr>
          <w:rFonts w:cs="Arial"/>
          <w:color w:val="000000"/>
          <w:szCs w:val="20"/>
        </w:rPr>
        <w:t xml:space="preserve">com os respectivos valores readequados ao lance vencedor, </w:t>
      </w:r>
      <w:r w:rsidRPr="00624AAE">
        <w:rPr>
          <w:rFonts w:cs="Arial"/>
          <w:color w:val="000000"/>
          <w:szCs w:val="20"/>
          <w:shd w:val="clear" w:color="auto" w:fill="FFFFFF"/>
        </w:rPr>
        <w:t xml:space="preserve">e </w:t>
      </w:r>
      <w:r w:rsidR="002518EF" w:rsidRPr="00624AAE">
        <w:rPr>
          <w:rFonts w:cs="Arial"/>
          <w:color w:val="000000"/>
          <w:szCs w:val="20"/>
          <w:shd w:val="clear" w:color="auto" w:fill="FFFFFF"/>
        </w:rPr>
        <w:t xml:space="preserve">será </w:t>
      </w:r>
      <w:r w:rsidRPr="00624AAE">
        <w:rPr>
          <w:rFonts w:cs="Arial"/>
          <w:color w:val="000000"/>
          <w:szCs w:val="20"/>
          <w:shd w:val="clear" w:color="auto" w:fill="FFFFFF"/>
        </w:rPr>
        <w:t>analisada pelo Pregoeiro no momento da aceitação do lance vencedor.</w:t>
      </w:r>
    </w:p>
    <w:p w:rsidR="005B1C59" w:rsidRPr="00624AAE" w:rsidRDefault="2657C157" w:rsidP="0028454F">
      <w:pPr>
        <w:numPr>
          <w:ilvl w:val="1"/>
          <w:numId w:val="8"/>
        </w:numPr>
        <w:spacing w:before="120" w:after="120" w:line="276" w:lineRule="auto"/>
        <w:ind w:right="-15"/>
        <w:jc w:val="both"/>
        <w:rPr>
          <w:rFonts w:cs="Arial"/>
          <w:color w:val="000000" w:themeColor="text1"/>
          <w:szCs w:val="20"/>
          <w:lang w:eastAsia="en-US"/>
        </w:rPr>
      </w:pPr>
      <w:r w:rsidRPr="00624AAE">
        <w:rPr>
          <w:rFonts w:cs="Arial"/>
          <w:color w:val="000000" w:themeColor="text1"/>
          <w:szCs w:val="20"/>
          <w:lang w:eastAsia="en-US"/>
        </w:rPr>
        <w:t>Será desclassificada a proposta ou o lance vencedor, nos termos do</w:t>
      </w:r>
      <w:r w:rsidR="00CB04DD" w:rsidRPr="00624AAE">
        <w:rPr>
          <w:rFonts w:cs="Arial"/>
          <w:color w:val="000000" w:themeColor="text1"/>
          <w:szCs w:val="20"/>
          <w:lang w:eastAsia="en-US"/>
        </w:rPr>
        <w:t xml:space="preserve"> item 9.1 do Anexo VII-A da IN</w:t>
      </w:r>
      <w:r w:rsidRPr="00624AAE">
        <w:rPr>
          <w:rFonts w:cs="Arial"/>
          <w:color w:val="000000" w:themeColor="text1"/>
          <w:szCs w:val="20"/>
          <w:lang w:eastAsia="en-US"/>
        </w:rPr>
        <w:t xml:space="preserve"> SEGES/</w:t>
      </w:r>
      <w:r w:rsidR="00221A22" w:rsidRPr="00624AAE">
        <w:rPr>
          <w:rFonts w:cs="Arial"/>
          <w:color w:val="000000" w:themeColor="text1"/>
          <w:szCs w:val="20"/>
          <w:lang w:eastAsia="en-US"/>
        </w:rPr>
        <w:t>MP</w:t>
      </w:r>
      <w:r w:rsidRPr="00624AAE">
        <w:rPr>
          <w:rFonts w:cs="Arial"/>
          <w:color w:val="000000" w:themeColor="text1"/>
          <w:szCs w:val="20"/>
          <w:lang w:eastAsia="en-US"/>
        </w:rPr>
        <w:t xml:space="preserve"> n. 5/2017, que: </w:t>
      </w:r>
    </w:p>
    <w:p w:rsidR="00565FD5" w:rsidRPr="00624AAE" w:rsidRDefault="00565FD5" w:rsidP="0028454F">
      <w:pPr>
        <w:pStyle w:val="PargrafodaLista"/>
        <w:numPr>
          <w:ilvl w:val="0"/>
          <w:numId w:val="15"/>
        </w:numPr>
        <w:spacing w:before="120" w:after="120" w:line="276" w:lineRule="auto"/>
        <w:ind w:right="-15"/>
        <w:jc w:val="both"/>
        <w:rPr>
          <w:rFonts w:cs="Arial"/>
          <w:vanish/>
          <w:color w:val="000000" w:themeColor="text1"/>
          <w:szCs w:val="20"/>
          <w:lang w:eastAsia="en-US"/>
        </w:rPr>
      </w:pPr>
    </w:p>
    <w:p w:rsidR="00565FD5" w:rsidRPr="00624AAE" w:rsidRDefault="00565FD5" w:rsidP="0028454F">
      <w:pPr>
        <w:pStyle w:val="PargrafodaLista"/>
        <w:numPr>
          <w:ilvl w:val="0"/>
          <w:numId w:val="15"/>
        </w:numPr>
        <w:spacing w:before="120" w:after="120" w:line="276" w:lineRule="auto"/>
        <w:ind w:right="-15"/>
        <w:jc w:val="both"/>
        <w:rPr>
          <w:rFonts w:cs="Arial"/>
          <w:vanish/>
          <w:color w:val="000000" w:themeColor="text1"/>
          <w:szCs w:val="20"/>
          <w:lang w:eastAsia="en-US"/>
        </w:rPr>
      </w:pPr>
    </w:p>
    <w:p w:rsidR="00565FD5" w:rsidRPr="00624AAE" w:rsidRDefault="00565FD5" w:rsidP="0028454F">
      <w:pPr>
        <w:pStyle w:val="PargrafodaLista"/>
        <w:numPr>
          <w:ilvl w:val="1"/>
          <w:numId w:val="15"/>
        </w:numPr>
        <w:spacing w:before="120" w:after="120" w:line="276" w:lineRule="auto"/>
        <w:ind w:right="-15"/>
        <w:jc w:val="both"/>
        <w:rPr>
          <w:rFonts w:cs="Arial"/>
          <w:vanish/>
          <w:color w:val="000000" w:themeColor="text1"/>
          <w:szCs w:val="20"/>
          <w:lang w:eastAsia="en-US"/>
        </w:rPr>
      </w:pPr>
    </w:p>
    <w:p w:rsidR="00DF50CC" w:rsidRPr="00624AAE" w:rsidRDefault="00DF50CC" w:rsidP="0028454F">
      <w:pPr>
        <w:pStyle w:val="PargrafodaLista"/>
        <w:numPr>
          <w:ilvl w:val="2"/>
          <w:numId w:val="15"/>
        </w:numPr>
        <w:spacing w:before="120" w:after="120" w:line="276" w:lineRule="auto"/>
        <w:ind w:right="-15"/>
        <w:jc w:val="both"/>
        <w:rPr>
          <w:rFonts w:cs="Arial"/>
          <w:color w:val="000000" w:themeColor="text1"/>
          <w:szCs w:val="20"/>
          <w:lang w:eastAsia="en-US"/>
        </w:rPr>
      </w:pPr>
      <w:proofErr w:type="gramStart"/>
      <w:r w:rsidRPr="00624AAE">
        <w:rPr>
          <w:rFonts w:cs="Arial"/>
          <w:color w:val="000000" w:themeColor="text1"/>
          <w:szCs w:val="20"/>
          <w:lang w:eastAsia="en-US"/>
        </w:rPr>
        <w:t>não</w:t>
      </w:r>
      <w:proofErr w:type="gramEnd"/>
      <w:r w:rsidRPr="00624AAE">
        <w:rPr>
          <w:rFonts w:cs="Arial"/>
          <w:color w:val="000000" w:themeColor="text1"/>
          <w:szCs w:val="20"/>
          <w:lang w:eastAsia="en-US"/>
        </w:rPr>
        <w:t xml:space="preserve"> estiver em conformidade com os requisitos estabelecidos neste edital;</w:t>
      </w:r>
    </w:p>
    <w:p w:rsidR="005B1C59" w:rsidRPr="00624AAE" w:rsidRDefault="004F1177" w:rsidP="0028454F">
      <w:pPr>
        <w:pStyle w:val="PargrafodaLista"/>
        <w:numPr>
          <w:ilvl w:val="2"/>
          <w:numId w:val="15"/>
        </w:numPr>
        <w:spacing w:before="120" w:after="120" w:line="276" w:lineRule="auto"/>
        <w:ind w:right="-15"/>
        <w:jc w:val="both"/>
        <w:rPr>
          <w:rFonts w:cs="Arial"/>
          <w:color w:val="000000" w:themeColor="text1"/>
          <w:szCs w:val="20"/>
          <w:lang w:eastAsia="en-US"/>
        </w:rPr>
      </w:pPr>
      <w:proofErr w:type="gramStart"/>
      <w:r w:rsidRPr="00624AAE">
        <w:rPr>
          <w:rFonts w:cs="Arial"/>
          <w:szCs w:val="20"/>
          <w:bdr w:val="none" w:sz="0" w:space="0" w:color="auto" w:frame="1"/>
        </w:rPr>
        <w:t>contenha</w:t>
      </w:r>
      <w:proofErr w:type="gramEnd"/>
      <w:r w:rsidRPr="00624AAE">
        <w:rPr>
          <w:rFonts w:cs="Arial"/>
          <w:szCs w:val="20"/>
          <w:bdr w:val="none" w:sz="0" w:space="0" w:color="auto" w:frame="1"/>
        </w:rPr>
        <w:t xml:space="preserve"> vício insanáve</w:t>
      </w:r>
      <w:r w:rsidR="00064A73" w:rsidRPr="00624AAE">
        <w:rPr>
          <w:rFonts w:cs="Arial"/>
          <w:szCs w:val="20"/>
          <w:bdr w:val="none" w:sz="0" w:space="0" w:color="auto" w:frame="1"/>
        </w:rPr>
        <w:t>l</w:t>
      </w:r>
      <w:r w:rsidRPr="00624AAE">
        <w:rPr>
          <w:rFonts w:cs="Arial"/>
          <w:szCs w:val="20"/>
          <w:bdr w:val="none" w:sz="0" w:space="0" w:color="auto" w:frame="1"/>
        </w:rPr>
        <w:t xml:space="preserve"> ou ilegalidade;</w:t>
      </w:r>
    </w:p>
    <w:p w:rsidR="005B1C59" w:rsidRPr="00846041" w:rsidRDefault="004F1177" w:rsidP="0028454F">
      <w:pPr>
        <w:pStyle w:val="PargrafodaLista"/>
        <w:numPr>
          <w:ilvl w:val="2"/>
          <w:numId w:val="15"/>
        </w:numPr>
        <w:spacing w:before="120" w:after="120" w:line="276" w:lineRule="auto"/>
        <w:ind w:right="-15"/>
        <w:jc w:val="both"/>
        <w:rPr>
          <w:rFonts w:cs="Arial"/>
          <w:szCs w:val="20"/>
          <w:bdr w:val="none" w:sz="0" w:space="0" w:color="auto" w:frame="1"/>
        </w:rPr>
      </w:pPr>
      <w:proofErr w:type="gramStart"/>
      <w:r w:rsidRPr="00846041">
        <w:rPr>
          <w:rFonts w:cs="Arial"/>
          <w:szCs w:val="20"/>
          <w:bdr w:val="none" w:sz="0" w:space="0" w:color="auto" w:frame="1"/>
        </w:rPr>
        <w:t>não</w:t>
      </w:r>
      <w:proofErr w:type="gramEnd"/>
      <w:r w:rsidRPr="00846041">
        <w:rPr>
          <w:rFonts w:cs="Arial"/>
          <w:szCs w:val="20"/>
          <w:bdr w:val="none" w:sz="0" w:space="0" w:color="auto" w:frame="1"/>
        </w:rPr>
        <w:t xml:space="preserve"> apresente as especificações técnicas exigidas pelo Termo de Referência</w:t>
      </w:r>
      <w:r w:rsidR="00BE0AF2" w:rsidRPr="00846041">
        <w:rPr>
          <w:rFonts w:cs="Arial"/>
          <w:szCs w:val="20"/>
          <w:bdr w:val="none" w:sz="0" w:space="0" w:color="auto" w:frame="1"/>
        </w:rPr>
        <w:t xml:space="preserve"> e/ou anexos</w:t>
      </w:r>
      <w:r w:rsidRPr="00846041">
        <w:rPr>
          <w:rFonts w:cs="Arial"/>
          <w:szCs w:val="20"/>
          <w:bdr w:val="none" w:sz="0" w:space="0" w:color="auto" w:frame="1"/>
        </w:rPr>
        <w:t>;</w:t>
      </w:r>
    </w:p>
    <w:p w:rsidR="005B1C59" w:rsidRPr="00624AAE" w:rsidRDefault="004F1177" w:rsidP="0028454F">
      <w:pPr>
        <w:pStyle w:val="PargrafodaLista"/>
        <w:numPr>
          <w:ilvl w:val="2"/>
          <w:numId w:val="15"/>
        </w:numPr>
        <w:spacing w:before="120" w:after="120" w:line="276" w:lineRule="auto"/>
        <w:ind w:right="-15"/>
        <w:jc w:val="both"/>
        <w:rPr>
          <w:rFonts w:cs="Arial"/>
          <w:szCs w:val="20"/>
          <w:bdr w:val="none" w:sz="0" w:space="0" w:color="auto" w:frame="1"/>
        </w:rPr>
      </w:pPr>
      <w:proofErr w:type="gramStart"/>
      <w:r w:rsidRPr="00846041">
        <w:rPr>
          <w:rFonts w:cs="Arial"/>
          <w:szCs w:val="20"/>
          <w:bdr w:val="none" w:sz="0" w:space="0" w:color="auto" w:frame="1"/>
        </w:rPr>
        <w:t>apresentar</w:t>
      </w:r>
      <w:proofErr w:type="gramEnd"/>
      <w:r w:rsidR="00064A73" w:rsidRPr="00846041">
        <w:rPr>
          <w:rFonts w:cs="Arial"/>
          <w:szCs w:val="20"/>
          <w:bdr w:val="none" w:sz="0" w:space="0" w:color="auto" w:frame="1"/>
        </w:rPr>
        <w:t xml:space="preserve"> preço</w:t>
      </w:r>
      <w:r w:rsidRPr="00846041">
        <w:rPr>
          <w:rFonts w:cs="Arial"/>
          <w:szCs w:val="20"/>
          <w:bdr w:val="none" w:sz="0" w:space="0" w:color="auto" w:frame="1"/>
        </w:rPr>
        <w:t xml:space="preserve"> fina</w:t>
      </w:r>
      <w:r w:rsidR="00064A73" w:rsidRPr="00846041">
        <w:rPr>
          <w:rFonts w:cs="Arial"/>
          <w:szCs w:val="20"/>
          <w:bdr w:val="none" w:sz="0" w:space="0" w:color="auto" w:frame="1"/>
        </w:rPr>
        <w:t>l superior</w:t>
      </w:r>
      <w:r w:rsidR="003557E7" w:rsidRPr="00846041">
        <w:rPr>
          <w:rFonts w:cs="Arial"/>
          <w:szCs w:val="20"/>
          <w:bdr w:val="none" w:sz="0" w:space="0" w:color="auto" w:frame="1"/>
        </w:rPr>
        <w:t xml:space="preserve"> </w:t>
      </w:r>
      <w:r w:rsidR="00064A73" w:rsidRPr="00846041">
        <w:rPr>
          <w:rFonts w:cs="Arial"/>
          <w:szCs w:val="20"/>
          <w:bdr w:val="none" w:sz="0" w:space="0" w:color="auto" w:frame="1"/>
        </w:rPr>
        <w:t>ao preço máximo fixado</w:t>
      </w:r>
      <w:r w:rsidR="003557E7" w:rsidRPr="00846041">
        <w:rPr>
          <w:rFonts w:cs="Arial"/>
          <w:szCs w:val="20"/>
          <w:bdr w:val="none" w:sz="0" w:space="0" w:color="auto" w:frame="1"/>
        </w:rPr>
        <w:t xml:space="preserve"> </w:t>
      </w:r>
      <w:r w:rsidR="00DF50CC" w:rsidRPr="00846041">
        <w:rPr>
          <w:rFonts w:cs="Arial"/>
          <w:color w:val="000000" w:themeColor="text1"/>
          <w:szCs w:val="20"/>
        </w:rPr>
        <w:t>(Acórdão nº 1455/2018 -TCU - Plenário)</w:t>
      </w:r>
      <w:r w:rsidR="00064A73" w:rsidRPr="00846041">
        <w:rPr>
          <w:rFonts w:cs="Arial"/>
          <w:szCs w:val="20"/>
          <w:bdr w:val="none" w:sz="0" w:space="0" w:color="auto" w:frame="1"/>
        </w:rPr>
        <w:t>,</w:t>
      </w:r>
      <w:r w:rsidR="00413150" w:rsidRPr="00846041">
        <w:rPr>
          <w:rFonts w:cs="Arial"/>
          <w:szCs w:val="20"/>
          <w:bdr w:val="none" w:sz="0" w:space="0" w:color="auto" w:frame="1"/>
        </w:rPr>
        <w:t xml:space="preserve"> </w:t>
      </w:r>
      <w:r w:rsidR="00064A73" w:rsidRPr="00846041">
        <w:rPr>
          <w:rFonts w:cs="Arial"/>
          <w:szCs w:val="20"/>
          <w:bdr w:val="none" w:sz="0" w:space="0" w:color="auto" w:frame="1"/>
        </w:rPr>
        <w:t>ou</w:t>
      </w:r>
      <w:r w:rsidR="00064A73" w:rsidRPr="00624AAE">
        <w:rPr>
          <w:rFonts w:cs="Arial"/>
          <w:szCs w:val="20"/>
          <w:bdr w:val="none" w:sz="0" w:space="0" w:color="auto" w:frame="1"/>
        </w:rPr>
        <w:t xml:space="preserve"> que apresentar preço manifestamente </w:t>
      </w:r>
      <w:proofErr w:type="spellStart"/>
      <w:r w:rsidR="00064A73" w:rsidRPr="00624AAE">
        <w:rPr>
          <w:rFonts w:cs="Arial"/>
          <w:szCs w:val="20"/>
          <w:bdr w:val="none" w:sz="0" w:space="0" w:color="auto" w:frame="1"/>
        </w:rPr>
        <w:t>inexequível</w:t>
      </w:r>
      <w:proofErr w:type="spellEnd"/>
      <w:r w:rsidR="00064A73" w:rsidRPr="00624AAE">
        <w:rPr>
          <w:rFonts w:cs="Arial"/>
          <w:szCs w:val="20"/>
          <w:bdr w:val="none" w:sz="0" w:space="0" w:color="auto" w:frame="1"/>
        </w:rPr>
        <w:t xml:space="preserve">. </w:t>
      </w:r>
    </w:p>
    <w:p w:rsidR="007C2346" w:rsidRPr="00624AAE" w:rsidRDefault="00AC00D2" w:rsidP="0028454F">
      <w:pPr>
        <w:pStyle w:val="PargrafodaLista"/>
        <w:numPr>
          <w:ilvl w:val="3"/>
          <w:numId w:val="15"/>
        </w:numPr>
        <w:spacing w:before="120" w:after="120" w:line="276" w:lineRule="auto"/>
        <w:ind w:right="-15"/>
        <w:jc w:val="both"/>
        <w:rPr>
          <w:rFonts w:cs="Arial"/>
          <w:szCs w:val="20"/>
          <w:lang w:eastAsia="en-US"/>
        </w:rPr>
      </w:pPr>
      <w:r w:rsidRPr="00624AAE">
        <w:rPr>
          <w:rFonts w:cs="Arial"/>
          <w:szCs w:val="20"/>
          <w:bdr w:val="none" w:sz="0" w:space="0" w:color="auto" w:frame="1"/>
        </w:rPr>
        <w:t>Quando o licitante não conseguir comprovar que possui ou possuirá recursos suficientes para executar a contento o objeto, será considerada</w:t>
      </w:r>
      <w:r w:rsidR="007C62E7" w:rsidRPr="00624AAE">
        <w:rPr>
          <w:rFonts w:cs="Arial"/>
          <w:szCs w:val="20"/>
          <w:bdr w:val="none" w:sz="0" w:space="0" w:color="auto" w:frame="1"/>
        </w:rPr>
        <w:t xml:space="preserve"> </w:t>
      </w:r>
      <w:proofErr w:type="spellStart"/>
      <w:r w:rsidR="007C62E7" w:rsidRPr="00624AAE">
        <w:rPr>
          <w:rFonts w:cs="Arial"/>
          <w:szCs w:val="20"/>
          <w:bdr w:val="none" w:sz="0" w:space="0" w:color="auto" w:frame="1"/>
        </w:rPr>
        <w:t>inexequíve</w:t>
      </w:r>
      <w:r w:rsidR="00E07B7D" w:rsidRPr="00624AAE">
        <w:rPr>
          <w:rFonts w:cs="Arial"/>
          <w:szCs w:val="20"/>
          <w:bdr w:val="none" w:sz="0" w:space="0" w:color="auto" w:frame="1"/>
        </w:rPr>
        <w:t>l</w:t>
      </w:r>
      <w:proofErr w:type="spellEnd"/>
      <w:r w:rsidR="00E07B7D" w:rsidRPr="00624AAE">
        <w:rPr>
          <w:rFonts w:cs="Arial"/>
          <w:szCs w:val="20"/>
          <w:bdr w:val="none" w:sz="0" w:space="0" w:color="auto" w:frame="1"/>
        </w:rPr>
        <w:t xml:space="preserve"> </w:t>
      </w:r>
      <w:r w:rsidR="007C62E7" w:rsidRPr="00624AAE">
        <w:rPr>
          <w:rFonts w:cs="Arial"/>
          <w:szCs w:val="20"/>
          <w:bdr w:val="none" w:sz="0" w:space="0" w:color="auto" w:frame="1"/>
        </w:rPr>
        <w:t>a proposta de preços ou menor lance que</w:t>
      </w:r>
      <w:r w:rsidR="00E07B7D" w:rsidRPr="00624AAE">
        <w:rPr>
          <w:rFonts w:cs="Arial"/>
          <w:szCs w:val="20"/>
          <w:bdr w:val="none" w:sz="0" w:space="0" w:color="auto" w:frame="1"/>
        </w:rPr>
        <w:t>:</w:t>
      </w:r>
    </w:p>
    <w:p w:rsidR="007C62E7" w:rsidRPr="00624AAE" w:rsidRDefault="007C62E7" w:rsidP="0028454F">
      <w:pPr>
        <w:pStyle w:val="PargrafodaLista"/>
        <w:numPr>
          <w:ilvl w:val="4"/>
          <w:numId w:val="15"/>
        </w:numPr>
        <w:spacing w:before="120" w:after="120" w:line="276" w:lineRule="auto"/>
        <w:jc w:val="both"/>
        <w:rPr>
          <w:rFonts w:cs="Arial"/>
          <w:szCs w:val="20"/>
          <w:lang w:eastAsia="en-US"/>
        </w:rPr>
      </w:pPr>
      <w:proofErr w:type="gramStart"/>
      <w:r w:rsidRPr="00624AAE">
        <w:rPr>
          <w:rFonts w:cs="Arial"/>
          <w:szCs w:val="20"/>
          <w:bdr w:val="none" w:sz="0" w:space="0" w:color="auto" w:frame="1"/>
        </w:rPr>
        <w:t>for</w:t>
      </w:r>
      <w:proofErr w:type="gramEnd"/>
      <w:r w:rsidRPr="00624AAE">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Pr="00624AAE">
        <w:rPr>
          <w:rFonts w:cs="Arial"/>
          <w:szCs w:val="20"/>
          <w:bdr w:val="none" w:sz="0" w:space="0" w:color="auto" w:frame="1"/>
        </w:rPr>
        <w:t>.</w:t>
      </w:r>
    </w:p>
    <w:p w:rsidR="00E07B7D" w:rsidRPr="00624AAE" w:rsidRDefault="2657C157" w:rsidP="0028454F">
      <w:pPr>
        <w:pStyle w:val="PargrafodaLista"/>
        <w:numPr>
          <w:ilvl w:val="4"/>
          <w:numId w:val="15"/>
        </w:numPr>
        <w:spacing w:before="120" w:after="120" w:line="276" w:lineRule="auto"/>
        <w:ind w:hanging="1079"/>
        <w:jc w:val="both"/>
        <w:rPr>
          <w:rFonts w:cs="Arial"/>
          <w:szCs w:val="20"/>
          <w:lang w:eastAsia="en-US"/>
        </w:rPr>
      </w:pPr>
      <w:proofErr w:type="gramStart"/>
      <w:r w:rsidRPr="00624AAE">
        <w:rPr>
          <w:rFonts w:cs="Arial"/>
          <w:color w:val="000000" w:themeColor="text1"/>
          <w:szCs w:val="20"/>
        </w:rPr>
        <w:t>apresentar</w:t>
      </w:r>
      <w:proofErr w:type="gramEnd"/>
      <w:r w:rsidRPr="00624AAE">
        <w:rPr>
          <w:rFonts w:cs="Arial"/>
          <w:color w:val="000000" w:themeColor="text1"/>
          <w:szCs w:val="20"/>
        </w:rPr>
        <w:t xml:space="preserve"> um ou mais valores da planilha de custo que sejam inferiores àqueles fixados em instrumentos de caráter normativo obrigatório, tais como leis, medidas provisórias e convenções coletivas de trabalho vigentes.</w:t>
      </w:r>
    </w:p>
    <w:p w:rsidR="00CB04DD" w:rsidRPr="00624AAE" w:rsidRDefault="00CB04DD" w:rsidP="0028454F">
      <w:pPr>
        <w:pStyle w:val="PargrafodaLista"/>
        <w:numPr>
          <w:ilvl w:val="3"/>
          <w:numId w:val="15"/>
        </w:numPr>
        <w:spacing w:before="120" w:after="120" w:line="276" w:lineRule="auto"/>
        <w:ind w:right="-15"/>
        <w:jc w:val="both"/>
        <w:rPr>
          <w:rFonts w:cs="Arial"/>
          <w:i/>
          <w:color w:val="FF0000"/>
          <w:szCs w:val="20"/>
          <w:lang w:eastAsia="en-US"/>
        </w:rPr>
      </w:pPr>
      <w:r w:rsidRPr="00277107">
        <w:rPr>
          <w:rFonts w:cs="Arial"/>
          <w:szCs w:val="20"/>
        </w:rPr>
        <w:t xml:space="preserve">A fim de assegurar o tratamento isonômico entre as licitantes, bem como para a contagem da anualidade prevista no art. 3º, §1º da Lei n. </w:t>
      </w:r>
      <w:r w:rsidRPr="00277107">
        <w:rPr>
          <w:rFonts w:cs="Arial"/>
          <w:szCs w:val="20"/>
        </w:rPr>
        <w:lastRenderedPageBreak/>
        <w:t>10.192/2001, informa-se que foram utilizadas as seguintes convenções coletivas de trabalho no cálculo do valor estimado pela Administração</w:t>
      </w:r>
      <w:r w:rsidRPr="00624AAE">
        <w:rPr>
          <w:rFonts w:cs="Arial"/>
          <w:i/>
          <w:color w:val="FF0000"/>
          <w:szCs w:val="20"/>
        </w:rPr>
        <w:t>.</w:t>
      </w:r>
    </w:p>
    <w:p w:rsidR="008B2C19" w:rsidRPr="00846041" w:rsidRDefault="008B2C19" w:rsidP="008B2C19">
      <w:pPr>
        <w:pStyle w:val="PargrafodaLista"/>
        <w:numPr>
          <w:ilvl w:val="4"/>
          <w:numId w:val="15"/>
        </w:numPr>
        <w:spacing w:before="120" w:after="120" w:line="276" w:lineRule="auto"/>
        <w:jc w:val="both"/>
        <w:rPr>
          <w:rFonts w:cs="Arial"/>
          <w:i/>
          <w:color w:val="FF0000"/>
          <w:szCs w:val="20"/>
        </w:rPr>
      </w:pPr>
      <w:r w:rsidRPr="00846041">
        <w:rPr>
          <w:rFonts w:cs="Arial"/>
          <w:szCs w:val="20"/>
        </w:rPr>
        <w:t>Con</w:t>
      </w:r>
      <w:r w:rsidR="00B80276" w:rsidRPr="00846041">
        <w:rPr>
          <w:rFonts w:cs="Arial"/>
          <w:szCs w:val="20"/>
        </w:rPr>
        <w:t>venção Coletiva de Trabalho 2021</w:t>
      </w:r>
      <w:r w:rsidRPr="00846041">
        <w:rPr>
          <w:rFonts w:cs="Arial"/>
          <w:szCs w:val="20"/>
        </w:rPr>
        <w:t>/202</w:t>
      </w:r>
      <w:r w:rsidR="00B80276" w:rsidRPr="00846041">
        <w:rPr>
          <w:rFonts w:cs="Arial"/>
          <w:szCs w:val="20"/>
        </w:rPr>
        <w:t>1</w:t>
      </w:r>
      <w:r w:rsidRPr="00846041">
        <w:rPr>
          <w:rFonts w:cs="Arial"/>
          <w:szCs w:val="20"/>
        </w:rPr>
        <w:t>, registrada no Ministério do Trabalho e Emprego sob nº PE000</w:t>
      </w:r>
      <w:r w:rsidR="00B80276" w:rsidRPr="00846041">
        <w:rPr>
          <w:rFonts w:cs="Arial"/>
          <w:szCs w:val="20"/>
        </w:rPr>
        <w:t>021/2021</w:t>
      </w:r>
      <w:r w:rsidRPr="00846041">
        <w:rPr>
          <w:rFonts w:cs="Arial"/>
          <w:szCs w:val="20"/>
        </w:rPr>
        <w:t xml:space="preserve">, em </w:t>
      </w:r>
      <w:r w:rsidR="00B80276" w:rsidRPr="00846041">
        <w:rPr>
          <w:rFonts w:cs="Arial"/>
          <w:szCs w:val="20"/>
        </w:rPr>
        <w:t>13</w:t>
      </w:r>
      <w:r w:rsidRPr="00846041">
        <w:rPr>
          <w:rFonts w:cs="Arial"/>
          <w:szCs w:val="20"/>
        </w:rPr>
        <w:t>/01</w:t>
      </w:r>
      <w:r w:rsidR="00B80276" w:rsidRPr="00846041">
        <w:rPr>
          <w:rFonts w:cs="Arial"/>
          <w:szCs w:val="20"/>
        </w:rPr>
        <w:t>/2021</w:t>
      </w:r>
      <w:r w:rsidRPr="00846041">
        <w:rPr>
          <w:rFonts w:cs="Arial"/>
          <w:szCs w:val="20"/>
        </w:rPr>
        <w:t>, Processo 13623.100</w:t>
      </w:r>
      <w:r w:rsidR="00B80276" w:rsidRPr="00846041">
        <w:rPr>
          <w:rFonts w:cs="Arial"/>
          <w:szCs w:val="20"/>
        </w:rPr>
        <w:t>072/2021</w:t>
      </w:r>
      <w:r w:rsidRPr="00846041">
        <w:rPr>
          <w:rFonts w:cs="Arial"/>
          <w:szCs w:val="20"/>
        </w:rPr>
        <w:t>-</w:t>
      </w:r>
      <w:r w:rsidR="00B80276" w:rsidRPr="00846041">
        <w:rPr>
          <w:rFonts w:cs="Arial"/>
          <w:szCs w:val="20"/>
        </w:rPr>
        <w:t>11</w:t>
      </w:r>
      <w:r w:rsidRPr="00846041">
        <w:rPr>
          <w:rFonts w:cs="Arial"/>
          <w:szCs w:val="20"/>
        </w:rPr>
        <w:t xml:space="preserve">, em </w:t>
      </w:r>
      <w:r w:rsidRPr="00846041">
        <w:rPr>
          <w:rFonts w:cs="Arial"/>
          <w:b/>
          <w:szCs w:val="20"/>
        </w:rPr>
        <w:t>vigor até 31 de dezembro de 202</w:t>
      </w:r>
      <w:r w:rsidR="00B80276" w:rsidRPr="00846041">
        <w:rPr>
          <w:rFonts w:cs="Arial"/>
          <w:b/>
          <w:szCs w:val="20"/>
        </w:rPr>
        <w:t>1</w:t>
      </w:r>
      <w:r w:rsidRPr="00846041">
        <w:rPr>
          <w:rFonts w:cs="Arial"/>
          <w:szCs w:val="20"/>
        </w:rPr>
        <w:t xml:space="preserve">, firmado entre o SIND </w:t>
      </w:r>
      <w:r w:rsidRPr="00846041">
        <w:t>EMP DE ASSEIO E CONSERVACAO ESTADO DE PERNAMBUCO</w:t>
      </w:r>
      <w:r w:rsidRPr="00846041">
        <w:rPr>
          <w:rFonts w:cs="Arial"/>
          <w:szCs w:val="20"/>
        </w:rPr>
        <w:t xml:space="preserve"> (empregador) e por parte dos empregados: </w:t>
      </w:r>
      <w:r w:rsidRPr="00846041">
        <w:rPr>
          <w:rFonts w:cs="Arial"/>
          <w:b/>
          <w:szCs w:val="20"/>
        </w:rPr>
        <w:t>(i)</w:t>
      </w:r>
      <w:r w:rsidRPr="00846041">
        <w:rPr>
          <w:rFonts w:cs="Arial"/>
          <w:szCs w:val="20"/>
        </w:rPr>
        <w:t xml:space="preserve"> </w:t>
      </w:r>
      <w:r w:rsidRPr="00846041">
        <w:t xml:space="preserve">SINDICATO DOS TRAB. NAS EMP. DE ASSEIO E </w:t>
      </w:r>
      <w:proofErr w:type="gramStart"/>
      <w:r w:rsidRPr="00846041">
        <w:t>CONS.,</w:t>
      </w:r>
      <w:proofErr w:type="gramEnd"/>
      <w:r w:rsidRPr="00846041">
        <w:t xml:space="preserve">LIMP. </w:t>
      </w:r>
      <w:proofErr w:type="gramStart"/>
      <w:r w:rsidRPr="00846041">
        <w:t>URB.,</w:t>
      </w:r>
      <w:proofErr w:type="gramEnd"/>
      <w:r w:rsidRPr="00846041">
        <w:t>LOC. DE MAO DE OBRA, ADM. DE IMOV</w:t>
      </w:r>
      <w:proofErr w:type="gramStart"/>
      <w:r w:rsidRPr="00846041">
        <w:t>.,</w:t>
      </w:r>
      <w:proofErr w:type="gramEnd"/>
      <w:r w:rsidRPr="00846041">
        <w:t xml:space="preserve"> COND. DE EDIF.,RESID. E COM. DO EST. DE PERNAMBUCO.</w:t>
      </w:r>
    </w:p>
    <w:p w:rsidR="00CB04DD" w:rsidRPr="00846041" w:rsidRDefault="004638B4" w:rsidP="0028454F">
      <w:pPr>
        <w:pStyle w:val="PargrafodaLista"/>
        <w:numPr>
          <w:ilvl w:val="4"/>
          <w:numId w:val="15"/>
        </w:numPr>
        <w:spacing w:before="120" w:after="120" w:line="276" w:lineRule="auto"/>
        <w:jc w:val="both"/>
        <w:rPr>
          <w:rFonts w:cs="Arial"/>
          <w:i/>
          <w:color w:val="FF0000"/>
          <w:szCs w:val="20"/>
        </w:rPr>
      </w:pPr>
      <w:r w:rsidRPr="00846041">
        <w:rPr>
          <w:rFonts w:cs="Arial"/>
          <w:szCs w:val="20"/>
        </w:rPr>
        <w:t xml:space="preserve">Convenção Coletiva de Trabalho 2020/2021, registrada no Ministério do Trabalho e Emprego sob nº PE000983/2020, em 23/07/2020, Processo 14021.140919/2020-53, em </w:t>
      </w:r>
      <w:r w:rsidRPr="00846041">
        <w:rPr>
          <w:rFonts w:cs="Arial"/>
          <w:b/>
          <w:szCs w:val="20"/>
        </w:rPr>
        <w:t>vigor até 30 de junho de 2021</w:t>
      </w:r>
      <w:r w:rsidRPr="00846041">
        <w:rPr>
          <w:rFonts w:cs="Arial"/>
          <w:szCs w:val="20"/>
        </w:rPr>
        <w:t xml:space="preserve">, firmado entre o </w:t>
      </w:r>
      <w:r w:rsidRPr="00846041">
        <w:rPr>
          <w:rFonts w:ascii="ArialMT" w:hAnsi="ArialMT" w:cs="ArialMT"/>
          <w:sz w:val="21"/>
          <w:szCs w:val="21"/>
        </w:rPr>
        <w:t>SINDICATO DAS EMPRESAS DE TRANSPORTES DE CARGAS E LOGISTICA NO ESTADO DE PERNAMBUCO - SETCEPE</w:t>
      </w:r>
      <w:r w:rsidRPr="00846041">
        <w:rPr>
          <w:rFonts w:cs="Arial"/>
          <w:szCs w:val="20"/>
        </w:rPr>
        <w:t xml:space="preserve"> (empregador) e por parte dos empregados: </w:t>
      </w:r>
      <w:r w:rsidRPr="00846041">
        <w:rPr>
          <w:rFonts w:cs="Arial"/>
          <w:b/>
          <w:szCs w:val="20"/>
        </w:rPr>
        <w:t>(i)</w:t>
      </w:r>
      <w:r w:rsidRPr="00846041">
        <w:rPr>
          <w:rFonts w:cs="Arial"/>
          <w:szCs w:val="20"/>
        </w:rPr>
        <w:t xml:space="preserve"> </w:t>
      </w:r>
      <w:r w:rsidRPr="00846041">
        <w:rPr>
          <w:rFonts w:ascii="ArialMT" w:hAnsi="ArialMT" w:cs="ArialMT"/>
          <w:sz w:val="21"/>
          <w:szCs w:val="21"/>
        </w:rPr>
        <w:t>SIND DOS TRAB EM TRANSP ROD CARGA DO RECIFE E DA REGIAO METROP E M SUL E NORTE DE PE.</w:t>
      </w:r>
    </w:p>
    <w:p w:rsidR="00CB04DD" w:rsidRDefault="00CB04DD" w:rsidP="0028454F">
      <w:pPr>
        <w:pStyle w:val="PargrafodaLista"/>
        <w:numPr>
          <w:ilvl w:val="4"/>
          <w:numId w:val="15"/>
        </w:numPr>
        <w:spacing w:before="120" w:after="120" w:line="276" w:lineRule="auto"/>
        <w:jc w:val="both"/>
        <w:rPr>
          <w:rFonts w:cs="Arial"/>
          <w:szCs w:val="20"/>
          <w:lang w:eastAsia="en-US"/>
        </w:rPr>
      </w:pPr>
      <w:r w:rsidRPr="00277107">
        <w:rPr>
          <w:rFonts w:cs="Arial"/>
          <w:szCs w:val="20"/>
          <w:lang w:eastAsia="en-US"/>
        </w:rPr>
        <w:t xml:space="preserve">O(s) sindicato(s) indicado(s) nos subitens acima não </w:t>
      </w:r>
      <w:proofErr w:type="gramStart"/>
      <w:r w:rsidRPr="00277107">
        <w:rPr>
          <w:rFonts w:cs="Arial"/>
          <w:szCs w:val="20"/>
          <w:lang w:eastAsia="en-US"/>
        </w:rPr>
        <w:t>são</w:t>
      </w:r>
      <w:proofErr w:type="gramEnd"/>
      <w:r w:rsidRPr="00277107">
        <w:rPr>
          <w:rFonts w:cs="Arial"/>
          <w:szCs w:val="20"/>
          <w:lang w:eastAsia="en-US"/>
        </w:rPr>
        <w:t xml:space="preserve"> de utilização obrigatória pelos licitantes (Acórdão TCU nº 369/2012), mas sempre se exigirá o cumprimento das convenções coletivas adotadas por cada licitante/</w:t>
      </w:r>
      <w:r w:rsidRPr="00277107">
        <w:rPr>
          <w:rFonts w:cs="Arial"/>
          <w:szCs w:val="20"/>
        </w:rPr>
        <w:t>contratante</w:t>
      </w:r>
      <w:r w:rsidRPr="00277107">
        <w:rPr>
          <w:rFonts w:cs="Arial"/>
          <w:szCs w:val="20"/>
          <w:lang w:eastAsia="en-US"/>
        </w:rPr>
        <w:t>.</w:t>
      </w:r>
      <w:r w:rsidR="004638B4" w:rsidRPr="00277107">
        <w:rPr>
          <w:rFonts w:cs="Arial"/>
          <w:szCs w:val="20"/>
          <w:lang w:eastAsia="en-US"/>
        </w:rPr>
        <w:t xml:space="preserve"> </w:t>
      </w:r>
    </w:p>
    <w:p w:rsidR="00775DD6" w:rsidRPr="005063A6" w:rsidRDefault="005063A6" w:rsidP="0028454F">
      <w:pPr>
        <w:pStyle w:val="PargrafodaLista"/>
        <w:numPr>
          <w:ilvl w:val="4"/>
          <w:numId w:val="15"/>
        </w:numPr>
        <w:spacing w:before="120" w:after="120" w:line="276" w:lineRule="auto"/>
        <w:jc w:val="both"/>
        <w:rPr>
          <w:rFonts w:cs="Arial"/>
          <w:color w:val="000000"/>
          <w:szCs w:val="20"/>
        </w:rPr>
      </w:pPr>
      <w:r w:rsidRPr="005063A6">
        <w:rPr>
          <w:rFonts w:cs="Arial"/>
          <w:bCs/>
          <w:szCs w:val="20"/>
        </w:rPr>
        <w:t xml:space="preserve">Conforme nota </w:t>
      </w:r>
      <w:proofErr w:type="gramStart"/>
      <w:r w:rsidRPr="005063A6">
        <w:rPr>
          <w:rFonts w:cs="Arial"/>
          <w:bCs/>
          <w:szCs w:val="20"/>
        </w:rPr>
        <w:t>2</w:t>
      </w:r>
      <w:proofErr w:type="gramEnd"/>
      <w:r w:rsidRPr="005063A6">
        <w:rPr>
          <w:rFonts w:cs="Arial"/>
          <w:bCs/>
          <w:szCs w:val="20"/>
        </w:rPr>
        <w:t xml:space="preserve"> do modulo 1 da Planilha de custos e formação de preços, anexos IV e V do Termo de Referência, caso considerem gratificação para o Encarregado deve ser o percentual máximo de 40,12% como gratificação sobre os salários dos serventes de limpeza</w:t>
      </w:r>
      <w:r>
        <w:rPr>
          <w:rFonts w:cs="Arial"/>
          <w:bCs/>
          <w:szCs w:val="20"/>
        </w:rPr>
        <w:t>.</w:t>
      </w:r>
    </w:p>
    <w:p w:rsidR="00C677D8" w:rsidRPr="00624AAE" w:rsidRDefault="00C677D8" w:rsidP="0028454F">
      <w:pPr>
        <w:numPr>
          <w:ilvl w:val="1"/>
          <w:numId w:val="8"/>
        </w:numPr>
        <w:spacing w:before="120" w:after="120" w:line="276" w:lineRule="auto"/>
        <w:ind w:right="-15"/>
        <w:jc w:val="both"/>
        <w:rPr>
          <w:rFonts w:cs="Arial"/>
          <w:color w:val="000000" w:themeColor="text1"/>
          <w:szCs w:val="20"/>
        </w:rPr>
      </w:pPr>
      <w:r w:rsidRPr="00624AAE">
        <w:rPr>
          <w:rFonts w:cs="Arial"/>
          <w:color w:val="000000" w:themeColor="text1"/>
          <w:szCs w:val="20"/>
        </w:rPr>
        <w:t>É vedado à proponente incluir na Planilha de Custos e Formação de Preços:</w:t>
      </w:r>
    </w:p>
    <w:p w:rsidR="008954D5" w:rsidRPr="00624AAE" w:rsidRDefault="008954D5" w:rsidP="0028454F">
      <w:pPr>
        <w:pStyle w:val="PargrafodaLista"/>
        <w:numPr>
          <w:ilvl w:val="0"/>
          <w:numId w:val="16"/>
        </w:numPr>
        <w:tabs>
          <w:tab w:val="left" w:pos="1560"/>
        </w:tabs>
        <w:autoSpaceDE w:val="0"/>
        <w:snapToGrid w:val="0"/>
        <w:spacing w:before="120" w:after="120" w:line="276" w:lineRule="auto"/>
        <w:jc w:val="both"/>
        <w:rPr>
          <w:rFonts w:cs="Arial"/>
          <w:vanish/>
          <w:color w:val="000000" w:themeColor="text1"/>
          <w:szCs w:val="20"/>
        </w:rPr>
      </w:pPr>
    </w:p>
    <w:p w:rsidR="008954D5" w:rsidRPr="00624AAE" w:rsidRDefault="008954D5" w:rsidP="0028454F">
      <w:pPr>
        <w:pStyle w:val="PargrafodaLista"/>
        <w:numPr>
          <w:ilvl w:val="0"/>
          <w:numId w:val="16"/>
        </w:numPr>
        <w:tabs>
          <w:tab w:val="left" w:pos="1560"/>
        </w:tabs>
        <w:autoSpaceDE w:val="0"/>
        <w:snapToGrid w:val="0"/>
        <w:spacing w:before="120" w:after="120" w:line="276" w:lineRule="auto"/>
        <w:jc w:val="both"/>
        <w:rPr>
          <w:rFonts w:cs="Arial"/>
          <w:vanish/>
          <w:color w:val="000000" w:themeColor="text1"/>
          <w:szCs w:val="20"/>
        </w:rPr>
      </w:pPr>
    </w:p>
    <w:p w:rsidR="008954D5" w:rsidRPr="00624AAE" w:rsidRDefault="008954D5" w:rsidP="0028454F">
      <w:pPr>
        <w:pStyle w:val="PargrafodaLista"/>
        <w:numPr>
          <w:ilvl w:val="1"/>
          <w:numId w:val="16"/>
        </w:numPr>
        <w:tabs>
          <w:tab w:val="left" w:pos="1560"/>
        </w:tabs>
        <w:autoSpaceDE w:val="0"/>
        <w:snapToGrid w:val="0"/>
        <w:spacing w:before="120" w:after="120" w:line="276" w:lineRule="auto"/>
        <w:jc w:val="both"/>
        <w:rPr>
          <w:rFonts w:cs="Arial"/>
          <w:vanish/>
          <w:color w:val="000000" w:themeColor="text1"/>
          <w:szCs w:val="20"/>
        </w:rPr>
      </w:pP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item</w:t>
      </w:r>
      <w:proofErr w:type="gramEnd"/>
      <w:r w:rsidRPr="00624AAE">
        <w:rPr>
          <w:rFonts w:cs="Arial"/>
          <w:color w:val="000000" w:themeColor="text1"/>
          <w:szCs w:val="20"/>
        </w:rPr>
        <w:t xml:space="preserve">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item</w:t>
      </w:r>
      <w:proofErr w:type="gramEnd"/>
      <w:r w:rsidRPr="00624AAE">
        <w:rPr>
          <w:rFonts w:cs="Arial"/>
          <w:color w:val="000000" w:themeColor="text1"/>
          <w:szCs w:val="20"/>
        </w:rPr>
        <w:t xml:space="preserve">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rubricas</w:t>
      </w:r>
      <w:proofErr w:type="gramEnd"/>
      <w:r w:rsidRPr="00624AAE">
        <w:rPr>
          <w:rFonts w:cs="Arial"/>
          <w:color w:val="000000" w:themeColor="text1"/>
          <w:szCs w:val="20"/>
        </w:rPr>
        <w:t xml:space="preserve"> que prevejam o custeio de despesas com treinamento, reciclagem e capacitação ou congêneres, pois tais parcelas já são cobertas pelas despesas administrativas (Acórdão TCU nº 2.746/2015 - Plenário);</w:t>
      </w: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lastRenderedPageBreak/>
        <w:t>rubrica</w:t>
      </w:r>
      <w:proofErr w:type="gramEnd"/>
      <w:r w:rsidRPr="00624AAE">
        <w:rPr>
          <w:rFonts w:cs="Arial"/>
          <w:color w:val="000000" w:themeColor="text1"/>
          <w:szCs w:val="20"/>
        </w:rPr>
        <w:t xml:space="preserve"> para pagamento do Imposto de Renda Pessoa Jurídica - IRPJ e da Contribuição Social Sobre o Lucro Líquido – CSLL (Súmula TCU nº 254/2010);</w:t>
      </w:r>
    </w:p>
    <w:p w:rsidR="00C677D8" w:rsidRPr="00624AAE" w:rsidRDefault="00C677D8" w:rsidP="0028454F">
      <w:pPr>
        <w:pStyle w:val="PargrafodaLista"/>
        <w:numPr>
          <w:ilvl w:val="2"/>
          <w:numId w:val="16"/>
        </w:numPr>
        <w:tabs>
          <w:tab w:val="left" w:pos="1560"/>
        </w:tabs>
        <w:autoSpaceDE w:val="0"/>
        <w:snapToGrid w:val="0"/>
        <w:spacing w:before="120" w:after="120" w:line="276" w:lineRule="auto"/>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“verba” ou “verba provisional”, pois o item não está vinculado a qualquer contraprestação mensurável (Acórdãos TCU nº 1.949/2007 – Plenário e nº 6.439/2011 – 1ª Câmara).</w:t>
      </w:r>
    </w:p>
    <w:p w:rsidR="00C677D8" w:rsidRPr="00624AAE" w:rsidRDefault="00C677D8" w:rsidP="0028454F">
      <w:pPr>
        <w:numPr>
          <w:ilvl w:val="1"/>
          <w:numId w:val="8"/>
        </w:numPr>
        <w:spacing w:before="120" w:after="120" w:line="276" w:lineRule="auto"/>
        <w:ind w:right="-15"/>
        <w:jc w:val="both"/>
        <w:rPr>
          <w:rFonts w:cs="Arial"/>
          <w:color w:val="000000" w:themeColor="text1"/>
          <w:szCs w:val="20"/>
        </w:rPr>
      </w:pPr>
      <w:r w:rsidRPr="00624AAE">
        <w:rPr>
          <w:rFont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624AAE">
        <w:rPr>
          <w:rFonts w:cs="Arial"/>
          <w:color w:val="000000" w:themeColor="text1"/>
          <w:szCs w:val="20"/>
        </w:rPr>
        <w:t>47</w:t>
      </w:r>
      <w:r w:rsidRPr="00624AAE">
        <w:rPr>
          <w:rFonts w:cs="Arial"/>
          <w:color w:val="000000" w:themeColor="text1"/>
          <w:szCs w:val="20"/>
        </w:rPr>
        <w:t xml:space="preserve">, </w:t>
      </w:r>
      <w:r w:rsidR="001B0729" w:rsidRPr="00624AAE">
        <w:rPr>
          <w:rFonts w:cs="Arial"/>
          <w:i/>
          <w:color w:val="000000" w:themeColor="text1"/>
          <w:szCs w:val="20"/>
        </w:rPr>
        <w:t>caput</w:t>
      </w:r>
      <w:r w:rsidR="001B0729" w:rsidRPr="00624AAE">
        <w:rPr>
          <w:rFonts w:cs="Arial"/>
          <w:color w:val="000000" w:themeColor="text1"/>
          <w:szCs w:val="20"/>
        </w:rPr>
        <w:t xml:space="preserve">, </w:t>
      </w:r>
      <w:r w:rsidRPr="00624AAE">
        <w:rPr>
          <w:rFonts w:cs="Arial"/>
          <w:color w:val="000000" w:themeColor="text1"/>
          <w:szCs w:val="20"/>
        </w:rPr>
        <w:t xml:space="preserve">do Decreto n.º </w:t>
      </w:r>
      <w:r w:rsidR="008954D5" w:rsidRPr="00624AAE">
        <w:rPr>
          <w:rFonts w:cs="Arial"/>
          <w:color w:val="000000" w:themeColor="text1"/>
          <w:szCs w:val="20"/>
        </w:rPr>
        <w:t>10.024, de 2019</w:t>
      </w:r>
      <w:r w:rsidRPr="00624AAE">
        <w:rPr>
          <w:rFonts w:cs="Arial"/>
          <w:color w:val="000000" w:themeColor="text1"/>
          <w:szCs w:val="20"/>
        </w:rPr>
        <w:t xml:space="preserve">. </w:t>
      </w:r>
    </w:p>
    <w:p w:rsidR="005138E0" w:rsidRPr="00624AAE" w:rsidRDefault="005138E0" w:rsidP="0028454F">
      <w:pPr>
        <w:pStyle w:val="PargrafodaLista"/>
        <w:numPr>
          <w:ilvl w:val="0"/>
          <w:numId w:val="18"/>
        </w:numPr>
        <w:spacing w:before="120" w:after="120" w:line="276" w:lineRule="auto"/>
        <w:ind w:right="-15"/>
        <w:contextualSpacing w:val="0"/>
        <w:jc w:val="both"/>
        <w:rPr>
          <w:rFonts w:cs="Arial"/>
          <w:vanish/>
          <w:color w:val="000000" w:themeColor="text1"/>
          <w:szCs w:val="20"/>
        </w:rPr>
      </w:pPr>
    </w:p>
    <w:p w:rsidR="005138E0" w:rsidRPr="00624AAE" w:rsidRDefault="005138E0" w:rsidP="0028454F">
      <w:pPr>
        <w:pStyle w:val="PargrafodaLista"/>
        <w:numPr>
          <w:ilvl w:val="0"/>
          <w:numId w:val="18"/>
        </w:numPr>
        <w:spacing w:before="120" w:after="120" w:line="276" w:lineRule="auto"/>
        <w:ind w:right="-15"/>
        <w:contextualSpacing w:val="0"/>
        <w:jc w:val="both"/>
        <w:rPr>
          <w:rFonts w:cs="Arial"/>
          <w:vanish/>
          <w:color w:val="000000" w:themeColor="text1"/>
          <w:szCs w:val="20"/>
        </w:rPr>
      </w:pPr>
    </w:p>
    <w:p w:rsidR="005138E0" w:rsidRPr="00624AAE" w:rsidRDefault="005138E0"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C677D8" w:rsidRPr="00624AAE" w:rsidRDefault="00C677D8" w:rsidP="0028454F">
      <w:pPr>
        <w:numPr>
          <w:ilvl w:val="2"/>
          <w:numId w:val="18"/>
        </w:numPr>
        <w:spacing w:before="120" w:after="120" w:line="276" w:lineRule="auto"/>
        <w:ind w:right="-15"/>
        <w:jc w:val="both"/>
        <w:rPr>
          <w:rFonts w:cs="Arial"/>
          <w:color w:val="000000" w:themeColor="text1"/>
          <w:szCs w:val="20"/>
        </w:rPr>
      </w:pPr>
      <w:r w:rsidRPr="00624AAE">
        <w:rPr>
          <w:rFonts w:cs="Arial"/>
          <w:color w:val="000000" w:themeColor="text1"/>
          <w:szCs w:val="20"/>
        </w:rPr>
        <w:t xml:space="preserve">Na hipótese de contratação com a previsão de itens de custos vedados, tais valores serão glosados e os itens serão excluídos da Planilha, garantidas </w:t>
      </w:r>
      <w:proofErr w:type="gramStart"/>
      <w:r w:rsidRPr="00624AAE">
        <w:rPr>
          <w:rFonts w:cs="Arial"/>
          <w:color w:val="000000" w:themeColor="text1"/>
          <w:szCs w:val="20"/>
        </w:rPr>
        <w:t>ampla defesa e contraditório</w:t>
      </w:r>
      <w:proofErr w:type="gramEnd"/>
      <w:r w:rsidRPr="00624AAE">
        <w:rPr>
          <w:rFonts w:cs="Arial"/>
          <w:color w:val="000000" w:themeColor="text1"/>
          <w:szCs w:val="20"/>
        </w:rPr>
        <w:t>.</w:t>
      </w:r>
    </w:p>
    <w:p w:rsidR="00947A55" w:rsidRPr="00624AAE" w:rsidRDefault="00947A55" w:rsidP="0028454F">
      <w:pPr>
        <w:numPr>
          <w:ilvl w:val="1"/>
          <w:numId w:val="8"/>
        </w:numPr>
        <w:spacing w:before="120" w:after="120" w:line="276" w:lineRule="auto"/>
        <w:ind w:right="-15"/>
        <w:jc w:val="both"/>
        <w:rPr>
          <w:rFonts w:cs="Arial"/>
          <w:color w:val="000000" w:themeColor="text1"/>
          <w:szCs w:val="20"/>
        </w:rPr>
      </w:pPr>
      <w:r w:rsidRPr="00624AAE">
        <w:rPr>
          <w:rFonts w:cs="Arial"/>
          <w:color w:val="000000" w:themeColor="text1"/>
          <w:szCs w:val="20"/>
        </w:rPr>
        <w:t xml:space="preserve">A </w:t>
      </w:r>
      <w:proofErr w:type="spellStart"/>
      <w:r w:rsidRPr="00624AAE">
        <w:rPr>
          <w:rFonts w:cs="Arial"/>
          <w:color w:val="000000" w:themeColor="text1"/>
          <w:szCs w:val="20"/>
        </w:rPr>
        <w:t>inexequibilidade</w:t>
      </w:r>
      <w:proofErr w:type="spellEnd"/>
      <w:r w:rsidRPr="00624AAE">
        <w:rPr>
          <w:rFonts w:cs="Arial"/>
          <w:color w:val="000000" w:themeColor="text1"/>
          <w:szCs w:val="20"/>
        </w:rPr>
        <w:t xml:space="preserve"> dos valores referentes a itens isolados da Planilha de Custos e Formação de Preços não caracteriza motivo suficiente para a desclassificação da proposta, desde que não contrariem exigências legais. </w:t>
      </w:r>
    </w:p>
    <w:p w:rsidR="000438B3" w:rsidRPr="00624AAE" w:rsidRDefault="2657C157" w:rsidP="0028454F">
      <w:pPr>
        <w:numPr>
          <w:ilvl w:val="1"/>
          <w:numId w:val="8"/>
        </w:numPr>
        <w:spacing w:before="120" w:after="120" w:line="276" w:lineRule="auto"/>
        <w:ind w:right="-15"/>
        <w:jc w:val="both"/>
        <w:rPr>
          <w:rFonts w:cs="Arial"/>
          <w:color w:val="000000" w:themeColor="text1"/>
          <w:szCs w:val="20"/>
        </w:rPr>
      </w:pPr>
      <w:r w:rsidRPr="00624AAE">
        <w:rPr>
          <w:rFonts w:cs="Arial"/>
          <w:color w:val="000000" w:themeColor="text1"/>
          <w:szCs w:val="20"/>
        </w:rPr>
        <w:t xml:space="preserve">Se houver indícios de </w:t>
      </w:r>
      <w:proofErr w:type="spellStart"/>
      <w:r w:rsidRPr="00624AAE">
        <w:rPr>
          <w:rFonts w:cs="Arial"/>
          <w:color w:val="000000" w:themeColor="text1"/>
          <w:szCs w:val="20"/>
        </w:rPr>
        <w:t>inexequibilidade</w:t>
      </w:r>
      <w:proofErr w:type="spellEnd"/>
      <w:r w:rsidRPr="00624AAE">
        <w:rPr>
          <w:rFonts w:cs="Arial"/>
          <w:color w:val="000000" w:themeColor="text1"/>
          <w:szCs w:val="20"/>
        </w:rPr>
        <w:t xml:space="preserve"> da proposta de preço, ou em caso da necessidade de esclarecimentos complementares, poderão ser efetuadas diligências, na forma do § 3° do artigo 43 da Lei n° 8.666, de 1993 e a exemplo das enumeradas no item 9.4 do Anexo VII-A da IN SEGES/</w:t>
      </w:r>
      <w:r w:rsidR="00221A22" w:rsidRPr="00624AAE">
        <w:rPr>
          <w:rFonts w:cs="Arial"/>
          <w:color w:val="000000" w:themeColor="text1"/>
          <w:szCs w:val="20"/>
        </w:rPr>
        <w:t>MP</w:t>
      </w:r>
      <w:r w:rsidRPr="00624AAE">
        <w:rPr>
          <w:rFonts w:cs="Arial"/>
          <w:color w:val="000000" w:themeColor="text1"/>
          <w:szCs w:val="20"/>
        </w:rPr>
        <w:t xml:space="preserve"> N. 5, de 2017, para que a empresa comprove a </w:t>
      </w:r>
      <w:proofErr w:type="spellStart"/>
      <w:r w:rsidRPr="00624AAE">
        <w:rPr>
          <w:rFonts w:cs="Arial"/>
          <w:color w:val="000000" w:themeColor="text1"/>
          <w:szCs w:val="20"/>
        </w:rPr>
        <w:t>exequibilidade</w:t>
      </w:r>
      <w:proofErr w:type="spellEnd"/>
      <w:r w:rsidRPr="00624AAE">
        <w:rPr>
          <w:rFonts w:cs="Arial"/>
          <w:color w:val="000000" w:themeColor="text1"/>
          <w:szCs w:val="20"/>
        </w:rPr>
        <w:t xml:space="preserve"> da proposta.</w:t>
      </w:r>
    </w:p>
    <w:p w:rsidR="003966AF" w:rsidRPr="00624AAE" w:rsidRDefault="2657C157" w:rsidP="0028454F">
      <w:pPr>
        <w:numPr>
          <w:ilvl w:val="1"/>
          <w:numId w:val="8"/>
        </w:numPr>
        <w:spacing w:before="120" w:after="120" w:line="276" w:lineRule="auto"/>
        <w:ind w:right="-15"/>
        <w:jc w:val="both"/>
        <w:rPr>
          <w:rFonts w:cs="Arial"/>
          <w:color w:val="000000" w:themeColor="text1"/>
          <w:szCs w:val="20"/>
          <w:lang w:eastAsia="en-US"/>
        </w:rPr>
      </w:pPr>
      <w:r w:rsidRPr="00624AAE">
        <w:rPr>
          <w:rFonts w:cs="Arial"/>
          <w:color w:val="000000" w:themeColor="text1"/>
          <w:szCs w:val="20"/>
        </w:rPr>
        <w:t xml:space="preserve">Quando o licitante apresentar preço final inferior a 30% (trinta por cento) da média dos preços ofertados para o mesmo item, e a </w:t>
      </w:r>
      <w:proofErr w:type="spellStart"/>
      <w:r w:rsidRPr="00624AAE">
        <w:rPr>
          <w:rFonts w:cs="Arial"/>
          <w:color w:val="000000" w:themeColor="text1"/>
          <w:szCs w:val="20"/>
        </w:rPr>
        <w:t>inexequibilidade</w:t>
      </w:r>
      <w:proofErr w:type="spellEnd"/>
      <w:r w:rsidRPr="00624AAE">
        <w:rPr>
          <w:rFonts w:cs="Arial"/>
          <w:color w:val="000000" w:themeColor="text1"/>
          <w:szCs w:val="20"/>
        </w:rPr>
        <w:t xml:space="preserve"> da proposta não for flagrante e evidente pela análise da planilha de custos, não sendo possível a sua imediata desclassificação, será obrigatória a realização de diligências para aferir a legalidade e </w:t>
      </w:r>
      <w:proofErr w:type="spellStart"/>
      <w:r w:rsidRPr="00624AAE">
        <w:rPr>
          <w:rFonts w:cs="Arial"/>
          <w:color w:val="000000" w:themeColor="text1"/>
          <w:szCs w:val="20"/>
        </w:rPr>
        <w:t>exequibilidade</w:t>
      </w:r>
      <w:proofErr w:type="spellEnd"/>
      <w:r w:rsidRPr="00624AAE">
        <w:rPr>
          <w:rFonts w:cs="Arial"/>
          <w:color w:val="000000" w:themeColor="text1"/>
          <w:szCs w:val="20"/>
        </w:rPr>
        <w:t xml:space="preserve"> da proposta.</w:t>
      </w:r>
    </w:p>
    <w:p w:rsidR="005138E0" w:rsidRPr="00624AAE"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rsidR="005138E0" w:rsidRPr="00624AAE" w:rsidRDefault="005138E0" w:rsidP="0028454F">
      <w:pPr>
        <w:pStyle w:val="PargrafodaLista"/>
        <w:numPr>
          <w:ilvl w:val="0"/>
          <w:numId w:val="19"/>
        </w:numPr>
        <w:spacing w:before="120" w:after="120" w:line="276" w:lineRule="auto"/>
        <w:ind w:right="-15"/>
        <w:contextualSpacing w:val="0"/>
        <w:jc w:val="both"/>
        <w:rPr>
          <w:rFonts w:cs="Arial"/>
          <w:i/>
          <w:vanish/>
          <w:color w:val="FF0000"/>
          <w:szCs w:val="20"/>
        </w:rPr>
      </w:pPr>
    </w:p>
    <w:p w:rsidR="005138E0" w:rsidRPr="00624AAE" w:rsidRDefault="005138E0" w:rsidP="0028454F">
      <w:pPr>
        <w:pStyle w:val="PargrafodaLista"/>
        <w:numPr>
          <w:ilvl w:val="1"/>
          <w:numId w:val="19"/>
        </w:numPr>
        <w:spacing w:before="120" w:after="120" w:line="276" w:lineRule="auto"/>
        <w:ind w:right="-15"/>
        <w:contextualSpacing w:val="0"/>
        <w:jc w:val="both"/>
        <w:rPr>
          <w:rFonts w:cs="Arial"/>
          <w:i/>
          <w:vanish/>
          <w:color w:val="FF0000"/>
          <w:szCs w:val="20"/>
        </w:rPr>
      </w:pPr>
    </w:p>
    <w:p w:rsidR="001C57FF" w:rsidRPr="00624AAE" w:rsidRDefault="2657C157" w:rsidP="0028454F">
      <w:pPr>
        <w:numPr>
          <w:ilvl w:val="1"/>
          <w:numId w:val="8"/>
        </w:numPr>
        <w:spacing w:before="120" w:after="120" w:line="276" w:lineRule="auto"/>
        <w:ind w:right="-15"/>
        <w:jc w:val="both"/>
        <w:rPr>
          <w:rFonts w:cs="Arial"/>
          <w:color w:val="000000" w:themeColor="text1"/>
          <w:szCs w:val="20"/>
          <w:lang w:eastAsia="en-US"/>
        </w:rPr>
      </w:pPr>
      <w:r w:rsidRPr="00624AAE">
        <w:rPr>
          <w:rFonts w:cs="Arial"/>
          <w:color w:val="000000" w:themeColor="text1"/>
          <w:szCs w:val="20"/>
        </w:rPr>
        <w:t xml:space="preserve">Qualquer interessado poderá requerer que se realizem diligências para aferir a </w:t>
      </w:r>
      <w:proofErr w:type="spellStart"/>
      <w:r w:rsidRPr="00624AAE">
        <w:rPr>
          <w:rFonts w:cs="Arial"/>
          <w:color w:val="000000" w:themeColor="text1"/>
          <w:szCs w:val="20"/>
          <w:lang w:eastAsia="en-US"/>
        </w:rPr>
        <w:t>exequibilidade</w:t>
      </w:r>
      <w:proofErr w:type="spellEnd"/>
      <w:r w:rsidRPr="00624AAE">
        <w:rPr>
          <w:rFonts w:cs="Arial"/>
          <w:color w:val="000000" w:themeColor="text1"/>
          <w:szCs w:val="20"/>
        </w:rPr>
        <w:t xml:space="preserve"> e a legalidade das propostas, devendo apresentar as provas ou os indícios que fundamentam a suspeita.</w:t>
      </w:r>
    </w:p>
    <w:p w:rsidR="009C6637" w:rsidRPr="00624AAE"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624AAE"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624AAE"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624AAE" w:rsidRDefault="009C6637" w:rsidP="0028454F">
      <w:pPr>
        <w:pStyle w:val="PargrafodaLista"/>
        <w:numPr>
          <w:ilvl w:val="1"/>
          <w:numId w:val="18"/>
        </w:numPr>
        <w:spacing w:before="120" w:after="120" w:line="276" w:lineRule="auto"/>
        <w:ind w:right="-15"/>
        <w:contextualSpacing w:val="0"/>
        <w:jc w:val="both"/>
        <w:rPr>
          <w:rFonts w:cs="Arial"/>
          <w:vanish/>
          <w:color w:val="000000" w:themeColor="text1"/>
          <w:szCs w:val="20"/>
        </w:rPr>
      </w:pPr>
    </w:p>
    <w:p w:rsidR="009C6637" w:rsidRPr="00624AAE" w:rsidRDefault="009C6637" w:rsidP="0028454F">
      <w:pPr>
        <w:numPr>
          <w:ilvl w:val="2"/>
          <w:numId w:val="18"/>
        </w:numPr>
        <w:spacing w:before="120" w:after="120" w:line="276" w:lineRule="auto"/>
        <w:ind w:right="-15"/>
        <w:jc w:val="both"/>
        <w:rPr>
          <w:rFonts w:cs="Arial"/>
          <w:color w:val="000000" w:themeColor="text1"/>
          <w:szCs w:val="20"/>
        </w:rPr>
      </w:pPr>
      <w:r w:rsidRPr="00624AAE">
        <w:rPr>
          <w:rFonts w:cs="Arial"/>
          <w:color w:val="000000" w:themeColor="text1"/>
          <w:szCs w:val="20"/>
        </w:rPr>
        <w:t>Na hipótese de necessidade de suspensão da sessão pública para a realização de diligências</w:t>
      </w:r>
      <w:r w:rsidR="00065958" w:rsidRPr="00624AAE">
        <w:rPr>
          <w:rFonts w:cs="Arial"/>
          <w:color w:val="000000" w:themeColor="text1"/>
          <w:szCs w:val="20"/>
        </w:rPr>
        <w:t>,</w:t>
      </w:r>
      <w:r w:rsidRPr="00624AAE">
        <w:rPr>
          <w:rFonts w:cs="Arial"/>
          <w:color w:val="000000" w:themeColor="text1"/>
          <w:szCs w:val="20"/>
        </w:rPr>
        <w:t xml:space="preserve"> com vistas ao saneamento das propostas, a sessão pública somente poderá ser reiniciada mediante aviso prévio no sistema com, no mínimo, vinte e quatro horas de antecedência, e a ocorrência será registrada em ata</w:t>
      </w:r>
      <w:r w:rsidR="00065958" w:rsidRPr="00624AAE">
        <w:rPr>
          <w:rFonts w:cs="Arial"/>
          <w:color w:val="000000" w:themeColor="text1"/>
          <w:szCs w:val="20"/>
        </w:rPr>
        <w:t>.</w:t>
      </w:r>
    </w:p>
    <w:p w:rsidR="005653C1" w:rsidRPr="00624AAE" w:rsidRDefault="009C6637" w:rsidP="0028454F">
      <w:pPr>
        <w:numPr>
          <w:ilvl w:val="1"/>
          <w:numId w:val="8"/>
        </w:numPr>
        <w:spacing w:before="120" w:after="120" w:line="276" w:lineRule="auto"/>
        <w:ind w:right="-15"/>
        <w:jc w:val="both"/>
        <w:rPr>
          <w:rFonts w:cs="Arial"/>
          <w:color w:val="000000" w:themeColor="text1"/>
          <w:szCs w:val="20"/>
          <w:lang w:eastAsia="en-US"/>
        </w:rPr>
      </w:pPr>
      <w:r w:rsidRPr="00624AAE">
        <w:rPr>
          <w:rFonts w:cs="Arial"/>
          <w:color w:val="000000" w:themeColor="text1"/>
          <w:szCs w:val="20"/>
          <w:lang w:eastAsia="en-US"/>
        </w:rPr>
        <w:t xml:space="preserve">O Pregoeiro poderá convocar o licitante para enviar documento digital complementar, por meio de funcionalidade disponível no sistema, no prazo de </w:t>
      </w:r>
      <w:proofErr w:type="gramStart"/>
      <w:r w:rsidR="0088223C" w:rsidRPr="001F2797">
        <w:rPr>
          <w:rFonts w:cs="Arial"/>
          <w:b/>
          <w:szCs w:val="20"/>
          <w:lang w:eastAsia="en-US"/>
        </w:rPr>
        <w:t>1</w:t>
      </w:r>
      <w:proofErr w:type="gramEnd"/>
      <w:r w:rsidR="0088223C" w:rsidRPr="001F2797">
        <w:rPr>
          <w:rFonts w:cs="Arial"/>
          <w:b/>
          <w:szCs w:val="20"/>
          <w:lang w:eastAsia="en-US"/>
        </w:rPr>
        <w:t xml:space="preserve"> (um</w:t>
      </w:r>
      <w:r w:rsidR="003F0D66" w:rsidRPr="001F2797">
        <w:rPr>
          <w:rFonts w:cs="Arial"/>
          <w:b/>
          <w:szCs w:val="20"/>
          <w:lang w:eastAsia="en-US"/>
        </w:rPr>
        <w:t>) dia</w:t>
      </w:r>
      <w:r w:rsidR="0088223C" w:rsidRPr="001F2797">
        <w:rPr>
          <w:rFonts w:cs="Arial"/>
          <w:b/>
          <w:szCs w:val="20"/>
          <w:lang w:eastAsia="en-US"/>
        </w:rPr>
        <w:t xml:space="preserve"> útil</w:t>
      </w:r>
      <w:r w:rsidRPr="001F2797">
        <w:rPr>
          <w:rFonts w:cs="Arial"/>
          <w:szCs w:val="20"/>
          <w:lang w:eastAsia="en-US"/>
        </w:rPr>
        <w:t>,</w:t>
      </w:r>
      <w:r w:rsidR="003F0D66">
        <w:rPr>
          <w:rFonts w:cs="Arial"/>
          <w:color w:val="FF0000"/>
          <w:szCs w:val="20"/>
          <w:lang w:eastAsia="en-US"/>
        </w:rPr>
        <w:t xml:space="preserve"> </w:t>
      </w:r>
      <w:r w:rsidRPr="00624AAE">
        <w:rPr>
          <w:rFonts w:cs="Arial"/>
          <w:color w:val="000000" w:themeColor="text1"/>
          <w:szCs w:val="20"/>
          <w:lang w:eastAsia="en-US"/>
        </w:rPr>
        <w:t>sob pena de não aceitação da proposta.</w:t>
      </w:r>
    </w:p>
    <w:p w:rsidR="009C6637" w:rsidRPr="00624AAE" w:rsidRDefault="009718B3" w:rsidP="0028454F">
      <w:pPr>
        <w:numPr>
          <w:ilvl w:val="2"/>
          <w:numId w:val="24"/>
        </w:numPr>
        <w:spacing w:before="120" w:after="120" w:line="276" w:lineRule="auto"/>
        <w:ind w:right="-15"/>
        <w:jc w:val="both"/>
        <w:rPr>
          <w:rFonts w:cs="Arial"/>
          <w:szCs w:val="20"/>
        </w:rPr>
      </w:pPr>
      <w:r w:rsidRPr="00624AAE">
        <w:rPr>
          <w:rFonts w:cs="Arial"/>
          <w:color w:val="000000" w:themeColor="text1"/>
          <w:szCs w:val="20"/>
          <w:lang w:eastAsia="en-US"/>
        </w:rPr>
        <w:t>É facultado ao pregoeiro prorrogar o prazo estabelecido, a partir de solicitação fundamentada feita no chat pelo licitante, antes de findo o prazo</w:t>
      </w:r>
      <w:r w:rsidR="00D26D1E" w:rsidRPr="00624AAE">
        <w:rPr>
          <w:rFonts w:cs="Arial"/>
          <w:color w:val="000000" w:themeColor="text1"/>
          <w:szCs w:val="20"/>
          <w:lang w:eastAsia="en-US"/>
        </w:rPr>
        <w:t>.</w:t>
      </w:r>
    </w:p>
    <w:p w:rsidR="000F104D" w:rsidRPr="00624AAE" w:rsidRDefault="2657C157" w:rsidP="0028454F">
      <w:pPr>
        <w:numPr>
          <w:ilvl w:val="2"/>
          <w:numId w:val="24"/>
        </w:numPr>
        <w:spacing w:before="120" w:after="120" w:line="276" w:lineRule="auto"/>
        <w:ind w:right="-15"/>
        <w:jc w:val="both"/>
        <w:rPr>
          <w:rFonts w:cs="Arial"/>
          <w:color w:val="000000" w:themeColor="text1"/>
          <w:szCs w:val="20"/>
        </w:rPr>
      </w:pPr>
      <w:r w:rsidRPr="00624AAE">
        <w:rPr>
          <w:rFonts w:cs="Arial"/>
          <w:color w:val="000000" w:themeColor="text1"/>
          <w:szCs w:val="20"/>
        </w:rPr>
        <w:t>Dentre os documentos passíveis de solicitação pelo Pregoeiro, destacam-se as planilhas de custo readequadas com o valor final ofertado.</w:t>
      </w:r>
    </w:p>
    <w:p w:rsidR="000F104D" w:rsidRPr="00624AAE" w:rsidRDefault="2657C157" w:rsidP="0028454F">
      <w:pPr>
        <w:numPr>
          <w:ilvl w:val="1"/>
          <w:numId w:val="24"/>
        </w:numPr>
        <w:spacing w:before="120" w:after="120" w:line="276" w:lineRule="auto"/>
        <w:ind w:right="-15"/>
        <w:jc w:val="both"/>
        <w:rPr>
          <w:rFonts w:cs="Arial"/>
          <w:color w:val="000000" w:themeColor="text1"/>
          <w:szCs w:val="20"/>
        </w:rPr>
      </w:pPr>
      <w:r w:rsidRPr="00624AAE">
        <w:rPr>
          <w:rFonts w:cs="Arial"/>
          <w:color w:val="000000" w:themeColor="text1"/>
          <w:szCs w:val="20"/>
        </w:rPr>
        <w:t>Todos os dados informados pelo licitante em sua planilha deverão refletir com fidelidade os custos especificados e a margem de lucro pretendida.</w:t>
      </w:r>
    </w:p>
    <w:p w:rsidR="000F104D" w:rsidRPr="00624AAE" w:rsidRDefault="2657C157" w:rsidP="0028454F">
      <w:pPr>
        <w:numPr>
          <w:ilvl w:val="1"/>
          <w:numId w:val="24"/>
        </w:numPr>
        <w:spacing w:before="120" w:after="120" w:line="276" w:lineRule="auto"/>
        <w:ind w:right="-15"/>
        <w:jc w:val="both"/>
        <w:rPr>
          <w:rFonts w:cs="Arial"/>
          <w:color w:val="000000" w:themeColor="text1"/>
          <w:szCs w:val="20"/>
        </w:rPr>
      </w:pPr>
      <w:r w:rsidRPr="00624AAE">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404A35" w:rsidRPr="00624AAE" w:rsidRDefault="00404A35" w:rsidP="00404A35">
      <w:pPr>
        <w:pStyle w:val="PADRO"/>
        <w:keepNext w:val="0"/>
        <w:widowControl/>
        <w:numPr>
          <w:ilvl w:val="1"/>
          <w:numId w:val="24"/>
        </w:numPr>
        <w:spacing w:before="120" w:after="120"/>
        <w:textAlignment w:val="auto"/>
        <w:rPr>
          <w:rFonts w:ascii="Arial" w:eastAsia="Times New Roman" w:hAnsi="Arial" w:cs="Arial"/>
          <w:color w:val="000000" w:themeColor="text1"/>
          <w:szCs w:val="20"/>
          <w:lang w:eastAsia="en-US" w:bidi="ar-SA"/>
        </w:rPr>
      </w:pPr>
      <w:r w:rsidRPr="00624AAE">
        <w:rPr>
          <w:rFonts w:ascii="Arial" w:hAnsi="Arial" w:cs="Arial"/>
          <w:szCs w:val="20"/>
        </w:rPr>
        <w:t>Erros no preenchimento da planilha não constituem motivo para a desclassificação da proposta. A planilha poderá ser ajustada pelo licitante, no prazo indicado pelo Pregoeiro, desde que não haja majoração do preço.</w:t>
      </w:r>
    </w:p>
    <w:p w:rsidR="00404A35" w:rsidRPr="00624AAE" w:rsidRDefault="00404A35" w:rsidP="00404A35">
      <w:pPr>
        <w:pStyle w:val="PADRO"/>
        <w:keepNext w:val="0"/>
        <w:widowControl/>
        <w:numPr>
          <w:ilvl w:val="2"/>
          <w:numId w:val="24"/>
        </w:numPr>
        <w:spacing w:before="120" w:after="120"/>
        <w:textAlignment w:val="auto"/>
        <w:rPr>
          <w:rFonts w:ascii="Arial" w:hAnsi="Arial" w:cs="Arial"/>
          <w:color w:val="000000"/>
          <w:szCs w:val="20"/>
          <w:lang w:eastAsia="en-US"/>
        </w:rPr>
      </w:pPr>
      <w:r w:rsidRPr="00624AAE">
        <w:rPr>
          <w:rFonts w:ascii="Arial" w:hAnsi="Arial" w:cs="Arial"/>
          <w:color w:val="000000" w:themeColor="text1"/>
          <w:szCs w:val="20"/>
          <w:lang w:eastAsia="en-US"/>
        </w:rPr>
        <w:lastRenderedPageBreak/>
        <w:t xml:space="preserve">O </w:t>
      </w:r>
      <w:r w:rsidRPr="00624AAE">
        <w:rPr>
          <w:rFonts w:ascii="Arial" w:hAnsi="Arial" w:cs="Arial"/>
          <w:color w:val="000000"/>
          <w:szCs w:val="20"/>
          <w:lang w:eastAsia="en-US"/>
        </w:rPr>
        <w:t>ajuste de que trata este dispositivo se limita a sanar erros ou falhas que não alterem a substância das propostas;</w:t>
      </w:r>
    </w:p>
    <w:p w:rsidR="00404A35" w:rsidRPr="00483E66" w:rsidRDefault="00404A35" w:rsidP="00404A35">
      <w:pPr>
        <w:pStyle w:val="PADRO"/>
        <w:keepNext w:val="0"/>
        <w:widowControl/>
        <w:numPr>
          <w:ilvl w:val="2"/>
          <w:numId w:val="24"/>
        </w:numPr>
        <w:spacing w:before="120" w:after="120"/>
        <w:textAlignment w:val="auto"/>
        <w:rPr>
          <w:rFonts w:ascii="Arial" w:hAnsi="Arial" w:cs="Arial"/>
          <w:color w:val="000000"/>
          <w:szCs w:val="20"/>
          <w:lang w:eastAsia="en-US"/>
        </w:rPr>
      </w:pPr>
      <w:r w:rsidRPr="00624AAE">
        <w:rPr>
          <w:rFonts w:ascii="Arial" w:hAnsi="Arial" w:cs="Arial"/>
          <w:color w:val="000000"/>
          <w:szCs w:val="20"/>
          <w:lang w:eastAsia="en-US"/>
        </w:rPr>
        <w:t>Considera-se erro no preenchimento da planilha passível de correção a indicação de recolhimento de impostos e contribuiçõ</w:t>
      </w:r>
      <w:proofErr w:type="gramStart"/>
      <w:r w:rsidRPr="00624AAE">
        <w:rPr>
          <w:rFonts w:ascii="Arial" w:hAnsi="Arial" w:cs="Arial"/>
          <w:color w:val="000000"/>
          <w:szCs w:val="20"/>
          <w:lang w:eastAsia="en-US"/>
        </w:rPr>
        <w:t>es</w:t>
      </w:r>
      <w:proofErr w:type="gramEnd"/>
      <w:r w:rsidRPr="00483E66">
        <w:rPr>
          <w:rFonts w:ascii="Arial" w:hAnsi="Arial" w:cs="Arial"/>
          <w:color w:val="000000"/>
          <w:szCs w:val="20"/>
          <w:lang w:eastAsia="en-US"/>
        </w:rPr>
        <w:t xml:space="preserve"> na forma do Simples Nacional, quando não cabível esse regime.</w:t>
      </w:r>
    </w:p>
    <w:p w:rsidR="006721E2" w:rsidRPr="00F661EA" w:rsidRDefault="006721E2" w:rsidP="00A82326">
      <w:pPr>
        <w:numPr>
          <w:ilvl w:val="2"/>
          <w:numId w:val="24"/>
        </w:numPr>
        <w:spacing w:before="120" w:after="120" w:line="276" w:lineRule="auto"/>
        <w:ind w:right="-15"/>
        <w:jc w:val="both"/>
        <w:rPr>
          <w:rFonts w:cs="Arial"/>
          <w:szCs w:val="20"/>
        </w:rPr>
      </w:pPr>
      <w:r w:rsidRPr="00F661EA">
        <w:rPr>
          <w:rFonts w:cs="Arial"/>
          <w:szCs w:val="20"/>
        </w:rPr>
        <w:t>O Pregoeiro deverá verificar se a proposta apresenta o valor total dos custos da contratação, inclusive aqueles estimados para as ocorrências de fatos geradores</w:t>
      </w:r>
      <w:r w:rsidR="00442605" w:rsidRPr="00F661EA">
        <w:rPr>
          <w:rFonts w:cs="Arial"/>
          <w:szCs w:val="20"/>
        </w:rPr>
        <w:t>.</w:t>
      </w:r>
    </w:p>
    <w:p w:rsidR="00280436" w:rsidRPr="00721ED4" w:rsidRDefault="00280436" w:rsidP="0028454F">
      <w:pPr>
        <w:numPr>
          <w:ilvl w:val="1"/>
          <w:numId w:val="24"/>
        </w:numPr>
        <w:spacing w:before="120" w:after="120" w:line="276" w:lineRule="auto"/>
        <w:ind w:right="-15"/>
        <w:jc w:val="both"/>
        <w:rPr>
          <w:rFonts w:cs="Arial"/>
          <w:color w:val="000000" w:themeColor="text1"/>
          <w:szCs w:val="20"/>
        </w:rPr>
      </w:pPr>
      <w:r w:rsidRPr="00721ED4">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rsidR="000F104D" w:rsidRPr="00721ED4" w:rsidRDefault="2657C157" w:rsidP="0028454F">
      <w:pPr>
        <w:numPr>
          <w:ilvl w:val="1"/>
          <w:numId w:val="24"/>
        </w:numPr>
        <w:spacing w:before="120" w:after="120" w:line="276" w:lineRule="auto"/>
        <w:ind w:right="-15"/>
        <w:jc w:val="both"/>
        <w:rPr>
          <w:rFonts w:cs="Arial"/>
          <w:color w:val="000000" w:themeColor="text1"/>
          <w:szCs w:val="20"/>
        </w:rPr>
      </w:pPr>
      <w:r w:rsidRPr="00721ED4">
        <w:rPr>
          <w:rFonts w:cs="Arial"/>
          <w:color w:val="000000" w:themeColor="text1"/>
          <w:szCs w:val="20"/>
        </w:rPr>
        <w:t xml:space="preserve">Se a proposta ou lance vencedor for desclassificado, o Pregoeiro examinará a proposta ou lance </w:t>
      </w:r>
      <w:proofErr w:type="spellStart"/>
      <w:r w:rsidRPr="00721ED4">
        <w:rPr>
          <w:rFonts w:cs="Arial"/>
          <w:color w:val="000000" w:themeColor="text1"/>
          <w:szCs w:val="20"/>
        </w:rPr>
        <w:t>subsequente</w:t>
      </w:r>
      <w:proofErr w:type="spellEnd"/>
      <w:r w:rsidRPr="00721ED4">
        <w:rPr>
          <w:rFonts w:cs="Arial"/>
          <w:color w:val="000000" w:themeColor="text1"/>
          <w:szCs w:val="20"/>
        </w:rPr>
        <w:t>, e, assim sucessivamente, na ordem de classificação.</w:t>
      </w:r>
    </w:p>
    <w:p w:rsidR="000F104D" w:rsidRPr="00721ED4" w:rsidRDefault="2657C157" w:rsidP="0028454F">
      <w:pPr>
        <w:numPr>
          <w:ilvl w:val="1"/>
          <w:numId w:val="24"/>
        </w:numPr>
        <w:spacing w:before="120" w:after="120" w:line="276" w:lineRule="auto"/>
        <w:ind w:right="-15"/>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rsidR="000F104D" w:rsidRPr="00624AAE" w:rsidRDefault="00DE0F5C" w:rsidP="0028454F">
      <w:pPr>
        <w:numPr>
          <w:ilvl w:val="1"/>
          <w:numId w:val="24"/>
        </w:numPr>
        <w:spacing w:before="120" w:after="120" w:line="276" w:lineRule="auto"/>
        <w:ind w:right="-15"/>
        <w:jc w:val="both"/>
        <w:rPr>
          <w:rFonts w:cs="Arial"/>
          <w:color w:val="000000" w:themeColor="text1"/>
          <w:szCs w:val="20"/>
        </w:rPr>
      </w:pPr>
      <w:r w:rsidRPr="001F2797">
        <w:rPr>
          <w:rFonts w:cs="Arial"/>
          <w:color w:val="000000" w:themeColor="text1"/>
          <w:szCs w:val="20"/>
        </w:rPr>
        <w:t>S</w:t>
      </w:r>
      <w:r w:rsidR="00FE116B" w:rsidRPr="001F2797">
        <w:rPr>
          <w:rFonts w:cs="Arial"/>
          <w:color w:val="000000" w:themeColor="text1"/>
          <w:szCs w:val="20"/>
        </w:rPr>
        <w:t>e</w:t>
      </w:r>
      <w:r w:rsidR="00FE116B" w:rsidRPr="00721ED4">
        <w:rPr>
          <w:rFonts w:cs="Arial"/>
          <w:color w:val="000000" w:themeColor="text1"/>
          <w:szCs w:val="20"/>
        </w:rPr>
        <w:t>mpre q</w:t>
      </w:r>
      <w:r w:rsidR="2657C157" w:rsidRPr="00721ED4">
        <w:rPr>
          <w:rFonts w:cs="Arial"/>
          <w:color w:val="000000" w:themeColor="text1"/>
          <w:szCs w:val="20"/>
        </w:rPr>
        <w:t xml:space="preserve">ue a proposta não for aceita, e antes de o Pregoeiro passar à </w:t>
      </w:r>
      <w:proofErr w:type="spellStart"/>
      <w:r w:rsidR="2657C157" w:rsidRPr="00721ED4">
        <w:rPr>
          <w:rFonts w:cs="Arial"/>
          <w:color w:val="000000" w:themeColor="text1"/>
          <w:szCs w:val="20"/>
        </w:rPr>
        <w:t>subsequente</w:t>
      </w:r>
      <w:proofErr w:type="spellEnd"/>
      <w:r w:rsidR="2657C157" w:rsidRPr="00721ED4">
        <w:rPr>
          <w:rFonts w:cs="Arial"/>
          <w:color w:val="000000" w:themeColor="text1"/>
          <w:szCs w:val="20"/>
        </w:rPr>
        <w:t xml:space="preserve">, haverá nova verificação, pelo sistema, da eventual ocorrência do empate ficto, previsto nos artigos 44 e 45 da LC nº 123, de </w:t>
      </w:r>
      <w:r w:rsidR="2657C157" w:rsidRPr="00624AAE">
        <w:rPr>
          <w:rFonts w:cs="Arial"/>
          <w:color w:val="000000" w:themeColor="text1"/>
          <w:szCs w:val="20"/>
        </w:rPr>
        <w:t>2006, seguindo-se a disciplina antes estabelecida, se for o caso.</w:t>
      </w:r>
    </w:p>
    <w:p w:rsidR="00AB69E1" w:rsidRPr="00624AAE" w:rsidRDefault="00AB69E1" w:rsidP="0028454F">
      <w:pPr>
        <w:numPr>
          <w:ilvl w:val="1"/>
          <w:numId w:val="24"/>
        </w:numPr>
        <w:spacing w:before="120" w:after="120" w:line="276" w:lineRule="auto"/>
        <w:ind w:right="-15"/>
        <w:jc w:val="both"/>
        <w:rPr>
          <w:rFonts w:cs="Arial"/>
          <w:color w:val="000000" w:themeColor="text1"/>
          <w:szCs w:val="20"/>
        </w:rPr>
      </w:pPr>
      <w:r w:rsidRPr="00624AAE">
        <w:rPr>
          <w:rFonts w:cs="Arial"/>
          <w:color w:val="000000"/>
          <w:szCs w:val="20"/>
        </w:rPr>
        <w:t xml:space="preserve">Encerrada a análise quanto à aceitação da proposta, o pregoeiro verificará a habilitação do licitante, </w:t>
      </w:r>
      <w:r w:rsidRPr="00624AAE">
        <w:rPr>
          <w:rFonts w:cs="Arial"/>
          <w:color w:val="000000" w:themeColor="text1"/>
          <w:szCs w:val="20"/>
          <w:lang w:eastAsia="en-US"/>
        </w:rPr>
        <w:t>observado</w:t>
      </w:r>
      <w:r w:rsidRPr="00624AAE">
        <w:rPr>
          <w:rFonts w:cs="Arial"/>
          <w:color w:val="000000"/>
          <w:szCs w:val="20"/>
        </w:rPr>
        <w:t xml:space="preserve"> o disposto neste Edital. </w:t>
      </w:r>
    </w:p>
    <w:p w:rsidR="009329C3" w:rsidRPr="00624AAE" w:rsidRDefault="009329C3" w:rsidP="0028454F">
      <w:pPr>
        <w:pStyle w:val="PargrafodaLista"/>
        <w:keepNext/>
        <w:keepLines/>
        <w:numPr>
          <w:ilvl w:val="0"/>
          <w:numId w:val="4"/>
        </w:numPr>
        <w:spacing w:before="480" w:after="120" w:line="276" w:lineRule="auto"/>
        <w:ind w:right="-15"/>
        <w:contextualSpacing w:val="0"/>
        <w:jc w:val="both"/>
        <w:outlineLvl w:val="0"/>
        <w:rPr>
          <w:rFonts w:eastAsiaTheme="majorEastAsia" w:cs="Arial"/>
          <w:b/>
          <w:bCs/>
          <w:vanish/>
          <w:color w:val="000000"/>
          <w:szCs w:val="20"/>
          <w:lang w:eastAsia="en-US"/>
        </w:rPr>
      </w:pPr>
    </w:p>
    <w:p w:rsidR="000F104D" w:rsidRPr="00624AAE" w:rsidRDefault="2657C157" w:rsidP="0028454F">
      <w:pPr>
        <w:pStyle w:val="Nivel01"/>
        <w:numPr>
          <w:ilvl w:val="0"/>
          <w:numId w:val="4"/>
        </w:numPr>
        <w:rPr>
          <w:rFonts w:cs="Arial"/>
        </w:rPr>
      </w:pPr>
      <w:r w:rsidRPr="00624AAE">
        <w:rPr>
          <w:rFonts w:cs="Arial"/>
          <w:lang w:eastAsia="en-US"/>
        </w:rPr>
        <w:t xml:space="preserve">DA HABILITAÇÃO </w:t>
      </w:r>
    </w:p>
    <w:p w:rsidR="009329C3" w:rsidRPr="00624AAE" w:rsidRDefault="009329C3" w:rsidP="0028454F">
      <w:pPr>
        <w:pStyle w:val="PargrafodaLista"/>
        <w:numPr>
          <w:ilvl w:val="0"/>
          <w:numId w:val="3"/>
        </w:numPr>
        <w:spacing w:before="120" w:after="120" w:line="276" w:lineRule="auto"/>
        <w:jc w:val="both"/>
        <w:rPr>
          <w:rFonts w:cs="Arial"/>
          <w:vanish/>
          <w:szCs w:val="20"/>
          <w:lang w:eastAsia="ar-SA"/>
        </w:rPr>
      </w:pPr>
    </w:p>
    <w:p w:rsidR="009329C3" w:rsidRPr="00624AAE" w:rsidRDefault="009329C3" w:rsidP="0028454F">
      <w:pPr>
        <w:pStyle w:val="PargrafodaLista"/>
        <w:numPr>
          <w:ilvl w:val="0"/>
          <w:numId w:val="3"/>
        </w:numPr>
        <w:spacing w:before="120" w:after="120" w:line="276" w:lineRule="auto"/>
        <w:jc w:val="both"/>
        <w:rPr>
          <w:rFonts w:cs="Arial"/>
          <w:vanish/>
          <w:szCs w:val="20"/>
          <w:lang w:eastAsia="ar-SA"/>
        </w:rPr>
      </w:pPr>
    </w:p>
    <w:p w:rsidR="00205F44" w:rsidRPr="00624AAE" w:rsidRDefault="00205F44" w:rsidP="00205F44">
      <w:pPr>
        <w:pStyle w:val="PargrafodaLista"/>
        <w:numPr>
          <w:ilvl w:val="1"/>
          <w:numId w:val="3"/>
        </w:numPr>
        <w:spacing w:before="120" w:after="120" w:line="276" w:lineRule="auto"/>
        <w:contextualSpacing w:val="0"/>
        <w:jc w:val="both"/>
        <w:rPr>
          <w:rFonts w:cs="Arial"/>
          <w:b/>
          <w:szCs w:val="20"/>
          <w:lang w:eastAsia="ar-SA"/>
        </w:rPr>
      </w:pPr>
      <w:r w:rsidRPr="00624AAE">
        <w:rPr>
          <w:rFonts w:cs="Arial"/>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205F44" w:rsidRPr="00624AAE" w:rsidRDefault="00205F44" w:rsidP="00205F44">
      <w:pPr>
        <w:pStyle w:val="PargrafodaLista"/>
        <w:spacing w:before="120" w:after="120" w:line="276" w:lineRule="auto"/>
        <w:ind w:left="1134"/>
        <w:jc w:val="both"/>
        <w:rPr>
          <w:rFonts w:cs="Arial"/>
          <w:szCs w:val="20"/>
          <w:lang w:eastAsia="ar-SA"/>
        </w:rPr>
      </w:pPr>
      <w:r w:rsidRPr="00624AAE">
        <w:rPr>
          <w:rFonts w:cs="Arial"/>
          <w:szCs w:val="20"/>
          <w:lang w:eastAsia="ar-SA"/>
        </w:rPr>
        <w:t xml:space="preserve">a) SICAF;  </w:t>
      </w:r>
    </w:p>
    <w:p w:rsidR="00205F44" w:rsidRPr="00624AAE" w:rsidRDefault="00205F44" w:rsidP="00205F44">
      <w:pPr>
        <w:pStyle w:val="PargrafodaLista"/>
        <w:spacing w:before="120" w:after="120" w:line="276" w:lineRule="auto"/>
        <w:ind w:left="1134"/>
        <w:jc w:val="both"/>
        <w:rPr>
          <w:rFonts w:cs="Arial"/>
          <w:szCs w:val="20"/>
          <w:lang w:eastAsia="ar-SA"/>
        </w:rPr>
      </w:pPr>
      <w:r w:rsidRPr="00624AAE">
        <w:rPr>
          <w:rFonts w:cs="Arial"/>
          <w:szCs w:val="20"/>
          <w:lang w:eastAsia="ar-SA"/>
        </w:rPr>
        <w:t>b) Cadastro Nacional de Empresas Inidôneas e Suspensas - CEIS, mantido pela Controladoria-Geral da União (</w:t>
      </w:r>
      <w:hyperlink r:id="rId14" w:history="1">
        <w:r w:rsidRPr="00624AAE">
          <w:rPr>
            <w:rStyle w:val="Hyperlink"/>
            <w:rFonts w:cs="Arial"/>
            <w:szCs w:val="20"/>
            <w:lang w:eastAsia="ar-SA"/>
          </w:rPr>
          <w:t>www.portaldatransparencia.gov.br/ceis</w:t>
        </w:r>
      </w:hyperlink>
      <w:r w:rsidRPr="00624AAE">
        <w:rPr>
          <w:rFonts w:cs="Arial"/>
          <w:szCs w:val="20"/>
          <w:lang w:eastAsia="ar-SA"/>
        </w:rPr>
        <w:t xml:space="preserve">);  </w:t>
      </w:r>
    </w:p>
    <w:p w:rsidR="00205F44" w:rsidRPr="00624AAE" w:rsidRDefault="00205F44" w:rsidP="00205F44">
      <w:pPr>
        <w:pStyle w:val="PargrafodaLista"/>
        <w:spacing w:before="120" w:after="120" w:line="276" w:lineRule="auto"/>
        <w:ind w:left="1134"/>
        <w:jc w:val="both"/>
        <w:rPr>
          <w:rFonts w:cs="Arial"/>
          <w:szCs w:val="20"/>
          <w:lang w:eastAsia="ar-SA"/>
        </w:rPr>
      </w:pPr>
      <w:r w:rsidRPr="00624AAE">
        <w:rPr>
          <w:rFonts w:cs="Arial"/>
          <w:szCs w:val="20"/>
          <w:lang w:eastAsia="ar-SA"/>
        </w:rPr>
        <w:t>c) Cadastro Nacional de Condenações Cíveis por Atos de Improbidade Administrativa, mantido pelo Conselho Nacional de Justiça (</w:t>
      </w:r>
      <w:hyperlink r:id="rId15" w:history="1">
        <w:r w:rsidRPr="00624AAE">
          <w:rPr>
            <w:rStyle w:val="Hyperlink"/>
            <w:rFonts w:cs="Arial"/>
            <w:szCs w:val="20"/>
            <w:lang w:eastAsia="ar-SA"/>
          </w:rPr>
          <w:t>www.cnj.jus.br/improbidade_adm/consultar_requerido.php</w:t>
        </w:r>
      </w:hyperlink>
      <w:r w:rsidRPr="00624AAE">
        <w:rPr>
          <w:rFonts w:cs="Arial"/>
          <w:szCs w:val="20"/>
          <w:lang w:eastAsia="ar-SA"/>
        </w:rPr>
        <w:t xml:space="preserve">).  </w:t>
      </w:r>
    </w:p>
    <w:p w:rsidR="00205F44" w:rsidRPr="00624AAE" w:rsidRDefault="00205F44" w:rsidP="00205F44">
      <w:pPr>
        <w:pStyle w:val="PargrafodaLista"/>
        <w:spacing w:before="120" w:after="120" w:line="276" w:lineRule="auto"/>
        <w:ind w:left="1134"/>
        <w:jc w:val="both"/>
        <w:rPr>
          <w:rFonts w:cs="Arial"/>
          <w:szCs w:val="20"/>
          <w:lang w:eastAsia="ar-SA"/>
        </w:rPr>
      </w:pPr>
      <w:r w:rsidRPr="00624AAE">
        <w:rPr>
          <w:rFonts w:cs="Arial"/>
          <w:szCs w:val="20"/>
          <w:lang w:eastAsia="ar-SA"/>
        </w:rPr>
        <w:t xml:space="preserve">d) Lista de Inidôneos e o Cadastro Integrado de Condenações por Ilícitos Administrativos - CADICON, mantidos pelo Tribunal de Contas da União - TCU; </w:t>
      </w:r>
    </w:p>
    <w:p w:rsidR="00205F44" w:rsidRPr="00624AAE" w:rsidRDefault="00205F44" w:rsidP="00205F44">
      <w:pPr>
        <w:pStyle w:val="PargrafodaLista"/>
        <w:numPr>
          <w:ilvl w:val="2"/>
          <w:numId w:val="3"/>
        </w:numPr>
        <w:spacing w:before="120" w:after="120" w:line="276" w:lineRule="auto"/>
        <w:contextualSpacing w:val="0"/>
        <w:jc w:val="both"/>
        <w:rPr>
          <w:rFonts w:cs="Arial"/>
          <w:b/>
          <w:szCs w:val="20"/>
        </w:rPr>
      </w:pPr>
      <w:r w:rsidRPr="00624AAE">
        <w:rPr>
          <w:rFonts w:cs="Arial"/>
          <w:szCs w:val="20"/>
          <w:lang w:eastAsia="ar-SA"/>
        </w:rPr>
        <w:t xml:space="preserve">Para a consulta de </w:t>
      </w:r>
      <w:proofErr w:type="gramStart"/>
      <w:r w:rsidRPr="00624AAE">
        <w:rPr>
          <w:rFonts w:cs="Arial"/>
          <w:szCs w:val="20"/>
          <w:lang w:eastAsia="ar-SA"/>
        </w:rPr>
        <w:t>licitantes pessoa</w:t>
      </w:r>
      <w:proofErr w:type="gramEnd"/>
      <w:r w:rsidRPr="00624AAE">
        <w:rPr>
          <w:rFonts w:cs="Arial"/>
          <w:szCs w:val="20"/>
          <w:lang w:eastAsia="ar-SA"/>
        </w:rPr>
        <w:t xml:space="preserve"> jurídica poderá haver a substituição das consultas das alíneas “b”, “c” e “d” acima pela Consulta Consolidada de Pessoa Jurídica do TCU (https://certidoesapf.apps.tcu.gov.br/)</w:t>
      </w:r>
    </w:p>
    <w:p w:rsidR="006113BA" w:rsidRPr="00624AAE" w:rsidRDefault="2657C157" w:rsidP="0028454F">
      <w:pPr>
        <w:pStyle w:val="PargrafodaLista"/>
        <w:numPr>
          <w:ilvl w:val="2"/>
          <w:numId w:val="3"/>
        </w:numPr>
        <w:spacing w:before="120" w:after="120" w:line="276" w:lineRule="auto"/>
        <w:ind w:left="1134" w:firstLine="0"/>
        <w:contextualSpacing w:val="0"/>
        <w:jc w:val="both"/>
        <w:rPr>
          <w:rFonts w:cs="Arial"/>
          <w:color w:val="000000" w:themeColor="text1"/>
          <w:szCs w:val="20"/>
        </w:rPr>
      </w:pPr>
      <w:r w:rsidRPr="00624AA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24AAE" w:rsidRDefault="2657C157" w:rsidP="0028454F">
      <w:pPr>
        <w:pStyle w:val="PargrafodaLista"/>
        <w:numPr>
          <w:ilvl w:val="3"/>
          <w:numId w:val="3"/>
        </w:numPr>
        <w:spacing w:before="120" w:after="120" w:line="276" w:lineRule="auto"/>
        <w:contextualSpacing w:val="0"/>
        <w:jc w:val="both"/>
        <w:rPr>
          <w:rFonts w:cs="Arial"/>
          <w:color w:val="000000" w:themeColor="text1"/>
          <w:szCs w:val="20"/>
        </w:rPr>
      </w:pPr>
      <w:r w:rsidRPr="00624AA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24AAE" w:rsidRDefault="2657C157" w:rsidP="0028454F">
      <w:pPr>
        <w:pStyle w:val="PargrafodaLista"/>
        <w:numPr>
          <w:ilvl w:val="4"/>
          <w:numId w:val="3"/>
        </w:numPr>
        <w:spacing w:before="120" w:after="120" w:line="276" w:lineRule="auto"/>
        <w:contextualSpacing w:val="0"/>
        <w:jc w:val="both"/>
        <w:rPr>
          <w:rFonts w:cs="Arial"/>
          <w:color w:val="000000" w:themeColor="text1"/>
          <w:szCs w:val="20"/>
        </w:rPr>
      </w:pPr>
      <w:r w:rsidRPr="00624AAE">
        <w:rPr>
          <w:rFonts w:cs="Arial"/>
          <w:color w:val="000000" w:themeColor="text1"/>
          <w:szCs w:val="20"/>
        </w:rPr>
        <w:lastRenderedPageBreak/>
        <w:t>A tentativa de burla será verificada por meio dos vínculos societários, linhas de fornecimento similares, dentre outros.</w:t>
      </w:r>
    </w:p>
    <w:p w:rsidR="00996A15" w:rsidRPr="00624AAE" w:rsidRDefault="2657C157" w:rsidP="0028454F">
      <w:pPr>
        <w:pStyle w:val="PargrafodaLista"/>
        <w:numPr>
          <w:ilvl w:val="4"/>
          <w:numId w:val="3"/>
        </w:numPr>
        <w:spacing w:before="120" w:after="120" w:line="276" w:lineRule="auto"/>
        <w:contextualSpacing w:val="0"/>
        <w:jc w:val="both"/>
        <w:rPr>
          <w:rFonts w:cs="Arial"/>
          <w:color w:val="000000" w:themeColor="text1"/>
          <w:szCs w:val="20"/>
        </w:rPr>
      </w:pPr>
      <w:r w:rsidRPr="00624AAE">
        <w:rPr>
          <w:rFonts w:cs="Arial"/>
          <w:color w:val="000000" w:themeColor="text1"/>
          <w:szCs w:val="20"/>
        </w:rPr>
        <w:t>O licitante será convocado para manifestação previamente à sua desclassificação.</w:t>
      </w:r>
    </w:p>
    <w:p w:rsidR="006113BA" w:rsidRPr="00624AAE" w:rsidRDefault="2657C157" w:rsidP="0028454F">
      <w:pPr>
        <w:pStyle w:val="PargrafodaLista"/>
        <w:numPr>
          <w:ilvl w:val="2"/>
          <w:numId w:val="3"/>
        </w:numPr>
        <w:spacing w:before="120" w:after="120" w:line="276" w:lineRule="auto"/>
        <w:ind w:left="1134" w:firstLine="0"/>
        <w:contextualSpacing w:val="0"/>
        <w:jc w:val="both"/>
        <w:rPr>
          <w:rFonts w:cs="Arial"/>
          <w:color w:val="000000" w:themeColor="text1"/>
          <w:szCs w:val="20"/>
        </w:rPr>
      </w:pPr>
      <w:r w:rsidRPr="00624AAE">
        <w:rPr>
          <w:rFonts w:cs="Arial"/>
          <w:color w:val="000000" w:themeColor="text1"/>
          <w:szCs w:val="20"/>
        </w:rPr>
        <w:t>Constatada a existência de sanção, o Pregoeiro reputará o licitante inabilitado, por falta de condição de participação.</w:t>
      </w:r>
    </w:p>
    <w:p w:rsidR="00F82562" w:rsidRPr="00721ED4" w:rsidRDefault="2657C157" w:rsidP="0028454F">
      <w:pPr>
        <w:pStyle w:val="PargrafodaLista"/>
        <w:numPr>
          <w:ilvl w:val="2"/>
          <w:numId w:val="3"/>
        </w:numPr>
        <w:spacing w:before="120" w:after="120" w:line="276" w:lineRule="auto"/>
        <w:ind w:left="2279"/>
        <w:contextualSpacing w:val="0"/>
        <w:jc w:val="both"/>
        <w:rPr>
          <w:rFonts w:cs="Arial"/>
          <w:color w:val="000000" w:themeColor="text1"/>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xml:space="preserve">. 44 e 45 da Lei Complementar nº 123, de 2006, seguindo-se a disciplina antes estabelecida para aceitação da proposta </w:t>
      </w:r>
      <w:proofErr w:type="spellStart"/>
      <w:r w:rsidRPr="00721ED4">
        <w:rPr>
          <w:rFonts w:cs="Arial"/>
          <w:color w:val="000000" w:themeColor="text1"/>
          <w:szCs w:val="20"/>
          <w:lang w:eastAsia="en-US"/>
        </w:rPr>
        <w:t>subsequente</w:t>
      </w:r>
      <w:proofErr w:type="spellEnd"/>
      <w:r w:rsidRPr="00721ED4">
        <w:rPr>
          <w:rFonts w:cs="Arial"/>
          <w:color w:val="000000" w:themeColor="text1"/>
          <w:szCs w:val="20"/>
          <w:lang w:eastAsia="en-US"/>
        </w:rPr>
        <w:t>.</w:t>
      </w:r>
    </w:p>
    <w:p w:rsidR="00C611EF" w:rsidRPr="00624AAE" w:rsidRDefault="00C611EF" w:rsidP="0028454F">
      <w:pPr>
        <w:pStyle w:val="PADRO"/>
        <w:keepNext w:val="0"/>
        <w:widowControl/>
        <w:numPr>
          <w:ilvl w:val="1"/>
          <w:numId w:val="3"/>
        </w:numPr>
        <w:spacing w:before="120" w:after="120"/>
        <w:ind w:left="924" w:hanging="357"/>
        <w:rPr>
          <w:rFonts w:ascii="Arial" w:hAnsi="Arial" w:cs="Arial"/>
          <w:color w:val="000000"/>
          <w:szCs w:val="20"/>
        </w:rPr>
      </w:pPr>
      <w:r w:rsidRPr="00624AAE">
        <w:rPr>
          <w:rFonts w:ascii="Arial" w:hAnsi="Arial" w:cs="Arial"/>
          <w:color w:val="000000"/>
          <w:szCs w:val="20"/>
        </w:rPr>
        <w:t xml:space="preserve">Caso atendidas as condições de participação, a habilitação </w:t>
      </w:r>
      <w:proofErr w:type="gramStart"/>
      <w:r w:rsidRPr="00624AAE">
        <w:rPr>
          <w:rFonts w:ascii="Arial" w:hAnsi="Arial" w:cs="Arial"/>
          <w:color w:val="000000"/>
          <w:szCs w:val="20"/>
        </w:rPr>
        <w:t>do licitantes</w:t>
      </w:r>
      <w:proofErr w:type="gramEnd"/>
      <w:r w:rsidRPr="00624AAE">
        <w:rPr>
          <w:rFonts w:ascii="Arial" w:hAnsi="Arial" w:cs="Arial"/>
          <w:color w:val="000000"/>
          <w:szCs w:val="20"/>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7E10DE" w:rsidRPr="00624AAE" w:rsidRDefault="2657C157" w:rsidP="0028454F">
      <w:pPr>
        <w:numPr>
          <w:ilvl w:val="2"/>
          <w:numId w:val="3"/>
        </w:numPr>
        <w:spacing w:before="120" w:after="120" w:line="276" w:lineRule="auto"/>
        <w:ind w:left="1854"/>
        <w:jc w:val="both"/>
        <w:rPr>
          <w:rFonts w:cs="Arial"/>
          <w:color w:val="000000"/>
          <w:szCs w:val="20"/>
        </w:rPr>
      </w:pPr>
      <w:r w:rsidRPr="00624AAE">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624AAE">
        <w:rPr>
          <w:rFonts w:cs="Arial"/>
          <w:szCs w:val="20"/>
        </w:rPr>
        <w:t>SICAF</w:t>
      </w:r>
      <w:r w:rsidRPr="00624AAE">
        <w:rPr>
          <w:rFonts w:cs="Arial"/>
          <w:szCs w:val="20"/>
        </w:rPr>
        <w:t xml:space="preserve"> até o terceiro dia útil anterior à data prevista para recebimento das propostas;</w:t>
      </w:r>
    </w:p>
    <w:p w:rsidR="007E10DE" w:rsidRPr="00624AAE" w:rsidRDefault="007E10DE" w:rsidP="0028454F">
      <w:pPr>
        <w:numPr>
          <w:ilvl w:val="2"/>
          <w:numId w:val="3"/>
        </w:numPr>
        <w:spacing w:before="120" w:after="120" w:line="276" w:lineRule="auto"/>
        <w:ind w:left="1854"/>
        <w:jc w:val="both"/>
        <w:rPr>
          <w:rFonts w:cs="Arial"/>
          <w:color w:val="000000"/>
          <w:szCs w:val="20"/>
        </w:rPr>
      </w:pPr>
      <w:r w:rsidRPr="00624AAE">
        <w:rPr>
          <w:rFonts w:cs="Arial"/>
          <w:color w:val="000000"/>
          <w:szCs w:val="20"/>
        </w:rPr>
        <w:t xml:space="preserve">É dever </w:t>
      </w:r>
      <w:proofErr w:type="gramStart"/>
      <w:r w:rsidRPr="00624AAE">
        <w:rPr>
          <w:rFonts w:cs="Arial"/>
          <w:color w:val="000000"/>
          <w:szCs w:val="20"/>
        </w:rPr>
        <w:t>do licitante atualizar</w:t>
      </w:r>
      <w:proofErr w:type="gramEnd"/>
      <w:r w:rsidRPr="00624AAE">
        <w:rPr>
          <w:rFonts w:cs="Arial"/>
          <w:color w:val="000000"/>
          <w:szCs w:val="20"/>
        </w:rPr>
        <w:t xml:space="preserve"> previamente as comprovações constantes do SICAF para que estejam vigentes na data da abertura da sessão pública, ou encaminhar, em conjunto com a apresentação da proposta, a respectiva documentação atualizada.</w:t>
      </w:r>
    </w:p>
    <w:p w:rsidR="00996A15" w:rsidRPr="00624AAE" w:rsidRDefault="007E10DE" w:rsidP="0028454F">
      <w:pPr>
        <w:numPr>
          <w:ilvl w:val="2"/>
          <w:numId w:val="3"/>
        </w:numPr>
        <w:spacing w:before="120" w:after="120" w:line="276" w:lineRule="auto"/>
        <w:ind w:left="1854"/>
        <w:jc w:val="both"/>
        <w:rPr>
          <w:rFonts w:cs="Arial"/>
          <w:color w:val="000000" w:themeColor="text1"/>
          <w:szCs w:val="20"/>
        </w:rPr>
      </w:pPr>
      <w:r w:rsidRPr="00624AAE">
        <w:rPr>
          <w:rFonts w:cs="Arial"/>
          <w:color w:val="00000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624AAE">
        <w:rPr>
          <w:rFonts w:cs="Arial"/>
          <w:color w:val="000000"/>
          <w:szCs w:val="20"/>
        </w:rPr>
        <w:t>certidão(</w:t>
      </w:r>
      <w:proofErr w:type="spellStart"/>
      <w:proofErr w:type="gramEnd"/>
      <w:r w:rsidRPr="00624AAE">
        <w:rPr>
          <w:rFonts w:cs="Arial"/>
          <w:color w:val="000000"/>
          <w:szCs w:val="20"/>
        </w:rPr>
        <w:t>ões</w:t>
      </w:r>
      <w:proofErr w:type="spellEnd"/>
      <w:r w:rsidRPr="00624AAE">
        <w:rPr>
          <w:rFonts w:cs="Arial"/>
          <w:color w:val="000000"/>
          <w:szCs w:val="20"/>
        </w:rPr>
        <w:t>) válida(s), conforme art. 43, §3º, do Decreto 10.024, de 2019.</w:t>
      </w:r>
    </w:p>
    <w:p w:rsidR="00AB6E69" w:rsidRPr="00624AAE" w:rsidRDefault="00AB6E69" w:rsidP="0028454F">
      <w:pPr>
        <w:pStyle w:val="PADRO"/>
        <w:keepNext w:val="0"/>
        <w:widowControl/>
        <w:numPr>
          <w:ilvl w:val="1"/>
          <w:numId w:val="3"/>
        </w:numPr>
        <w:spacing w:before="120" w:after="120"/>
        <w:rPr>
          <w:rFonts w:ascii="Arial" w:hAnsi="Arial" w:cs="Arial"/>
          <w:szCs w:val="20"/>
        </w:rPr>
      </w:pPr>
      <w:r w:rsidRPr="00624AAE">
        <w:rPr>
          <w:rFonts w:ascii="Arial" w:hAnsi="Arial" w:cs="Arial"/>
          <w:color w:val="000000" w:themeColor="text1"/>
          <w:szCs w:val="20"/>
        </w:rPr>
        <w:t>Havendo a n</w:t>
      </w:r>
      <w:r w:rsidRPr="00624AAE">
        <w:rPr>
          <w:rFonts w:ascii="Arial" w:hAnsi="Arial" w:cs="Arial"/>
          <w:color w:val="000000"/>
          <w:szCs w:val="20"/>
        </w:rPr>
        <w:t>ecessidade de envio de documentos de habilitação complementares</w:t>
      </w:r>
      <w:r w:rsidRPr="00624AAE">
        <w:rPr>
          <w:rFonts w:ascii="Arial" w:hAnsi="Arial" w:cs="Arial"/>
          <w:color w:val="000000" w:themeColor="text1"/>
          <w:szCs w:val="20"/>
        </w:rPr>
        <w:t xml:space="preserve">, </w:t>
      </w:r>
      <w:r w:rsidRPr="00624AAE">
        <w:rPr>
          <w:rFonts w:ascii="Arial" w:hAnsi="Arial" w:cs="Arial"/>
          <w:color w:val="000000"/>
          <w:szCs w:val="20"/>
        </w:rPr>
        <w:t>necessários à confirmação daqueles exigidos neste Edital e já apresentados, </w:t>
      </w:r>
      <w:r w:rsidRPr="00624AAE">
        <w:rPr>
          <w:rFonts w:ascii="Arial" w:hAnsi="Arial" w:cs="Arial"/>
          <w:color w:val="000000" w:themeColor="text1"/>
          <w:szCs w:val="20"/>
        </w:rPr>
        <w:t xml:space="preserve">o licitante </w:t>
      </w:r>
      <w:r w:rsidRPr="001F2797">
        <w:rPr>
          <w:rFonts w:ascii="Arial" w:hAnsi="Arial" w:cs="Arial"/>
          <w:color w:val="000000" w:themeColor="text1"/>
          <w:szCs w:val="20"/>
        </w:rPr>
        <w:t xml:space="preserve">será convocado a encaminhá-los, </w:t>
      </w:r>
      <w:r w:rsidRPr="001F2797">
        <w:rPr>
          <w:rFonts w:ascii="Arial" w:hAnsi="Arial" w:cs="Arial"/>
          <w:color w:val="000000"/>
          <w:szCs w:val="20"/>
        </w:rPr>
        <w:t>em formato digital, via sistema,</w:t>
      </w:r>
      <w:r w:rsidRPr="001F2797">
        <w:rPr>
          <w:rFonts w:ascii="Arial" w:hAnsi="Arial" w:cs="Arial"/>
          <w:color w:val="000000" w:themeColor="text1"/>
          <w:szCs w:val="20"/>
        </w:rPr>
        <w:t xml:space="preserve"> no prazo de </w:t>
      </w:r>
      <w:proofErr w:type="gramStart"/>
      <w:r w:rsidR="0088223C" w:rsidRPr="001F2797">
        <w:rPr>
          <w:rFonts w:ascii="Arial" w:hAnsi="Arial" w:cs="Arial"/>
          <w:b/>
          <w:color w:val="000000"/>
          <w:szCs w:val="20"/>
        </w:rPr>
        <w:t>1</w:t>
      </w:r>
      <w:proofErr w:type="gramEnd"/>
      <w:r w:rsidR="00F735DC" w:rsidRPr="001F2797">
        <w:rPr>
          <w:rFonts w:ascii="Arial" w:hAnsi="Arial" w:cs="Arial"/>
          <w:b/>
          <w:color w:val="000000"/>
          <w:szCs w:val="20"/>
        </w:rPr>
        <w:t xml:space="preserve"> </w:t>
      </w:r>
      <w:r w:rsidR="007256A6" w:rsidRPr="001F2797">
        <w:rPr>
          <w:rFonts w:ascii="Arial" w:hAnsi="Arial" w:cs="Arial"/>
          <w:b/>
          <w:color w:val="000000"/>
          <w:szCs w:val="20"/>
        </w:rPr>
        <w:t>(</w:t>
      </w:r>
      <w:r w:rsidR="0088223C" w:rsidRPr="001F2797">
        <w:rPr>
          <w:rFonts w:ascii="Arial" w:hAnsi="Arial" w:cs="Arial"/>
          <w:b/>
          <w:color w:val="000000"/>
          <w:szCs w:val="20"/>
        </w:rPr>
        <w:t>um</w:t>
      </w:r>
      <w:r w:rsidR="00F735DC" w:rsidRPr="001F2797">
        <w:rPr>
          <w:rFonts w:ascii="Arial" w:hAnsi="Arial" w:cs="Arial"/>
          <w:b/>
          <w:color w:val="000000"/>
          <w:szCs w:val="20"/>
        </w:rPr>
        <w:t>) dia út</w:t>
      </w:r>
      <w:r w:rsidR="0088223C" w:rsidRPr="001F2797">
        <w:rPr>
          <w:rFonts w:ascii="Arial" w:hAnsi="Arial" w:cs="Arial"/>
          <w:b/>
          <w:color w:val="000000"/>
          <w:szCs w:val="20"/>
        </w:rPr>
        <w:t>il</w:t>
      </w:r>
      <w:r w:rsidR="001F2797" w:rsidRPr="001F2797">
        <w:rPr>
          <w:rFonts w:ascii="Arial" w:hAnsi="Arial" w:cs="Arial"/>
          <w:color w:val="000000"/>
          <w:szCs w:val="20"/>
        </w:rPr>
        <w:t>,</w:t>
      </w:r>
      <w:r w:rsidR="001F2797">
        <w:rPr>
          <w:rFonts w:ascii="Arial" w:hAnsi="Arial" w:cs="Arial"/>
          <w:color w:val="000000"/>
          <w:szCs w:val="20"/>
        </w:rPr>
        <w:t xml:space="preserve"> </w:t>
      </w:r>
      <w:r w:rsidRPr="00624AAE">
        <w:rPr>
          <w:rFonts w:ascii="Arial" w:hAnsi="Arial" w:cs="Arial"/>
          <w:color w:val="000000" w:themeColor="text1"/>
          <w:szCs w:val="20"/>
        </w:rPr>
        <w:t>sob pena de inabilitação.</w:t>
      </w:r>
    </w:p>
    <w:p w:rsidR="00AB6E69" w:rsidRPr="00624AAE" w:rsidRDefault="00AB6E69" w:rsidP="0028454F">
      <w:pPr>
        <w:numPr>
          <w:ilvl w:val="1"/>
          <w:numId w:val="3"/>
        </w:numPr>
        <w:spacing w:before="120" w:after="120" w:line="276" w:lineRule="auto"/>
        <w:jc w:val="both"/>
        <w:rPr>
          <w:rFonts w:cs="Arial"/>
          <w:szCs w:val="20"/>
        </w:rPr>
      </w:pPr>
      <w:r w:rsidRPr="00624AAE">
        <w:rPr>
          <w:rFonts w:cs="Arial"/>
          <w:szCs w:val="20"/>
        </w:rPr>
        <w:t>Somente haverá a necessidade de comprovação do preenchimento de requisitos mediante apresentação dos documentos originais não-digitais quando houver dúvida em relação à integridade do documento digital.</w:t>
      </w:r>
    </w:p>
    <w:p w:rsidR="00862649" w:rsidRPr="00624AAE" w:rsidRDefault="00862649" w:rsidP="0028454F">
      <w:pPr>
        <w:numPr>
          <w:ilvl w:val="1"/>
          <w:numId w:val="3"/>
        </w:numPr>
        <w:spacing w:before="120" w:after="120" w:line="276" w:lineRule="auto"/>
        <w:ind w:left="425" w:firstLine="0"/>
        <w:jc w:val="both"/>
        <w:rPr>
          <w:rFonts w:cs="Arial"/>
          <w:color w:val="000000"/>
          <w:szCs w:val="20"/>
        </w:rPr>
      </w:pPr>
      <w:r w:rsidRPr="00624AAE">
        <w:rPr>
          <w:rFonts w:cs="Arial"/>
          <w:color w:val="000000"/>
          <w:szCs w:val="20"/>
        </w:rPr>
        <w:t>Não serão aceitos documentos de habilitação com indicação de CNPJ/CPF diferentes, salvo aqueles legalmente permitidos.</w:t>
      </w:r>
    </w:p>
    <w:p w:rsidR="00862649" w:rsidRPr="00624AAE" w:rsidRDefault="00862649" w:rsidP="0028454F">
      <w:pPr>
        <w:numPr>
          <w:ilvl w:val="1"/>
          <w:numId w:val="3"/>
        </w:numPr>
        <w:spacing w:before="120" w:after="120" w:line="276" w:lineRule="auto"/>
        <w:jc w:val="both"/>
        <w:rPr>
          <w:rFonts w:cs="Arial"/>
          <w:color w:val="000000"/>
          <w:szCs w:val="20"/>
        </w:rPr>
      </w:pPr>
      <w:r w:rsidRPr="00624AAE">
        <w:rPr>
          <w:rFonts w:cs="Arial"/>
          <w:color w:val="000000"/>
          <w:szCs w:val="20"/>
        </w:rPr>
        <w:t xml:space="preserve">Se o licitante for </w:t>
      </w:r>
      <w:proofErr w:type="gramStart"/>
      <w:r w:rsidRPr="00624AAE">
        <w:rPr>
          <w:rFonts w:cs="Arial"/>
          <w:color w:val="000000"/>
          <w:szCs w:val="20"/>
        </w:rPr>
        <w:t>a</w:t>
      </w:r>
      <w:proofErr w:type="gramEnd"/>
      <w:r w:rsidRPr="00624AAE">
        <w:rPr>
          <w:rFonts w:cs="Arial"/>
          <w:color w:val="000000"/>
          <w:szCs w:val="20"/>
        </w:rPr>
        <w:t xml:space="preserve"> matriz, todos os documentos deverão estar em nome da matriz, e se o licitante for a filial, todos os documentos deverão estar em nome da filial, exceto aqueles documentos que, pela própria natureza, comprovadamente, forem emitidos somente em nome da matriz.</w:t>
      </w:r>
    </w:p>
    <w:p w:rsidR="00862649" w:rsidRPr="00624AAE" w:rsidRDefault="00862649" w:rsidP="0028454F">
      <w:pPr>
        <w:numPr>
          <w:ilvl w:val="2"/>
          <w:numId w:val="3"/>
        </w:numPr>
        <w:spacing w:before="120" w:after="120" w:line="276" w:lineRule="auto"/>
        <w:jc w:val="both"/>
        <w:rPr>
          <w:rFonts w:cs="Arial"/>
          <w:color w:val="000000"/>
          <w:szCs w:val="20"/>
        </w:rPr>
      </w:pPr>
      <w:r w:rsidRPr="00624AAE">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rsidR="00862649" w:rsidRPr="00624AAE" w:rsidRDefault="00862649" w:rsidP="0028454F">
      <w:pPr>
        <w:numPr>
          <w:ilvl w:val="1"/>
          <w:numId w:val="3"/>
        </w:numPr>
        <w:spacing w:before="120" w:after="120" w:line="276" w:lineRule="auto"/>
        <w:jc w:val="both"/>
        <w:rPr>
          <w:rFonts w:cs="Arial"/>
          <w:color w:val="000000"/>
          <w:szCs w:val="20"/>
        </w:rPr>
      </w:pPr>
      <w:r w:rsidRPr="00624AAE">
        <w:rPr>
          <w:rFonts w:cs="Arial"/>
          <w:color w:val="000000"/>
          <w:szCs w:val="20"/>
        </w:rPr>
        <w:t>Ressalvado o disposto no item 5.3, os licitantes deverão encaminhar, nos termos deste Edital, a documentação relacionada nos itens a seguir, para fins de habilitação:</w:t>
      </w:r>
    </w:p>
    <w:p w:rsidR="00E0739E" w:rsidRPr="00624AAE"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0"/>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E0739E" w:rsidRPr="00624AAE" w:rsidRDefault="00E0739E" w:rsidP="0028454F">
      <w:pPr>
        <w:pStyle w:val="PargrafodaLista"/>
        <w:numPr>
          <w:ilvl w:val="1"/>
          <w:numId w:val="23"/>
        </w:numPr>
        <w:spacing w:before="120" w:after="120" w:line="276" w:lineRule="auto"/>
        <w:contextualSpacing w:val="0"/>
        <w:jc w:val="both"/>
        <w:rPr>
          <w:rFonts w:cs="Arial"/>
          <w:b/>
          <w:bCs/>
          <w:vanish/>
          <w:color w:val="000000"/>
          <w:szCs w:val="20"/>
        </w:rPr>
      </w:pPr>
    </w:p>
    <w:p w:rsidR="000F104D" w:rsidRPr="00624AAE" w:rsidRDefault="000F104D" w:rsidP="0028454F">
      <w:pPr>
        <w:numPr>
          <w:ilvl w:val="1"/>
          <w:numId w:val="23"/>
        </w:numPr>
        <w:spacing w:before="120" w:after="120" w:line="276" w:lineRule="auto"/>
        <w:ind w:left="785"/>
        <w:jc w:val="both"/>
        <w:rPr>
          <w:rFonts w:cs="Arial"/>
          <w:b/>
          <w:bCs/>
          <w:color w:val="000000" w:themeColor="text1"/>
          <w:szCs w:val="20"/>
        </w:rPr>
      </w:pPr>
      <w:r w:rsidRPr="00624AAE">
        <w:rPr>
          <w:rFonts w:cs="Arial"/>
          <w:b/>
          <w:bCs/>
          <w:color w:val="000000"/>
          <w:szCs w:val="20"/>
        </w:rPr>
        <w:t xml:space="preserve">Habilitação jurídica: </w:t>
      </w:r>
    </w:p>
    <w:p w:rsidR="00ED35A7" w:rsidRPr="00624AAE" w:rsidRDefault="00ED35A7"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r w:rsidRPr="00624AAE">
        <w:rPr>
          <w:rFonts w:cs="Arial"/>
          <w:color w:val="000000"/>
          <w:szCs w:val="2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24AAE" w:rsidRDefault="000F104D"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proofErr w:type="gramStart"/>
      <w:r w:rsidRPr="00624AAE">
        <w:rPr>
          <w:rFonts w:cs="Arial"/>
          <w:color w:val="000000"/>
          <w:szCs w:val="20"/>
        </w:rPr>
        <w:t>inscrição</w:t>
      </w:r>
      <w:proofErr w:type="gramEnd"/>
      <w:r w:rsidRPr="00624AAE">
        <w:rPr>
          <w:rFonts w:cs="Arial"/>
          <w:color w:val="000000"/>
          <w:szCs w:val="20"/>
        </w:rPr>
        <w:t xml:space="preserve"> no Registro Público de Empresas Mercantis onde opera, com averbação no Registro onde tem sede a matriz, no caso </w:t>
      </w:r>
      <w:r w:rsidR="00996A15" w:rsidRPr="00624AAE">
        <w:rPr>
          <w:rFonts w:cs="Arial"/>
          <w:color w:val="000000"/>
          <w:szCs w:val="20"/>
        </w:rPr>
        <w:t xml:space="preserve">de ser o participante sucursal, </w:t>
      </w:r>
      <w:r w:rsidRPr="00624AAE">
        <w:rPr>
          <w:rFonts w:cs="Arial"/>
          <w:color w:val="000000"/>
          <w:szCs w:val="20"/>
        </w:rPr>
        <w:t>filial ou agência;</w:t>
      </w:r>
    </w:p>
    <w:p w:rsidR="002C5E97" w:rsidRPr="00624AAE" w:rsidRDefault="002C5E97" w:rsidP="0028454F">
      <w:pPr>
        <w:numPr>
          <w:ilvl w:val="2"/>
          <w:numId w:val="23"/>
        </w:numPr>
        <w:tabs>
          <w:tab w:val="left" w:pos="1440"/>
        </w:tabs>
        <w:autoSpaceDE w:val="0"/>
        <w:snapToGrid w:val="0"/>
        <w:spacing w:before="120" w:after="120" w:line="276" w:lineRule="auto"/>
        <w:ind w:left="1134" w:firstLine="0"/>
        <w:jc w:val="both"/>
        <w:rPr>
          <w:rFonts w:cs="Arial"/>
          <w:szCs w:val="20"/>
        </w:rPr>
      </w:pPr>
      <w:r w:rsidRPr="00624AAE">
        <w:rPr>
          <w:rFonts w:cs="Arial"/>
          <w:color w:val="000000"/>
          <w:szCs w:val="20"/>
        </w:rPr>
        <w:t>No caso de sociedade simples: inscrição do ato constitutivo no Registro Civil das Pessoas Jurídicas do local de sua sede, acompanhada de prova da indicação dos seus administradores;</w:t>
      </w:r>
    </w:p>
    <w:p w:rsidR="000F104D" w:rsidRPr="00624AAE" w:rsidRDefault="000F104D"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proofErr w:type="gramStart"/>
      <w:r w:rsidRPr="00624AAE">
        <w:rPr>
          <w:rFonts w:cs="Arial"/>
          <w:color w:val="000000"/>
          <w:szCs w:val="20"/>
        </w:rPr>
        <w:t>decreto</w:t>
      </w:r>
      <w:proofErr w:type="gramEnd"/>
      <w:r w:rsidRPr="00624AAE">
        <w:rPr>
          <w:rFonts w:cs="Arial"/>
          <w:color w:val="000000"/>
          <w:szCs w:val="20"/>
        </w:rPr>
        <w:t xml:space="preserve"> de autorização, em se tratando de sociedade empresária estrangeira em funcionamento no País;</w:t>
      </w:r>
    </w:p>
    <w:p w:rsidR="002059AC" w:rsidRPr="00721ED4" w:rsidRDefault="002059AC" w:rsidP="0028454F">
      <w:pPr>
        <w:pStyle w:val="PargrafodaLista"/>
        <w:numPr>
          <w:ilvl w:val="2"/>
          <w:numId w:val="23"/>
        </w:numPr>
        <w:spacing w:before="120" w:after="120" w:line="276" w:lineRule="auto"/>
        <w:ind w:left="1134"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rsidR="007D3011" w:rsidRPr="00721ED4" w:rsidRDefault="007D3011" w:rsidP="00F57532">
      <w:pPr>
        <w:pStyle w:val="PargrafodaLista"/>
        <w:spacing w:before="120" w:after="120" w:line="276" w:lineRule="auto"/>
        <w:ind w:left="1134"/>
        <w:jc w:val="both"/>
        <w:rPr>
          <w:rFonts w:cs="Arial"/>
          <w:bCs/>
          <w:color w:val="000000"/>
          <w:szCs w:val="20"/>
        </w:rPr>
      </w:pPr>
    </w:p>
    <w:p w:rsidR="000F104D" w:rsidRPr="00721ED4" w:rsidRDefault="000F104D" w:rsidP="0028454F">
      <w:pPr>
        <w:numPr>
          <w:ilvl w:val="1"/>
          <w:numId w:val="23"/>
        </w:numPr>
        <w:spacing w:before="120" w:after="120" w:line="276" w:lineRule="auto"/>
        <w:ind w:left="425" w:firstLine="0"/>
        <w:jc w:val="both"/>
        <w:rPr>
          <w:rFonts w:cs="Arial"/>
          <w:b/>
          <w:bCs/>
          <w:color w:val="000000"/>
          <w:szCs w:val="20"/>
        </w:rPr>
      </w:pPr>
      <w:r w:rsidRPr="00721ED4">
        <w:rPr>
          <w:rFonts w:cs="Arial"/>
          <w:b/>
          <w:bCs/>
          <w:color w:val="000000"/>
          <w:szCs w:val="20"/>
        </w:rPr>
        <w:t>Regularidade fiscal</w:t>
      </w:r>
      <w:r w:rsidR="00FA267A" w:rsidRPr="00721ED4">
        <w:rPr>
          <w:rFonts w:cs="Arial"/>
          <w:b/>
          <w:bCs/>
          <w:color w:val="000000"/>
          <w:szCs w:val="20"/>
        </w:rPr>
        <w:t xml:space="preserve"> e trabalhista</w:t>
      </w:r>
      <w:r w:rsidRPr="00721ED4">
        <w:rPr>
          <w:rFonts w:cs="Arial"/>
          <w:b/>
          <w:bCs/>
          <w:color w:val="000000"/>
          <w:szCs w:val="20"/>
        </w:rPr>
        <w:t>:</w:t>
      </w:r>
    </w:p>
    <w:p w:rsidR="000F104D" w:rsidRPr="00721ED4" w:rsidRDefault="000F104D" w:rsidP="0028454F">
      <w:pPr>
        <w:numPr>
          <w:ilvl w:val="2"/>
          <w:numId w:val="23"/>
        </w:numPr>
        <w:tabs>
          <w:tab w:val="left" w:pos="1440"/>
        </w:tabs>
        <w:autoSpaceDE w:val="0"/>
        <w:snapToGrid w:val="0"/>
        <w:spacing w:before="120" w:after="120" w:line="276" w:lineRule="auto"/>
        <w:ind w:left="1134"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inscrição no Cadastro Nacional de Pessoas Jurídicas;</w:t>
      </w:r>
    </w:p>
    <w:p w:rsidR="000F104D" w:rsidRPr="00721ED4" w:rsidRDefault="000E4F8C" w:rsidP="0028454F">
      <w:pPr>
        <w:numPr>
          <w:ilvl w:val="2"/>
          <w:numId w:val="23"/>
        </w:numPr>
        <w:tabs>
          <w:tab w:val="left" w:pos="1440"/>
        </w:tabs>
        <w:autoSpaceDE w:val="0"/>
        <w:snapToGrid w:val="0"/>
        <w:spacing w:before="120" w:after="120" w:line="276" w:lineRule="auto"/>
        <w:ind w:left="1134" w:firstLine="0"/>
        <w:jc w:val="both"/>
        <w:rPr>
          <w:rFonts w:cs="Arial"/>
          <w:szCs w:val="20"/>
        </w:rPr>
      </w:pPr>
      <w:proofErr w:type="gramStart"/>
      <w:r w:rsidRPr="00721ED4">
        <w:rPr>
          <w:rFonts w:cs="Arial"/>
          <w:szCs w:val="20"/>
        </w:rPr>
        <w:t>prova</w:t>
      </w:r>
      <w:proofErr w:type="gramEnd"/>
      <w:r w:rsidRPr="00721ED4">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721ED4" w:rsidRDefault="000F104D"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proofErr w:type="gramStart"/>
      <w:r w:rsidRPr="00721ED4">
        <w:rPr>
          <w:rFonts w:cs="Arial"/>
          <w:color w:val="000000"/>
          <w:szCs w:val="20"/>
          <w:lang w:eastAsia="en-US"/>
        </w:rPr>
        <w:t>prova</w:t>
      </w:r>
      <w:proofErr w:type="gramEnd"/>
      <w:r w:rsidRPr="00721ED4">
        <w:rPr>
          <w:rFonts w:cs="Arial"/>
          <w:color w:val="000000"/>
          <w:szCs w:val="20"/>
          <w:lang w:eastAsia="en-US"/>
        </w:rPr>
        <w:t xml:space="preserve"> de regularidade com o Fundo de Garantia do Tempo de Serviço (FGTS);</w:t>
      </w:r>
    </w:p>
    <w:p w:rsidR="00FA267A" w:rsidRPr="00721ED4" w:rsidRDefault="00A5694E" w:rsidP="0028454F">
      <w:pPr>
        <w:numPr>
          <w:ilvl w:val="2"/>
          <w:numId w:val="23"/>
        </w:numPr>
        <w:tabs>
          <w:tab w:val="left" w:pos="1440"/>
        </w:tabs>
        <w:autoSpaceDE w:val="0"/>
        <w:snapToGrid w:val="0"/>
        <w:spacing w:before="120" w:after="120" w:line="276" w:lineRule="auto"/>
        <w:ind w:left="1134"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721ED4" w:rsidRDefault="000F104D" w:rsidP="0028454F">
      <w:pPr>
        <w:numPr>
          <w:ilvl w:val="2"/>
          <w:numId w:val="23"/>
        </w:numPr>
        <w:tabs>
          <w:tab w:val="left" w:pos="1440"/>
        </w:tabs>
        <w:autoSpaceDE w:val="0"/>
        <w:snapToGrid w:val="0"/>
        <w:spacing w:before="120" w:after="120" w:line="276" w:lineRule="auto"/>
        <w:ind w:left="1134" w:firstLine="0"/>
        <w:jc w:val="both"/>
        <w:rPr>
          <w:rFonts w:cs="Arial"/>
          <w:bCs/>
          <w:szCs w:val="20"/>
        </w:rPr>
      </w:pPr>
      <w:proofErr w:type="gramStart"/>
      <w:r w:rsidRPr="00721ED4">
        <w:rPr>
          <w:rFonts w:cs="Arial"/>
          <w:bCs/>
          <w:szCs w:val="20"/>
        </w:rPr>
        <w:t>prova</w:t>
      </w:r>
      <w:proofErr w:type="gramEnd"/>
      <w:r w:rsidRPr="00721ED4">
        <w:rPr>
          <w:rFonts w:cs="Arial"/>
          <w:bCs/>
          <w:szCs w:val="20"/>
        </w:rPr>
        <w:t xml:space="preserve"> de inscrição no cadastro de contribuintes municipal, relativo ao domicílio ou sede do licitante, pertinente ao seu ramo de atividade e compatível com o objeto contratual; </w:t>
      </w:r>
    </w:p>
    <w:p w:rsidR="000F104D" w:rsidRPr="00721ED4" w:rsidRDefault="000F104D" w:rsidP="0028454F">
      <w:pPr>
        <w:numPr>
          <w:ilvl w:val="2"/>
          <w:numId w:val="23"/>
        </w:numPr>
        <w:tabs>
          <w:tab w:val="left" w:pos="1440"/>
        </w:tabs>
        <w:autoSpaceDE w:val="0"/>
        <w:snapToGrid w:val="0"/>
        <w:spacing w:before="120" w:after="120" w:line="276" w:lineRule="auto"/>
        <w:ind w:left="1134" w:firstLine="0"/>
        <w:jc w:val="both"/>
        <w:rPr>
          <w:rFonts w:cs="Arial"/>
          <w:b/>
          <w:szCs w:val="20"/>
        </w:rPr>
      </w:pPr>
      <w:proofErr w:type="gramStart"/>
      <w:r w:rsidRPr="00721ED4">
        <w:rPr>
          <w:rFonts w:cs="Arial"/>
          <w:szCs w:val="20"/>
        </w:rPr>
        <w:t>prova</w:t>
      </w:r>
      <w:proofErr w:type="gramEnd"/>
      <w:r w:rsidRPr="00721ED4">
        <w:rPr>
          <w:rFonts w:cs="Arial"/>
          <w:szCs w:val="20"/>
        </w:rPr>
        <w:t xml:space="preserve"> de regularidade com a Fazenda Municipal do domicílio ou sede do licitante, relativa à atividade em cujo exercício contrata ou concorre; </w:t>
      </w:r>
    </w:p>
    <w:p w:rsidR="000C6446" w:rsidRPr="001F2797" w:rsidRDefault="000F104D" w:rsidP="001F2797">
      <w:pPr>
        <w:numPr>
          <w:ilvl w:val="2"/>
          <w:numId w:val="23"/>
        </w:numPr>
        <w:tabs>
          <w:tab w:val="left" w:pos="1440"/>
        </w:tabs>
        <w:autoSpaceDE w:val="0"/>
        <w:snapToGrid w:val="0"/>
        <w:spacing w:before="120" w:after="120" w:line="276" w:lineRule="auto"/>
        <w:ind w:left="1134" w:firstLine="0"/>
        <w:jc w:val="both"/>
        <w:rPr>
          <w:rFonts w:cs="Arial"/>
          <w:b/>
          <w:szCs w:val="20"/>
        </w:rPr>
      </w:pPr>
      <w:proofErr w:type="gramStart"/>
      <w:r w:rsidRPr="00721ED4">
        <w:rPr>
          <w:rFonts w:cs="Arial"/>
          <w:szCs w:val="20"/>
        </w:rPr>
        <w:t>caso</w:t>
      </w:r>
      <w:proofErr w:type="gramEnd"/>
      <w:r w:rsidRPr="00721ED4">
        <w:rPr>
          <w:rFonts w:cs="Arial"/>
          <w:szCs w:val="20"/>
        </w:rPr>
        <w:t xml:space="preserve"> o licitante seja considerado isento dos tributos </w:t>
      </w:r>
      <w:r w:rsidR="00E02AE7" w:rsidRPr="00721ED4">
        <w:rPr>
          <w:rFonts w:cs="Arial"/>
          <w:szCs w:val="20"/>
        </w:rPr>
        <w:t xml:space="preserve">municipais </w:t>
      </w:r>
      <w:r w:rsidRPr="00721ED4">
        <w:rPr>
          <w:rFonts w:cs="Arial"/>
          <w:szCs w:val="20"/>
        </w:rPr>
        <w:t>relacionados ao objeto licitatório, deverá comprovar tal condição mediante a apresentação de declaração da Fazenda Municipal</w:t>
      </w:r>
      <w:r w:rsidR="007327CE">
        <w:rPr>
          <w:rFonts w:cs="Arial"/>
          <w:szCs w:val="20"/>
        </w:rPr>
        <w:t xml:space="preserve"> </w:t>
      </w:r>
      <w:r w:rsidRPr="00721ED4">
        <w:rPr>
          <w:rFonts w:cs="Arial"/>
          <w:szCs w:val="20"/>
        </w:rPr>
        <w:t xml:space="preserve">do seu domicílio ou sede, ou outra equivalente, na forma da lei; </w:t>
      </w:r>
    </w:p>
    <w:p w:rsidR="000F104D" w:rsidRPr="00721ED4" w:rsidRDefault="00FE116B" w:rsidP="0028454F">
      <w:pPr>
        <w:numPr>
          <w:ilvl w:val="1"/>
          <w:numId w:val="23"/>
        </w:numPr>
        <w:spacing w:before="120" w:after="120" w:line="276" w:lineRule="auto"/>
        <w:ind w:left="425" w:firstLine="0"/>
        <w:jc w:val="both"/>
        <w:rPr>
          <w:rFonts w:cs="Arial"/>
          <w:b/>
          <w:bCs/>
          <w:iCs/>
          <w:color w:val="000000"/>
          <w:szCs w:val="20"/>
        </w:rPr>
      </w:pPr>
      <w:r w:rsidRPr="00721ED4">
        <w:rPr>
          <w:rFonts w:cs="Arial"/>
          <w:b/>
          <w:color w:val="000000"/>
          <w:szCs w:val="20"/>
        </w:rPr>
        <w:t>Qualificação</w:t>
      </w:r>
      <w:r w:rsidR="006F777E" w:rsidRPr="00721ED4">
        <w:rPr>
          <w:rFonts w:cs="Arial"/>
          <w:b/>
          <w:color w:val="000000"/>
          <w:szCs w:val="20"/>
        </w:rPr>
        <w:t xml:space="preserve"> Econômico-Financeira</w:t>
      </w:r>
      <w:r w:rsidR="000F104D" w:rsidRPr="00721ED4">
        <w:rPr>
          <w:rFonts w:cs="Arial"/>
          <w:b/>
          <w:color w:val="000000"/>
          <w:szCs w:val="20"/>
        </w:rPr>
        <w:t>:</w:t>
      </w:r>
    </w:p>
    <w:p w:rsidR="000F104D" w:rsidRPr="00721ED4" w:rsidRDefault="00AF1261" w:rsidP="0028454F">
      <w:pPr>
        <w:pStyle w:val="PargrafodaLista"/>
        <w:numPr>
          <w:ilvl w:val="2"/>
          <w:numId w:val="23"/>
        </w:numPr>
        <w:tabs>
          <w:tab w:val="left" w:pos="1440"/>
        </w:tabs>
        <w:autoSpaceDE w:val="0"/>
        <w:snapToGrid w:val="0"/>
        <w:spacing w:before="120" w:after="120" w:line="276" w:lineRule="auto"/>
        <w:ind w:left="-142" w:firstLine="993"/>
        <w:jc w:val="both"/>
        <w:rPr>
          <w:rFonts w:cs="Arial"/>
          <w:color w:val="000000"/>
          <w:szCs w:val="20"/>
        </w:rPr>
      </w:pPr>
      <w:bookmarkStart w:id="4" w:name="_Hlk519668602"/>
      <w:proofErr w:type="gramStart"/>
      <w:r w:rsidRPr="00721ED4">
        <w:rPr>
          <w:rFonts w:cs="Arial"/>
          <w:color w:val="000000"/>
          <w:szCs w:val="20"/>
        </w:rPr>
        <w:t>certidão</w:t>
      </w:r>
      <w:proofErr w:type="gramEnd"/>
      <w:r w:rsidRPr="00721ED4">
        <w:rPr>
          <w:rFonts w:cs="Arial"/>
          <w:color w:val="000000"/>
          <w:szCs w:val="20"/>
        </w:rPr>
        <w:t xml:space="preserve"> negativa de falência, recuperação judicial ou r</w:t>
      </w:r>
      <w:r w:rsidR="00E9205A" w:rsidRPr="00721ED4">
        <w:rPr>
          <w:rFonts w:cs="Arial"/>
          <w:color w:val="000000"/>
          <w:szCs w:val="20"/>
        </w:rPr>
        <w:t xml:space="preserve">ecuperação extrajudicial </w:t>
      </w:r>
      <w:r w:rsidRPr="00721ED4">
        <w:rPr>
          <w:rFonts w:cs="Arial"/>
          <w:color w:val="000000"/>
          <w:szCs w:val="20"/>
        </w:rPr>
        <w:t>expedida pelo distribuidor da sede do licitante;</w:t>
      </w:r>
    </w:p>
    <w:p w:rsidR="00807B23" w:rsidRPr="00721ED4" w:rsidRDefault="00807B23" w:rsidP="00807B23">
      <w:pPr>
        <w:pStyle w:val="PargrafodaLista"/>
        <w:tabs>
          <w:tab w:val="left" w:pos="1440"/>
        </w:tabs>
        <w:autoSpaceDE w:val="0"/>
        <w:snapToGrid w:val="0"/>
        <w:spacing w:before="120" w:after="120" w:line="276" w:lineRule="auto"/>
        <w:ind w:left="1854"/>
        <w:jc w:val="both"/>
        <w:rPr>
          <w:rFonts w:cs="Arial"/>
          <w:color w:val="000000"/>
          <w:szCs w:val="20"/>
        </w:rPr>
      </w:pPr>
      <w:bookmarkStart w:id="5" w:name="_Ref532534462"/>
    </w:p>
    <w:p w:rsidR="00A33AEA" w:rsidRPr="00721ED4" w:rsidRDefault="00AF1261" w:rsidP="0028454F">
      <w:pPr>
        <w:pStyle w:val="PargrafodaLista"/>
        <w:numPr>
          <w:ilvl w:val="3"/>
          <w:numId w:val="23"/>
        </w:numPr>
        <w:tabs>
          <w:tab w:val="left" w:pos="1440"/>
        </w:tabs>
        <w:autoSpaceDE w:val="0"/>
        <w:snapToGrid w:val="0"/>
        <w:spacing w:before="120" w:after="120" w:line="276" w:lineRule="auto"/>
        <w:ind w:left="1854"/>
        <w:jc w:val="both"/>
        <w:rPr>
          <w:rFonts w:cs="Arial"/>
          <w:color w:val="000000"/>
          <w:szCs w:val="20"/>
        </w:rPr>
      </w:pPr>
      <w:r w:rsidRPr="00721ED4">
        <w:rPr>
          <w:rFonts w:cs="Arial"/>
          <w:color w:val="000000"/>
          <w:szCs w:val="20"/>
        </w:rPr>
        <w:t xml:space="preserve">No caso de certidão positiva de recuperação judicial ou extrajudicial, o licitante deverá apresentar a comprovação de que o respectivo plano de recuperação foi acolhido judicialmente, na forma do art. 58, da Lei n.º 11.101, de </w:t>
      </w:r>
      <w:r w:rsidRPr="00721ED4">
        <w:rPr>
          <w:rFonts w:cs="Arial"/>
          <w:color w:val="000000"/>
          <w:szCs w:val="20"/>
        </w:rPr>
        <w:lastRenderedPageBreak/>
        <w:t>09 de fevereiro de 2005, sob pena de inabilitação, devendo, ainda, comprovar todos os demais requisitos de habilitação.</w:t>
      </w:r>
      <w:bookmarkEnd w:id="5"/>
    </w:p>
    <w:bookmarkEnd w:id="4"/>
    <w:p w:rsidR="000F104D" w:rsidRPr="00721ED4" w:rsidRDefault="000F104D"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proofErr w:type="gramStart"/>
      <w:r w:rsidRPr="00721ED4">
        <w:rPr>
          <w:rFonts w:cs="Arial"/>
          <w:color w:val="000000"/>
          <w:szCs w:val="20"/>
        </w:rPr>
        <w:t>balanço</w:t>
      </w:r>
      <w:proofErr w:type="gramEnd"/>
      <w:r w:rsidRPr="00721ED4">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721ED4" w:rsidRDefault="000F104D" w:rsidP="0028454F">
      <w:pPr>
        <w:numPr>
          <w:ilvl w:val="3"/>
          <w:numId w:val="23"/>
        </w:numPr>
        <w:spacing w:before="120" w:after="120" w:line="276" w:lineRule="auto"/>
        <w:ind w:left="1701" w:firstLine="0"/>
        <w:jc w:val="both"/>
        <w:rPr>
          <w:rFonts w:cs="Arial"/>
          <w:color w:val="000000"/>
          <w:szCs w:val="20"/>
        </w:rPr>
      </w:pPr>
      <w:proofErr w:type="gramStart"/>
      <w:r w:rsidRPr="00721ED4">
        <w:rPr>
          <w:rFonts w:cs="Arial"/>
          <w:color w:val="000000"/>
          <w:szCs w:val="20"/>
          <w:lang w:eastAsia="en-US"/>
        </w:rPr>
        <w:t>no</w:t>
      </w:r>
      <w:proofErr w:type="gramEnd"/>
      <w:r w:rsidRPr="00721ED4">
        <w:rPr>
          <w:rFonts w:cs="Arial"/>
          <w:color w:val="000000"/>
          <w:szCs w:val="20"/>
          <w:lang w:eastAsia="en-US"/>
        </w:rPr>
        <w:t xml:space="preserve"> caso de empresa constituída no exercício social vigente, admite-se a apresentação de balanço patrimoni</w:t>
      </w:r>
      <w:r w:rsidRPr="00721ED4">
        <w:rPr>
          <w:rFonts w:cs="Arial"/>
          <w:color w:val="000000"/>
          <w:szCs w:val="20"/>
          <w:lang w:eastAsia="en-US" w:bidi="pt-BR"/>
        </w:rPr>
        <w:t>al e demonstrações con</w:t>
      </w:r>
      <w:r w:rsidRPr="00721ED4">
        <w:rPr>
          <w:rFonts w:cs="Arial"/>
          <w:color w:val="000000"/>
          <w:szCs w:val="20"/>
          <w:lang w:eastAsia="en-US"/>
        </w:rPr>
        <w:t>tábeis referentes ao período de existência da sociedade;</w:t>
      </w:r>
    </w:p>
    <w:p w:rsidR="00A03C7D" w:rsidRPr="00721ED4" w:rsidRDefault="00A03C7D" w:rsidP="0028454F">
      <w:pPr>
        <w:numPr>
          <w:ilvl w:val="3"/>
          <w:numId w:val="23"/>
        </w:numPr>
        <w:spacing w:before="120" w:after="120" w:line="276" w:lineRule="auto"/>
        <w:ind w:left="1701" w:firstLine="0"/>
        <w:jc w:val="both"/>
        <w:rPr>
          <w:rFonts w:cs="Arial"/>
          <w:color w:val="000000"/>
          <w:szCs w:val="20"/>
        </w:rPr>
      </w:pPr>
      <w:proofErr w:type="gramStart"/>
      <w:r w:rsidRPr="00721ED4">
        <w:rPr>
          <w:rFonts w:cs="Arial"/>
          <w:color w:val="000000"/>
          <w:szCs w:val="20"/>
        </w:rPr>
        <w:t>é</w:t>
      </w:r>
      <w:proofErr w:type="gramEnd"/>
      <w:r w:rsidRPr="00721ED4">
        <w:rPr>
          <w:rFonts w:cs="Arial"/>
          <w:color w:val="000000"/>
          <w:szCs w:val="20"/>
        </w:rPr>
        <w:t xml:space="preserve">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rsidR="00B52B41" w:rsidRPr="00721ED4" w:rsidRDefault="00B52B41"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proofErr w:type="gramStart"/>
      <w:r w:rsidRPr="00721ED4">
        <w:rPr>
          <w:rFonts w:cs="Arial"/>
          <w:color w:val="000000"/>
          <w:szCs w:val="20"/>
        </w:rPr>
        <w:t>comprovação</w:t>
      </w:r>
      <w:proofErr w:type="gramEnd"/>
      <w:r w:rsidRPr="00721ED4">
        <w:rPr>
          <w:rFonts w:cs="Arial"/>
          <w:color w:val="000000"/>
          <w:szCs w:val="20"/>
        </w:rPr>
        <w:t xml:space="preserve"> da boa situação financeira da empresa mediante obtenção de índices de Liquidez Geral (LG), Solvência Geral (SG) e Liquidez Corrente (LC), superiores a 1 (um), obtidos</w:t>
      </w:r>
      <w:r w:rsidR="001F2797">
        <w:rPr>
          <w:rFonts w:cs="Arial"/>
          <w:color w:val="000000"/>
          <w:szCs w:val="20"/>
        </w:rPr>
        <w:t xml:space="preserve"> </w:t>
      </w:r>
      <w:r w:rsidRPr="00721ED4">
        <w:rPr>
          <w:rFonts w:cs="Arial"/>
          <w:color w:val="000000"/>
          <w:szCs w:val="20"/>
        </w:rPr>
        <w:t>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E96CB9" w:rsidRPr="00721ED4" w:rsidTr="00604447">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 xml:space="preserve">Ativo Circulante + Realizável </w:t>
            </w:r>
            <w:proofErr w:type="gramStart"/>
            <w:r w:rsidRPr="00721ED4">
              <w:rPr>
                <w:rFonts w:cs="Arial"/>
                <w:color w:val="000000"/>
                <w:szCs w:val="20"/>
              </w:rPr>
              <w:t>a Longo Prazo</w:t>
            </w:r>
            <w:proofErr w:type="gramEnd"/>
          </w:p>
        </w:tc>
      </w:tr>
      <w:tr w:rsidR="00E96CB9" w:rsidRPr="00721ED4" w:rsidTr="00604447">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rsidR="00536923" w:rsidRPr="00721ED4"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E96CB9" w:rsidRPr="00721ED4" w:rsidTr="0013709F">
        <w:trPr>
          <w:cantSplit/>
        </w:trPr>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rsidTr="0013709F">
        <w:trPr>
          <w:cantSplit/>
        </w:trPr>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rsidR="00E96CB9" w:rsidRPr="00721ED4"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E96CB9" w:rsidRPr="00721ED4" w:rsidTr="00604447">
        <w:tc>
          <w:tcPr>
            <w:tcW w:w="2235" w:type="dxa"/>
            <w:vMerge w:val="restart"/>
            <w:vAlign w:val="center"/>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rsidTr="00604447">
        <w:tc>
          <w:tcPr>
            <w:tcW w:w="2235" w:type="dxa"/>
            <w:vMerge/>
          </w:tcPr>
          <w:p w:rsidR="00E96CB9" w:rsidRPr="00721ED4"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tc>
      </w:tr>
    </w:tbl>
    <w:p w:rsidR="00594E93" w:rsidRPr="00721ED4" w:rsidRDefault="00A84E28"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r w:rsidRPr="00721ED4">
        <w:rPr>
          <w:rFonts w:cs="Arial"/>
          <w:color w:val="000000"/>
          <w:szCs w:val="20"/>
        </w:rPr>
        <w:t>As empresas</w:t>
      </w:r>
      <w:r w:rsidR="00C86FEB">
        <w:rPr>
          <w:rFonts w:cs="Arial"/>
          <w:color w:val="000000"/>
          <w:szCs w:val="20"/>
        </w:rPr>
        <w:t xml:space="preserve"> </w:t>
      </w:r>
      <w:r w:rsidRPr="00721ED4">
        <w:rPr>
          <w:rFonts w:cs="Arial"/>
          <w:color w:val="000000"/>
          <w:szCs w:val="20"/>
        </w:rPr>
        <w:t>que apresentarem</w:t>
      </w:r>
      <w:r w:rsidR="00594E93" w:rsidRPr="00721ED4">
        <w:rPr>
          <w:rFonts w:cs="Arial"/>
          <w:color w:val="000000"/>
          <w:szCs w:val="20"/>
        </w:rPr>
        <w:t xml:space="preserve"> resultado inferior ou igual a </w:t>
      </w:r>
      <w:proofErr w:type="gramStart"/>
      <w:r w:rsidR="00594E93" w:rsidRPr="00721ED4">
        <w:rPr>
          <w:rFonts w:cs="Arial"/>
          <w:color w:val="000000"/>
          <w:szCs w:val="20"/>
        </w:rPr>
        <w:t>1</w:t>
      </w:r>
      <w:proofErr w:type="gramEnd"/>
      <w:r w:rsidR="00594E93" w:rsidRPr="00721ED4">
        <w:rPr>
          <w:rFonts w:cs="Arial"/>
          <w:color w:val="000000"/>
          <w:szCs w:val="20"/>
        </w:rPr>
        <w:t>(um) em qualquer dos índices de Liquidez Geral (LG), Solvência Geral (SG) e Liquidez Corrente (LC), deverão comprovar patrimônio líquido de</w:t>
      </w:r>
      <w:r w:rsidR="00C86FEB">
        <w:rPr>
          <w:rFonts w:cs="Arial"/>
          <w:color w:val="000000"/>
          <w:szCs w:val="20"/>
        </w:rPr>
        <w:t xml:space="preserve"> </w:t>
      </w:r>
      <w:r w:rsidR="00C86FEB" w:rsidRPr="001F2797">
        <w:rPr>
          <w:rFonts w:cs="Arial"/>
          <w:b/>
          <w:szCs w:val="20"/>
        </w:rPr>
        <w:t>10% (dez por cento)</w:t>
      </w:r>
      <w:r w:rsidR="00C86FEB" w:rsidRPr="00432164">
        <w:rPr>
          <w:rFonts w:cs="Arial"/>
          <w:szCs w:val="20"/>
        </w:rPr>
        <w:t xml:space="preserve"> </w:t>
      </w:r>
      <w:r w:rsidR="00594E93" w:rsidRPr="00721ED4">
        <w:rPr>
          <w:rFonts w:cs="Arial"/>
          <w:color w:val="000000"/>
          <w:szCs w:val="20"/>
        </w:rPr>
        <w:t>do valor total estimado da contratação ou do item pertinente.</w:t>
      </w:r>
    </w:p>
    <w:p w:rsidR="00E034F6" w:rsidRPr="00721ED4" w:rsidRDefault="00E034F6" w:rsidP="0028454F">
      <w:pPr>
        <w:numPr>
          <w:ilvl w:val="2"/>
          <w:numId w:val="23"/>
        </w:numPr>
        <w:tabs>
          <w:tab w:val="left" w:pos="1440"/>
        </w:tabs>
        <w:autoSpaceDE w:val="0"/>
        <w:snapToGrid w:val="0"/>
        <w:spacing w:before="120" w:after="120" w:line="276" w:lineRule="auto"/>
        <w:ind w:left="1134" w:firstLine="0"/>
        <w:jc w:val="both"/>
        <w:rPr>
          <w:rFonts w:cs="Arial"/>
          <w:color w:val="000000"/>
          <w:szCs w:val="20"/>
        </w:rPr>
      </w:pPr>
      <w:r w:rsidRPr="00721ED4">
        <w:rPr>
          <w:rFonts w:cs="Arial"/>
          <w:bCs/>
          <w:iCs/>
          <w:color w:val="000000"/>
          <w:szCs w:val="20"/>
        </w:rPr>
        <w:t>As empresas</w:t>
      </w:r>
      <w:r w:rsidR="00C86FEB">
        <w:rPr>
          <w:rFonts w:cs="Arial"/>
          <w:bCs/>
          <w:iCs/>
          <w:color w:val="000000"/>
          <w:szCs w:val="20"/>
        </w:rPr>
        <w:t xml:space="preserve"> </w:t>
      </w:r>
      <w:r w:rsidRPr="00721ED4">
        <w:rPr>
          <w:rFonts w:cs="Arial"/>
          <w:bCs/>
          <w:iCs/>
          <w:color w:val="000000"/>
          <w:szCs w:val="20"/>
        </w:rPr>
        <w:t xml:space="preserve">deverão ainda </w:t>
      </w:r>
      <w:proofErr w:type="gramStart"/>
      <w:r w:rsidRPr="00721ED4">
        <w:rPr>
          <w:rFonts w:cs="Arial"/>
          <w:bCs/>
          <w:iCs/>
          <w:color w:val="000000"/>
          <w:szCs w:val="20"/>
        </w:rPr>
        <w:t>complementar</w:t>
      </w:r>
      <w:proofErr w:type="gramEnd"/>
      <w:r w:rsidRPr="00721ED4">
        <w:rPr>
          <w:rFonts w:cs="Arial"/>
          <w:bCs/>
          <w:iCs/>
          <w:color w:val="000000"/>
          <w:szCs w:val="20"/>
        </w:rPr>
        <w:t xml:space="preserve"> a comprovação da qualificação econômico-financeira por meio de: </w:t>
      </w:r>
    </w:p>
    <w:p w:rsidR="00E034F6" w:rsidRPr="00721ED4" w:rsidRDefault="00E034F6" w:rsidP="0028454F">
      <w:pPr>
        <w:pStyle w:val="PargrafodaLista"/>
        <w:numPr>
          <w:ilvl w:val="3"/>
          <w:numId w:val="23"/>
        </w:numPr>
        <w:spacing w:before="120" w:after="120" w:line="276" w:lineRule="auto"/>
        <w:ind w:left="1701" w:firstLine="0"/>
        <w:jc w:val="both"/>
        <w:rPr>
          <w:rFonts w:cs="Arial"/>
          <w:bCs/>
          <w:szCs w:val="20"/>
        </w:rPr>
      </w:pPr>
      <w:r w:rsidRPr="00721ED4">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E034F6" w:rsidRPr="00721ED4" w:rsidRDefault="00E034F6" w:rsidP="0028454F">
      <w:pPr>
        <w:numPr>
          <w:ilvl w:val="3"/>
          <w:numId w:val="23"/>
        </w:numPr>
        <w:spacing w:before="120" w:after="120" w:line="276" w:lineRule="auto"/>
        <w:ind w:left="1701" w:firstLine="0"/>
        <w:contextualSpacing/>
        <w:jc w:val="both"/>
        <w:rPr>
          <w:rFonts w:cs="Arial"/>
          <w:bCs/>
          <w:szCs w:val="20"/>
        </w:rPr>
      </w:pPr>
      <w:r w:rsidRPr="00721ED4">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721ED4">
        <w:rPr>
          <w:rFonts w:cs="Arial"/>
          <w:bCs/>
          <w:szCs w:val="20"/>
        </w:rPr>
        <w:t>3</w:t>
      </w:r>
      <w:proofErr w:type="gramEnd"/>
      <w:r w:rsidRPr="00721ED4">
        <w:rPr>
          <w:rFonts w:cs="Arial"/>
          <w:bCs/>
          <w:szCs w:val="20"/>
        </w:rPr>
        <w:t xml:space="preserve"> (três) meses da data da apresentação da proposta. </w:t>
      </w:r>
    </w:p>
    <w:p w:rsidR="00E034F6" w:rsidRPr="00721ED4" w:rsidRDefault="00E034F6" w:rsidP="0028454F">
      <w:pPr>
        <w:numPr>
          <w:ilvl w:val="3"/>
          <w:numId w:val="23"/>
        </w:numPr>
        <w:spacing w:before="120" w:after="120" w:line="276" w:lineRule="auto"/>
        <w:ind w:left="1701" w:firstLine="0"/>
        <w:contextualSpacing/>
        <w:jc w:val="both"/>
        <w:rPr>
          <w:rFonts w:cs="Arial"/>
          <w:bCs/>
          <w:szCs w:val="20"/>
        </w:rPr>
      </w:pPr>
      <w:r w:rsidRPr="00721ED4">
        <w:rPr>
          <w:rFonts w:cs="Arial"/>
          <w:bCs/>
          <w:szCs w:val="20"/>
        </w:rPr>
        <w:t xml:space="preserve">Comprovação, por meio de declaração, da relação de compromissos assumidos, conforme modelo constante do </w:t>
      </w:r>
      <w:r w:rsidRPr="001F2797">
        <w:rPr>
          <w:rFonts w:cs="Arial"/>
          <w:b/>
          <w:bCs/>
          <w:szCs w:val="20"/>
        </w:rPr>
        <w:t xml:space="preserve">Anexo </w:t>
      </w:r>
      <w:r w:rsidR="00C86FEB" w:rsidRPr="001F2797">
        <w:rPr>
          <w:rFonts w:cs="Arial"/>
          <w:b/>
          <w:bCs/>
          <w:szCs w:val="20"/>
        </w:rPr>
        <w:t>VI</w:t>
      </w:r>
      <w:r w:rsidR="00F661EA" w:rsidRPr="001F2797">
        <w:rPr>
          <w:rFonts w:cs="Arial"/>
          <w:b/>
          <w:bCs/>
          <w:szCs w:val="20"/>
        </w:rPr>
        <w:t>I</w:t>
      </w:r>
      <w:r w:rsidR="00C86FEB" w:rsidRPr="001F2797">
        <w:rPr>
          <w:rFonts w:cs="Arial"/>
          <w:b/>
          <w:bCs/>
          <w:szCs w:val="20"/>
        </w:rPr>
        <w:t xml:space="preserve"> deste </w:t>
      </w:r>
      <w:proofErr w:type="gramStart"/>
      <w:r w:rsidR="00C86FEB" w:rsidRPr="001F2797">
        <w:rPr>
          <w:rFonts w:cs="Arial"/>
          <w:b/>
          <w:bCs/>
          <w:szCs w:val="20"/>
        </w:rPr>
        <w:t>Edital</w:t>
      </w:r>
      <w:r w:rsidRPr="001F2797">
        <w:rPr>
          <w:rFonts w:cs="Arial"/>
          <w:bCs/>
          <w:szCs w:val="20"/>
        </w:rPr>
        <w:t>,</w:t>
      </w:r>
      <w:proofErr w:type="gramEnd"/>
      <w:r w:rsidRPr="001F2797">
        <w:rPr>
          <w:rFonts w:cs="Arial"/>
          <w:bCs/>
          <w:szCs w:val="20"/>
        </w:rPr>
        <w:t>de</w:t>
      </w:r>
      <w:r w:rsidRPr="00721ED4">
        <w:rPr>
          <w:rFonts w:cs="Arial"/>
          <w:bCs/>
          <w:szCs w:val="20"/>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E034F6" w:rsidRPr="00721ED4" w:rsidRDefault="00E034F6" w:rsidP="0028454F">
      <w:pPr>
        <w:numPr>
          <w:ilvl w:val="3"/>
          <w:numId w:val="23"/>
        </w:numPr>
        <w:spacing w:before="120" w:after="120" w:line="276" w:lineRule="auto"/>
        <w:ind w:left="1701" w:firstLine="0"/>
        <w:contextualSpacing/>
        <w:jc w:val="both"/>
        <w:rPr>
          <w:rFonts w:cs="Arial"/>
          <w:bCs/>
          <w:szCs w:val="20"/>
        </w:rPr>
      </w:pPr>
      <w:proofErr w:type="gramStart"/>
      <w:r w:rsidRPr="00721ED4">
        <w:rPr>
          <w:rFonts w:cs="Arial"/>
          <w:bCs/>
          <w:szCs w:val="20"/>
        </w:rPr>
        <w:lastRenderedPageBreak/>
        <w:t>a</w:t>
      </w:r>
      <w:proofErr w:type="gramEnd"/>
      <w:r w:rsidRPr="00721ED4">
        <w:rPr>
          <w:rFonts w:cs="Arial"/>
          <w:bCs/>
          <w:szCs w:val="20"/>
        </w:rPr>
        <w:t xml:space="preserve"> declaração de que trata a </w:t>
      </w:r>
      <w:proofErr w:type="spellStart"/>
      <w:r w:rsidRPr="00721ED4">
        <w:rPr>
          <w:rFonts w:cs="Arial"/>
          <w:bCs/>
          <w:szCs w:val="20"/>
        </w:rPr>
        <w:t>subcondição</w:t>
      </w:r>
      <w:proofErr w:type="spellEnd"/>
      <w:r w:rsidRPr="00721ED4">
        <w:rPr>
          <w:rFonts w:cs="Arial"/>
          <w:bCs/>
          <w:szCs w:val="20"/>
        </w:rPr>
        <w:t xml:space="preserve"> acima deverá estar acompanhada da Demonstração do Resultado do Exercício (DRE) relativa ao último exercício social, </w:t>
      </w:r>
    </w:p>
    <w:p w:rsidR="00E034F6" w:rsidRPr="00721ED4" w:rsidRDefault="00E034F6" w:rsidP="0028454F">
      <w:pPr>
        <w:numPr>
          <w:ilvl w:val="3"/>
          <w:numId w:val="23"/>
        </w:numPr>
        <w:spacing w:before="120" w:after="120" w:line="276" w:lineRule="auto"/>
        <w:ind w:left="1701" w:firstLine="0"/>
        <w:contextualSpacing/>
        <w:jc w:val="both"/>
        <w:rPr>
          <w:rFonts w:cs="Arial"/>
          <w:bCs/>
          <w:szCs w:val="20"/>
        </w:rPr>
      </w:pPr>
      <w:proofErr w:type="gramStart"/>
      <w:r w:rsidRPr="00721ED4">
        <w:rPr>
          <w:rFonts w:cs="Arial"/>
          <w:bCs/>
          <w:szCs w:val="20"/>
        </w:rPr>
        <w:t>quando</w:t>
      </w:r>
      <w:proofErr w:type="gramEnd"/>
      <w:r w:rsidRPr="00721ED4">
        <w:rPr>
          <w:rFonts w:cs="Arial"/>
          <w:bCs/>
          <w:szCs w:val="20"/>
        </w:rPr>
        <w:t xml:space="preserve">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F4645D" w:rsidRPr="00721ED4" w:rsidRDefault="00F4645D" w:rsidP="001F28BE">
      <w:pPr>
        <w:spacing w:line="276" w:lineRule="auto"/>
        <w:jc w:val="both"/>
        <w:rPr>
          <w:rFonts w:cs="Arial"/>
          <w:szCs w:val="20"/>
          <w:lang w:eastAsia="en-US"/>
        </w:rPr>
      </w:pPr>
    </w:p>
    <w:p w:rsidR="000F104D" w:rsidRPr="00721ED4" w:rsidRDefault="00714034" w:rsidP="0028454F">
      <w:pPr>
        <w:numPr>
          <w:ilvl w:val="1"/>
          <w:numId w:val="23"/>
        </w:numPr>
        <w:spacing w:before="120" w:after="120" w:line="276" w:lineRule="auto"/>
        <w:ind w:left="425" w:firstLine="0"/>
        <w:jc w:val="both"/>
        <w:rPr>
          <w:rFonts w:cs="Arial"/>
          <w:b/>
          <w:bCs/>
          <w:iCs/>
          <w:color w:val="000000"/>
          <w:szCs w:val="20"/>
        </w:rPr>
      </w:pPr>
      <w:r w:rsidRPr="00721ED4">
        <w:rPr>
          <w:rFonts w:cs="Arial"/>
          <w:b/>
          <w:bCs/>
          <w:iCs/>
          <w:color w:val="000000"/>
          <w:szCs w:val="20"/>
        </w:rPr>
        <w:t>Q</w:t>
      </w:r>
      <w:r w:rsidR="000F104D" w:rsidRPr="00721ED4">
        <w:rPr>
          <w:rFonts w:cs="Arial"/>
          <w:b/>
          <w:bCs/>
          <w:iCs/>
          <w:color w:val="000000"/>
          <w:szCs w:val="20"/>
        </w:rPr>
        <w:t xml:space="preserve">ualificação </w:t>
      </w:r>
      <w:r w:rsidRPr="00721ED4">
        <w:rPr>
          <w:rFonts w:cs="Arial"/>
          <w:b/>
          <w:bCs/>
          <w:iCs/>
          <w:color w:val="000000"/>
          <w:szCs w:val="20"/>
        </w:rPr>
        <w:t>T</w:t>
      </w:r>
      <w:r w:rsidR="000F104D" w:rsidRPr="00721ED4">
        <w:rPr>
          <w:rFonts w:cs="Arial"/>
          <w:b/>
          <w:bCs/>
          <w:iCs/>
          <w:color w:val="000000"/>
          <w:szCs w:val="20"/>
        </w:rPr>
        <w:t xml:space="preserve">écnica: </w:t>
      </w:r>
    </w:p>
    <w:p w:rsidR="009C4409" w:rsidRPr="00721ED4" w:rsidRDefault="000F104D" w:rsidP="0028454F">
      <w:pPr>
        <w:pStyle w:val="PargrafodaLista"/>
        <w:numPr>
          <w:ilvl w:val="2"/>
          <w:numId w:val="23"/>
        </w:numPr>
        <w:spacing w:before="120" w:after="120" w:line="276" w:lineRule="auto"/>
        <w:jc w:val="both"/>
        <w:rPr>
          <w:rFonts w:cs="Arial"/>
          <w:bCs/>
          <w:color w:val="000000"/>
          <w:szCs w:val="20"/>
        </w:rPr>
      </w:pPr>
      <w:bookmarkStart w:id="6" w:name="_Hlk519176340"/>
      <w:r w:rsidRPr="00721ED4">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721ED4">
        <w:rPr>
          <w:rFonts w:cs="Arial"/>
          <w:color w:val="000000"/>
          <w:szCs w:val="20"/>
        </w:rPr>
        <w:t xml:space="preserve">mediante </w:t>
      </w:r>
      <w:r w:rsidRPr="00721ED4">
        <w:rPr>
          <w:rFonts w:cs="Arial"/>
          <w:color w:val="000000"/>
          <w:szCs w:val="20"/>
        </w:rPr>
        <w:t>a apresentação de atestado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fornecido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por pessoas jurídicas de direito público ou privado.</w:t>
      </w:r>
    </w:p>
    <w:p w:rsidR="009C4409" w:rsidRPr="00721ED4" w:rsidRDefault="009C4409" w:rsidP="0028454F">
      <w:pPr>
        <w:pStyle w:val="PargrafodaLista"/>
        <w:numPr>
          <w:ilvl w:val="3"/>
          <w:numId w:val="23"/>
        </w:numPr>
        <w:spacing w:before="120" w:after="120" w:line="276" w:lineRule="auto"/>
        <w:jc w:val="both"/>
        <w:rPr>
          <w:rFonts w:cs="Arial"/>
          <w:bCs/>
          <w:color w:val="000000"/>
          <w:szCs w:val="20"/>
        </w:rPr>
      </w:pPr>
      <w:r w:rsidRPr="00721ED4">
        <w:rPr>
          <w:rFonts w:cs="Arial"/>
          <w:color w:val="000000"/>
          <w:szCs w:val="20"/>
        </w:rPr>
        <w:t>Para fins da comprovação de que trata este subitem, os atestados deverão dizer respeito a serviços executados com as seguintes características mínimas:</w:t>
      </w:r>
    </w:p>
    <w:p w:rsidR="009C4409" w:rsidRPr="001F2797" w:rsidRDefault="002F180B" w:rsidP="0028454F">
      <w:pPr>
        <w:pStyle w:val="PargrafodaLista"/>
        <w:numPr>
          <w:ilvl w:val="4"/>
          <w:numId w:val="23"/>
        </w:numPr>
        <w:spacing w:before="120" w:after="120" w:line="276" w:lineRule="auto"/>
        <w:jc w:val="both"/>
        <w:rPr>
          <w:rFonts w:cs="Arial"/>
          <w:bCs/>
          <w:szCs w:val="20"/>
        </w:rPr>
      </w:pPr>
      <w:r w:rsidRPr="001F2797">
        <w:rPr>
          <w:rFonts w:cs="Arial"/>
          <w:szCs w:val="20"/>
        </w:rPr>
        <w:t xml:space="preserve">Gestão de mão de obra; </w:t>
      </w:r>
    </w:p>
    <w:p w:rsidR="00763C01" w:rsidRPr="00721ED4" w:rsidRDefault="00763C01" w:rsidP="0028454F">
      <w:pPr>
        <w:pStyle w:val="PargrafodaLista"/>
        <w:numPr>
          <w:ilvl w:val="3"/>
          <w:numId w:val="23"/>
        </w:numPr>
        <w:spacing w:before="120" w:after="120" w:line="276" w:lineRule="auto"/>
        <w:ind w:left="1701" w:firstLine="0"/>
        <w:jc w:val="both"/>
        <w:rPr>
          <w:rFonts w:cs="Arial"/>
          <w:color w:val="000000"/>
          <w:szCs w:val="20"/>
        </w:rPr>
      </w:pPr>
      <w:bookmarkStart w:id="7" w:name="_Hlk519177818"/>
      <w:bookmarkEnd w:id="6"/>
      <w:r w:rsidRPr="00721ED4">
        <w:rPr>
          <w:rFonts w:cs="Arial"/>
          <w:color w:val="000000"/>
          <w:szCs w:val="20"/>
        </w:rPr>
        <w:t xml:space="preserve">Os atestados deverão referir-se a serviços prestados no âmbito de sua atividade econômica principal ou secundária especificadas no contrato social vigente; </w:t>
      </w:r>
    </w:p>
    <w:p w:rsidR="00324781" w:rsidRPr="00721ED4" w:rsidRDefault="00AA437A" w:rsidP="0028454F">
      <w:pPr>
        <w:numPr>
          <w:ilvl w:val="3"/>
          <w:numId w:val="23"/>
        </w:numPr>
        <w:spacing w:before="120" w:after="120" w:line="276" w:lineRule="auto"/>
        <w:ind w:left="1701" w:firstLine="0"/>
        <w:jc w:val="both"/>
        <w:rPr>
          <w:rFonts w:cs="Arial"/>
          <w:color w:val="000000"/>
          <w:szCs w:val="20"/>
        </w:rPr>
      </w:pPr>
      <w:r w:rsidRPr="00721ED4">
        <w:rPr>
          <w:rFonts w:cs="Arial"/>
          <w:color w:val="000000"/>
          <w:szCs w:val="20"/>
        </w:rPr>
        <w:t xml:space="preserve">Somente serão aceitos atestados expedidos após a conclusão do contrato ou se decorrido, pelo menos, um ano do início de sua execução, exceto se firmado para </w:t>
      </w:r>
      <w:r w:rsidR="005941CA" w:rsidRPr="00721ED4">
        <w:rPr>
          <w:rFonts w:cs="Arial"/>
          <w:color w:val="000000"/>
          <w:szCs w:val="20"/>
        </w:rPr>
        <w:t xml:space="preserve">ser executado em prazo inferior, conforme item 10.8 </w:t>
      </w:r>
      <w:r w:rsidR="008B2CE0" w:rsidRPr="00721ED4">
        <w:rPr>
          <w:rFonts w:cs="Arial"/>
          <w:color w:val="000000"/>
          <w:szCs w:val="20"/>
        </w:rPr>
        <w:t xml:space="preserve">do Anexo VII-A </w:t>
      </w:r>
      <w:r w:rsidR="005941CA" w:rsidRPr="00721ED4">
        <w:rPr>
          <w:rFonts w:cs="Arial"/>
          <w:color w:val="000000"/>
          <w:szCs w:val="20"/>
        </w:rPr>
        <w:t>da IN SEGES/</w:t>
      </w:r>
      <w:r w:rsidR="00221A22" w:rsidRPr="00721ED4">
        <w:rPr>
          <w:rFonts w:cs="Arial"/>
          <w:color w:val="000000"/>
          <w:szCs w:val="20"/>
        </w:rPr>
        <w:t>MP</w:t>
      </w:r>
      <w:r w:rsidR="005941CA" w:rsidRPr="00721ED4">
        <w:rPr>
          <w:rFonts w:cs="Arial"/>
          <w:color w:val="000000"/>
          <w:szCs w:val="20"/>
        </w:rPr>
        <w:t xml:space="preserve"> n. 5, de 2017. </w:t>
      </w:r>
    </w:p>
    <w:bookmarkEnd w:id="7"/>
    <w:p w:rsidR="005817F5" w:rsidRPr="001F2797" w:rsidRDefault="005817F5" w:rsidP="0028454F">
      <w:pPr>
        <w:numPr>
          <w:ilvl w:val="3"/>
          <w:numId w:val="23"/>
        </w:numPr>
        <w:spacing w:before="120" w:after="120" w:line="276" w:lineRule="auto"/>
        <w:ind w:left="1701" w:firstLine="0"/>
        <w:jc w:val="both"/>
        <w:rPr>
          <w:rFonts w:cs="Arial"/>
          <w:color w:val="000000"/>
          <w:szCs w:val="20"/>
        </w:rPr>
      </w:pPr>
      <w:r w:rsidRPr="00721ED4">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8" w:name="_Hlk519177062"/>
      <w:r w:rsidRPr="00721ED4">
        <w:rPr>
          <w:rFonts w:cs="Arial"/>
          <w:color w:val="000000"/>
          <w:szCs w:val="20"/>
        </w:rPr>
        <w:t>nos termos do item 10.9 do Anexo VII-A da IN SEGES/</w:t>
      </w:r>
      <w:r w:rsidR="00221A22" w:rsidRPr="00721ED4">
        <w:rPr>
          <w:rFonts w:cs="Arial"/>
          <w:color w:val="000000"/>
          <w:szCs w:val="20"/>
        </w:rPr>
        <w:t>MP</w:t>
      </w:r>
      <w:r w:rsidRPr="00721ED4">
        <w:rPr>
          <w:rFonts w:cs="Arial"/>
          <w:color w:val="000000"/>
          <w:szCs w:val="20"/>
        </w:rPr>
        <w:t xml:space="preserve"> n. 5</w:t>
      </w:r>
      <w:r w:rsidRPr="001F2797">
        <w:rPr>
          <w:rFonts w:cs="Arial"/>
          <w:color w:val="000000"/>
          <w:szCs w:val="20"/>
        </w:rPr>
        <w:t>/2017.</w:t>
      </w:r>
    </w:p>
    <w:p w:rsidR="009C4409" w:rsidRPr="00F661EA" w:rsidRDefault="009C4409" w:rsidP="0028454F">
      <w:pPr>
        <w:numPr>
          <w:ilvl w:val="3"/>
          <w:numId w:val="23"/>
        </w:numPr>
        <w:spacing w:before="120" w:after="120" w:line="276" w:lineRule="auto"/>
        <w:ind w:left="1701" w:firstLine="0"/>
        <w:jc w:val="both"/>
        <w:rPr>
          <w:rFonts w:cs="Arial"/>
          <w:szCs w:val="20"/>
        </w:rPr>
      </w:pPr>
      <w:r w:rsidRPr="001F2797">
        <w:rPr>
          <w:rFonts w:cs="Arial"/>
          <w:szCs w:val="20"/>
        </w:rPr>
        <w:t>Deverá haver a comprovação da experiência mínima de</w:t>
      </w:r>
      <w:r w:rsidR="00742E66" w:rsidRPr="001F2797">
        <w:rPr>
          <w:rFonts w:cs="Arial"/>
          <w:szCs w:val="20"/>
        </w:rPr>
        <w:t xml:space="preserve"> </w:t>
      </w:r>
      <w:proofErr w:type="gramStart"/>
      <w:r w:rsidR="00742E66" w:rsidRPr="001F2797">
        <w:rPr>
          <w:rFonts w:cs="Arial"/>
          <w:szCs w:val="20"/>
        </w:rPr>
        <w:t>3</w:t>
      </w:r>
      <w:proofErr w:type="gramEnd"/>
      <w:r w:rsidR="00742E66" w:rsidRPr="001F2797">
        <w:rPr>
          <w:rFonts w:cs="Arial"/>
          <w:szCs w:val="20"/>
        </w:rPr>
        <w:t xml:space="preserve"> </w:t>
      </w:r>
      <w:r w:rsidRPr="001F2797">
        <w:rPr>
          <w:rFonts w:cs="Arial"/>
          <w:szCs w:val="20"/>
        </w:rPr>
        <w:t xml:space="preserve">anos na prestação dos serviços, sendo aceito o somatório de atestados de períodos diferentes, não havendo obrigatoriedade de os </w:t>
      </w:r>
      <w:r w:rsidR="00742E66" w:rsidRPr="001F2797">
        <w:rPr>
          <w:rFonts w:cs="Arial"/>
          <w:szCs w:val="20"/>
        </w:rPr>
        <w:t>3</w:t>
      </w:r>
      <w:r w:rsidRPr="001F2797">
        <w:rPr>
          <w:rFonts w:cs="Arial"/>
          <w:szCs w:val="20"/>
        </w:rPr>
        <w:t xml:space="preserve">  anos serem ininterruptos, conforme item 10.7.1 do Anexo VII-A da IN SEGES/MPDG</w:t>
      </w:r>
      <w:r w:rsidRPr="00F661EA">
        <w:rPr>
          <w:rFonts w:cs="Arial"/>
          <w:szCs w:val="20"/>
        </w:rPr>
        <w:t xml:space="preserve"> n. 5/2017</w:t>
      </w:r>
      <w:r w:rsidR="00BA59CC" w:rsidRPr="00F661EA">
        <w:rPr>
          <w:rFonts w:cs="Arial"/>
          <w:szCs w:val="20"/>
        </w:rPr>
        <w:t>.</w:t>
      </w:r>
      <w:r w:rsidRPr="00F661EA">
        <w:rPr>
          <w:rFonts w:cs="Arial"/>
          <w:szCs w:val="20"/>
        </w:rPr>
        <w:tab/>
      </w:r>
    </w:p>
    <w:bookmarkEnd w:id="8"/>
    <w:p w:rsidR="004F6C38" w:rsidRPr="00721ED4" w:rsidRDefault="004F6C38" w:rsidP="0028454F">
      <w:pPr>
        <w:numPr>
          <w:ilvl w:val="3"/>
          <w:numId w:val="23"/>
        </w:numPr>
        <w:spacing w:before="120" w:after="120" w:line="276" w:lineRule="auto"/>
        <w:ind w:left="1701" w:firstLine="0"/>
        <w:jc w:val="both"/>
        <w:rPr>
          <w:rFonts w:cs="Arial"/>
          <w:bCs/>
          <w:color w:val="000000"/>
          <w:szCs w:val="20"/>
        </w:rPr>
      </w:pPr>
      <w:r w:rsidRPr="00721ED4">
        <w:rPr>
          <w:rFonts w:cs="Arial"/>
          <w:bCs/>
          <w:color w:val="000000"/>
          <w:szCs w:val="20"/>
        </w:rPr>
        <w:t>O licitante disponibilizará todas as informações necessárias à comprovação da legitimi</w:t>
      </w:r>
      <w:r w:rsidR="00051782" w:rsidRPr="00721ED4">
        <w:rPr>
          <w:rFonts w:cs="Arial"/>
          <w:bCs/>
          <w:color w:val="000000"/>
          <w:szCs w:val="20"/>
        </w:rPr>
        <w:t>dade dos atestados apresentados, apresentando, dentre outros documentos, cópia do contrato que deu suporte à contratação, endereço atual da contratante e local em q</w:t>
      </w:r>
      <w:r w:rsidR="00D61CE2" w:rsidRPr="00721ED4">
        <w:rPr>
          <w:rFonts w:cs="Arial"/>
          <w:bCs/>
          <w:color w:val="000000"/>
          <w:szCs w:val="20"/>
        </w:rPr>
        <w:t>ue foram prestados os serviços, consoante o disposto no item 10.10 do Anexo VII-A da IN SEGES/</w:t>
      </w:r>
      <w:r w:rsidR="00221A22" w:rsidRPr="00721ED4">
        <w:rPr>
          <w:rFonts w:cs="Arial"/>
          <w:bCs/>
          <w:color w:val="000000"/>
          <w:szCs w:val="20"/>
        </w:rPr>
        <w:t>MP</w:t>
      </w:r>
      <w:r w:rsidR="00D61CE2" w:rsidRPr="00721ED4">
        <w:rPr>
          <w:rFonts w:cs="Arial"/>
          <w:bCs/>
          <w:color w:val="000000"/>
          <w:szCs w:val="20"/>
        </w:rPr>
        <w:t xml:space="preserve"> n. 5/2017.</w:t>
      </w:r>
    </w:p>
    <w:p w:rsidR="003A0AD2" w:rsidRDefault="003A0AD2" w:rsidP="0028454F">
      <w:pPr>
        <w:numPr>
          <w:ilvl w:val="3"/>
          <w:numId w:val="23"/>
        </w:numPr>
        <w:tabs>
          <w:tab w:val="left" w:pos="1440"/>
        </w:tabs>
        <w:autoSpaceDE w:val="0"/>
        <w:snapToGrid w:val="0"/>
        <w:spacing w:before="120" w:after="120" w:line="276" w:lineRule="auto"/>
        <w:jc w:val="both"/>
        <w:rPr>
          <w:rFonts w:cs="Arial"/>
          <w:bCs/>
          <w:szCs w:val="20"/>
        </w:rPr>
      </w:pPr>
      <w:r w:rsidRPr="00721ED4">
        <w:rPr>
          <w:rFonts w:cs="Arial"/>
          <w:bCs/>
          <w:szCs w:val="20"/>
        </w:rPr>
        <w:t>Na contratação de serviços continuados com mais de 40 (quarenta) postos, o licitante deverá comprovar que tenha executado contrato com um mínimo de 50% (</w:t>
      </w:r>
      <w:proofErr w:type="spellStart"/>
      <w:r w:rsidRPr="00721ED4">
        <w:rPr>
          <w:rFonts w:cs="Arial"/>
          <w:bCs/>
          <w:szCs w:val="20"/>
        </w:rPr>
        <w:t>cinquenta</w:t>
      </w:r>
      <w:proofErr w:type="spellEnd"/>
      <w:r w:rsidRPr="00721ED4">
        <w:rPr>
          <w:rFonts w:cs="Arial"/>
          <w:bCs/>
          <w:szCs w:val="20"/>
        </w:rPr>
        <w:t xml:space="preserve"> por cento) do número de postos de trabalho a serem contratados. </w:t>
      </w:r>
    </w:p>
    <w:p w:rsidR="00742E66" w:rsidRPr="001F2797" w:rsidRDefault="00742E66" w:rsidP="0028454F">
      <w:pPr>
        <w:numPr>
          <w:ilvl w:val="3"/>
          <w:numId w:val="23"/>
        </w:numPr>
        <w:tabs>
          <w:tab w:val="left" w:pos="1440"/>
        </w:tabs>
        <w:autoSpaceDE w:val="0"/>
        <w:snapToGrid w:val="0"/>
        <w:spacing w:before="120" w:after="120" w:line="276" w:lineRule="auto"/>
        <w:jc w:val="both"/>
        <w:rPr>
          <w:rFonts w:cs="Arial"/>
          <w:bCs/>
          <w:szCs w:val="20"/>
        </w:rPr>
      </w:pPr>
      <w:r w:rsidRPr="001F2797">
        <w:rPr>
          <w:rFonts w:cs="Arial"/>
          <w:bCs/>
          <w:szCs w:val="20"/>
        </w:rPr>
        <w:t xml:space="preserve">O </w:t>
      </w:r>
      <w:r w:rsidRPr="001F2797">
        <w:rPr>
          <w:rFonts w:cs="Arial"/>
          <w:szCs w:val="20"/>
        </w:rPr>
        <w:t>licitante dever</w:t>
      </w:r>
      <w:r w:rsidRPr="001F2797">
        <w:rPr>
          <w:rFonts w:cs="Arial" w:hint="eastAsia"/>
          <w:szCs w:val="20"/>
        </w:rPr>
        <w:t>á</w:t>
      </w:r>
      <w:r w:rsidRPr="001F2797">
        <w:rPr>
          <w:rFonts w:cs="Arial"/>
          <w:szCs w:val="20"/>
        </w:rPr>
        <w:t xml:space="preserve"> comprovar, quanto aos quantitativos compat</w:t>
      </w:r>
      <w:r w:rsidRPr="001F2797">
        <w:rPr>
          <w:rFonts w:cs="Arial" w:hint="eastAsia"/>
          <w:szCs w:val="20"/>
        </w:rPr>
        <w:t>í</w:t>
      </w:r>
      <w:r w:rsidRPr="001F2797">
        <w:rPr>
          <w:rFonts w:cs="Arial"/>
          <w:szCs w:val="20"/>
        </w:rPr>
        <w:t>veis, presta</w:t>
      </w:r>
      <w:r w:rsidRPr="001F2797">
        <w:rPr>
          <w:rFonts w:cs="Arial" w:hint="eastAsia"/>
          <w:szCs w:val="20"/>
        </w:rPr>
        <w:t>çã</w:t>
      </w:r>
      <w:r w:rsidRPr="001F2797">
        <w:rPr>
          <w:rFonts w:cs="Arial"/>
          <w:szCs w:val="20"/>
        </w:rPr>
        <w:t>o de servi</w:t>
      </w:r>
      <w:r w:rsidRPr="001F2797">
        <w:rPr>
          <w:rFonts w:cs="Arial" w:hint="eastAsia"/>
          <w:szCs w:val="20"/>
        </w:rPr>
        <w:t>ç</w:t>
      </w:r>
      <w:r w:rsidRPr="001F2797">
        <w:rPr>
          <w:rFonts w:cs="Arial"/>
          <w:szCs w:val="20"/>
        </w:rPr>
        <w:t xml:space="preserve">o relativo </w:t>
      </w:r>
      <w:r w:rsidRPr="001F2797">
        <w:rPr>
          <w:rFonts w:cs="Arial" w:hint="eastAsia"/>
          <w:szCs w:val="20"/>
        </w:rPr>
        <w:t>à</w:t>
      </w:r>
      <w:r w:rsidRPr="001F2797">
        <w:rPr>
          <w:rFonts w:cs="Arial"/>
          <w:szCs w:val="20"/>
        </w:rPr>
        <w:t xml:space="preserve"> gest</w:t>
      </w:r>
      <w:r w:rsidRPr="001F2797">
        <w:rPr>
          <w:rFonts w:cs="Arial" w:hint="eastAsia"/>
          <w:szCs w:val="20"/>
        </w:rPr>
        <w:t>ã</w:t>
      </w:r>
      <w:r w:rsidRPr="001F2797">
        <w:rPr>
          <w:rFonts w:cs="Arial"/>
          <w:szCs w:val="20"/>
        </w:rPr>
        <w:t>o de, no m</w:t>
      </w:r>
      <w:r w:rsidRPr="001F2797">
        <w:rPr>
          <w:rFonts w:cs="Arial" w:hint="eastAsia"/>
          <w:szCs w:val="20"/>
        </w:rPr>
        <w:t>í</w:t>
      </w:r>
      <w:r w:rsidRPr="001F2797">
        <w:rPr>
          <w:rFonts w:cs="Arial"/>
          <w:szCs w:val="20"/>
        </w:rPr>
        <w:t>nimo, 48 (quarenta e oito) postos de servi</w:t>
      </w:r>
      <w:r w:rsidRPr="001F2797">
        <w:rPr>
          <w:rFonts w:cs="Arial" w:hint="eastAsia"/>
          <w:szCs w:val="20"/>
        </w:rPr>
        <w:t>ç</w:t>
      </w:r>
      <w:r w:rsidRPr="001F2797">
        <w:rPr>
          <w:rFonts w:cs="Arial"/>
          <w:szCs w:val="20"/>
        </w:rPr>
        <w:t>os, correspondente a 50% do total de 95 postos de servi</w:t>
      </w:r>
      <w:r w:rsidRPr="001F2797">
        <w:rPr>
          <w:rFonts w:cs="Arial" w:hint="eastAsia"/>
          <w:szCs w:val="20"/>
        </w:rPr>
        <w:t>ç</w:t>
      </w:r>
      <w:r w:rsidRPr="001F2797">
        <w:rPr>
          <w:rFonts w:cs="Arial"/>
          <w:szCs w:val="20"/>
        </w:rPr>
        <w:t>os da contrata</w:t>
      </w:r>
      <w:r w:rsidRPr="001F2797">
        <w:rPr>
          <w:rFonts w:cs="Arial" w:hint="eastAsia"/>
          <w:szCs w:val="20"/>
        </w:rPr>
        <w:t>çã</w:t>
      </w:r>
      <w:r w:rsidRPr="001F2797">
        <w:rPr>
          <w:rFonts w:cs="Arial"/>
          <w:szCs w:val="20"/>
        </w:rPr>
        <w:t>o;</w:t>
      </w:r>
    </w:p>
    <w:p w:rsidR="00C62FB0" w:rsidRPr="00721ED4" w:rsidRDefault="00F53117" w:rsidP="0028454F">
      <w:pPr>
        <w:numPr>
          <w:ilvl w:val="3"/>
          <w:numId w:val="23"/>
        </w:numPr>
        <w:tabs>
          <w:tab w:val="left" w:pos="1440"/>
        </w:tabs>
        <w:autoSpaceDE w:val="0"/>
        <w:snapToGrid w:val="0"/>
        <w:spacing w:before="120" w:after="120" w:line="276" w:lineRule="auto"/>
        <w:jc w:val="both"/>
        <w:rPr>
          <w:rFonts w:cs="Arial"/>
          <w:bCs/>
          <w:szCs w:val="20"/>
        </w:rPr>
      </w:pPr>
      <w:r w:rsidRPr="00721ED4">
        <w:rPr>
          <w:rFonts w:cs="Arial"/>
          <w:bCs/>
          <w:szCs w:val="20"/>
        </w:rPr>
        <w:t xml:space="preserve">Para a comprovação do número mínimo de postos exigido, será aceito o somatório de atestados que comprovem que o licitante gerencia </w:t>
      </w:r>
      <w:r w:rsidRPr="00721ED4">
        <w:rPr>
          <w:rFonts w:cs="Arial"/>
          <w:bCs/>
          <w:szCs w:val="20"/>
        </w:rPr>
        <w:lastRenderedPageBreak/>
        <w:t>ou gerenciou serviços de terceirização c</w:t>
      </w:r>
      <w:r w:rsidR="009C4409" w:rsidRPr="00721ED4">
        <w:rPr>
          <w:rFonts w:cs="Arial"/>
          <w:bCs/>
          <w:szCs w:val="20"/>
        </w:rPr>
        <w:t>ompatíveis com o objeto licitado</w:t>
      </w:r>
      <w:r w:rsidRPr="00721ED4">
        <w:rPr>
          <w:rFonts w:cs="Arial"/>
          <w:bCs/>
          <w:szCs w:val="20"/>
        </w:rPr>
        <w:t>, nos termos do</w:t>
      </w:r>
      <w:r w:rsidR="00A90FFB" w:rsidRPr="00721ED4">
        <w:rPr>
          <w:rFonts w:cs="Arial"/>
          <w:bCs/>
          <w:szCs w:val="20"/>
        </w:rPr>
        <w:t xml:space="preserve"> item 10.7 do Anexo VII-A da IN SEGES/</w:t>
      </w:r>
      <w:r w:rsidR="00221A22" w:rsidRPr="00721ED4">
        <w:rPr>
          <w:rFonts w:cs="Arial"/>
          <w:bCs/>
          <w:szCs w:val="20"/>
        </w:rPr>
        <w:t>MP</w:t>
      </w:r>
      <w:r w:rsidR="00A90FFB" w:rsidRPr="00721ED4">
        <w:rPr>
          <w:rFonts w:cs="Arial"/>
          <w:bCs/>
          <w:szCs w:val="20"/>
        </w:rPr>
        <w:t xml:space="preserve"> n. 5/2017.</w:t>
      </w:r>
    </w:p>
    <w:p w:rsidR="00F264A0" w:rsidRPr="001F2797" w:rsidRDefault="00D2017F" w:rsidP="001F2797">
      <w:pPr>
        <w:numPr>
          <w:ilvl w:val="2"/>
          <w:numId w:val="23"/>
        </w:numPr>
        <w:tabs>
          <w:tab w:val="left" w:pos="1440"/>
        </w:tabs>
        <w:autoSpaceDE w:val="0"/>
        <w:snapToGrid w:val="0"/>
        <w:spacing w:before="120" w:after="120" w:line="276" w:lineRule="auto"/>
        <w:ind w:left="1134" w:firstLine="0"/>
        <w:jc w:val="both"/>
        <w:rPr>
          <w:rFonts w:cs="Arial"/>
          <w:iCs/>
          <w:szCs w:val="20"/>
        </w:rPr>
      </w:pPr>
      <w:r w:rsidRPr="00F661EA">
        <w:rPr>
          <w:rFonts w:cs="Arial"/>
          <w:iCs/>
          <w:szCs w:val="20"/>
        </w:rPr>
        <w:t xml:space="preserve">Declaração de </w:t>
      </w:r>
      <w:r w:rsidRPr="001F2797">
        <w:rPr>
          <w:rFonts w:cs="Arial"/>
          <w:iCs/>
          <w:szCs w:val="20"/>
        </w:rPr>
        <w:t xml:space="preserve">que instalará escritório na </w:t>
      </w:r>
      <w:r w:rsidR="00A538CE" w:rsidRPr="001F2797">
        <w:rPr>
          <w:rFonts w:cs="Arial"/>
          <w:bCs/>
          <w:szCs w:val="20"/>
        </w:rPr>
        <w:t>Regi</w:t>
      </w:r>
      <w:r w:rsidR="00A538CE" w:rsidRPr="001F2797">
        <w:rPr>
          <w:rFonts w:cs="Arial" w:hint="eastAsia"/>
          <w:bCs/>
          <w:szCs w:val="20"/>
        </w:rPr>
        <w:t>ã</w:t>
      </w:r>
      <w:r w:rsidR="00A538CE" w:rsidRPr="001F2797">
        <w:rPr>
          <w:rFonts w:cs="Arial"/>
          <w:bCs/>
          <w:szCs w:val="20"/>
        </w:rPr>
        <w:t>o Metropolitana do Recife</w:t>
      </w:r>
      <w:r w:rsidRPr="001F2797">
        <w:rPr>
          <w:rFonts w:cs="Arial"/>
          <w:iCs/>
          <w:szCs w:val="20"/>
        </w:rPr>
        <w:t>, a ser comprovado no prazo máximo de 60 (sessenta) dias contado a partir da vigência do contrato, em cumprimento ao disposto no item 10.6, ‘a’, do anexo VII da IN S</w:t>
      </w:r>
      <w:r w:rsidR="00652BB7" w:rsidRPr="001F2797">
        <w:rPr>
          <w:rFonts w:cs="Arial"/>
          <w:iCs/>
          <w:szCs w:val="20"/>
        </w:rPr>
        <w:t>EGES</w:t>
      </w:r>
      <w:r w:rsidRPr="001F2797">
        <w:rPr>
          <w:rFonts w:cs="Arial"/>
          <w:iCs/>
          <w:szCs w:val="20"/>
        </w:rPr>
        <w:t xml:space="preserve">/MP nº 05/2017, conforme modelo do </w:t>
      </w:r>
      <w:r w:rsidRPr="001F2797">
        <w:rPr>
          <w:rFonts w:cs="Arial"/>
          <w:b/>
          <w:iCs/>
          <w:szCs w:val="20"/>
        </w:rPr>
        <w:t xml:space="preserve">Anexo </w:t>
      </w:r>
      <w:r w:rsidR="00081543" w:rsidRPr="001F2797">
        <w:rPr>
          <w:rFonts w:cs="Arial"/>
          <w:b/>
          <w:iCs/>
          <w:szCs w:val="20"/>
        </w:rPr>
        <w:t>VII</w:t>
      </w:r>
      <w:r w:rsidR="00F661EA" w:rsidRPr="001F2797">
        <w:rPr>
          <w:rFonts w:cs="Arial"/>
          <w:b/>
          <w:iCs/>
          <w:szCs w:val="20"/>
        </w:rPr>
        <w:t>I</w:t>
      </w:r>
      <w:r w:rsidRPr="001F2797">
        <w:rPr>
          <w:rFonts w:cs="Arial"/>
          <w:iCs/>
          <w:szCs w:val="20"/>
        </w:rPr>
        <w:t xml:space="preserve"> deste Edital. Caso a licitante já disponha de matriz, filial ou escritório </w:t>
      </w:r>
      <w:r w:rsidR="00A538CE" w:rsidRPr="001F2797">
        <w:rPr>
          <w:rFonts w:cs="Arial"/>
          <w:iCs/>
          <w:szCs w:val="20"/>
        </w:rPr>
        <w:t xml:space="preserve">na </w:t>
      </w:r>
      <w:r w:rsidR="00A538CE" w:rsidRPr="001F2797">
        <w:rPr>
          <w:rFonts w:cs="Arial"/>
          <w:bCs/>
          <w:szCs w:val="20"/>
        </w:rPr>
        <w:t>Regi</w:t>
      </w:r>
      <w:r w:rsidR="00A538CE" w:rsidRPr="001F2797">
        <w:rPr>
          <w:rFonts w:cs="Arial" w:hint="eastAsia"/>
          <w:bCs/>
          <w:szCs w:val="20"/>
        </w:rPr>
        <w:t>ã</w:t>
      </w:r>
      <w:r w:rsidR="00A538CE" w:rsidRPr="001F2797">
        <w:rPr>
          <w:rFonts w:cs="Arial"/>
          <w:bCs/>
          <w:szCs w:val="20"/>
        </w:rPr>
        <w:t>o Metropolitana do Recife</w:t>
      </w:r>
      <w:proofErr w:type="gramStart"/>
      <w:r w:rsidR="001F2797">
        <w:rPr>
          <w:rFonts w:cs="Arial"/>
          <w:iCs/>
          <w:szCs w:val="20"/>
        </w:rPr>
        <w:t xml:space="preserve">, </w:t>
      </w:r>
      <w:r w:rsidRPr="001F2797">
        <w:rPr>
          <w:rFonts w:cs="Arial"/>
          <w:iCs/>
          <w:szCs w:val="20"/>
        </w:rPr>
        <w:t>deverá</w:t>
      </w:r>
      <w:proofErr w:type="gramEnd"/>
      <w:r w:rsidRPr="001F2797">
        <w:rPr>
          <w:rFonts w:cs="Arial"/>
          <w:iCs/>
          <w:szCs w:val="20"/>
        </w:rPr>
        <w:t xml:space="preserve"> declarar a instalação/manutenção do escritório.</w:t>
      </w:r>
    </w:p>
    <w:p w:rsidR="005076BB" w:rsidRPr="001F2797" w:rsidRDefault="0026065F" w:rsidP="0028454F">
      <w:pPr>
        <w:numPr>
          <w:ilvl w:val="2"/>
          <w:numId w:val="23"/>
        </w:numPr>
        <w:tabs>
          <w:tab w:val="left" w:pos="1440"/>
        </w:tabs>
        <w:autoSpaceDE w:val="0"/>
        <w:snapToGrid w:val="0"/>
        <w:spacing w:before="120" w:after="120" w:line="276" w:lineRule="auto"/>
        <w:ind w:left="1134" w:firstLine="0"/>
        <w:jc w:val="both"/>
        <w:rPr>
          <w:rFonts w:cs="Arial"/>
          <w:bCs/>
          <w:szCs w:val="20"/>
        </w:rPr>
      </w:pPr>
      <w:bookmarkStart w:id="9" w:name="_Hlk518983267"/>
      <w:r w:rsidRPr="001F2797">
        <w:rPr>
          <w:rFonts w:cs="Arial"/>
          <w:bCs/>
          <w:szCs w:val="20"/>
        </w:rPr>
        <w:t xml:space="preserve">As </w:t>
      </w:r>
      <w:r w:rsidRPr="001F2797">
        <w:rPr>
          <w:rFonts w:cs="Arial"/>
          <w:szCs w:val="20"/>
        </w:rPr>
        <w:t>empresas</w:t>
      </w:r>
      <w:r w:rsidRPr="001F2797">
        <w:rPr>
          <w:rFonts w:cs="Arial"/>
          <w:bCs/>
          <w:szCs w:val="20"/>
        </w:rPr>
        <w:t xml:space="preserve"> </w:t>
      </w:r>
      <w:r w:rsidR="009F0F83" w:rsidRPr="001F2797">
        <w:rPr>
          <w:rFonts w:cs="Arial"/>
          <w:bCs/>
          <w:szCs w:val="20"/>
        </w:rPr>
        <w:t xml:space="preserve">poderão </w:t>
      </w:r>
      <w:r w:rsidRPr="001F2797">
        <w:rPr>
          <w:rFonts w:cs="Arial"/>
          <w:bCs/>
          <w:szCs w:val="20"/>
        </w:rPr>
        <w:t xml:space="preserve">apresentar </w:t>
      </w:r>
      <w:r w:rsidR="00B168B5" w:rsidRPr="001F2797">
        <w:rPr>
          <w:rFonts w:cs="Arial"/>
          <w:bCs/>
          <w:szCs w:val="20"/>
        </w:rPr>
        <w:t>a</w:t>
      </w:r>
      <w:r w:rsidR="00FE2700" w:rsidRPr="001F2797">
        <w:rPr>
          <w:rFonts w:cs="Arial"/>
          <w:bCs/>
          <w:szCs w:val="20"/>
        </w:rPr>
        <w:t>testado de vistoria</w:t>
      </w:r>
      <w:r w:rsidR="00AA5F8A" w:rsidRPr="001F2797">
        <w:rPr>
          <w:rFonts w:cs="Arial"/>
          <w:bCs/>
          <w:szCs w:val="20"/>
        </w:rPr>
        <w:t xml:space="preserve">, </w:t>
      </w:r>
      <w:r w:rsidR="00AA5F8A" w:rsidRPr="001F2797">
        <w:rPr>
          <w:rFonts w:cs="Arial"/>
          <w:b/>
          <w:bCs/>
          <w:szCs w:val="20"/>
        </w:rPr>
        <w:t xml:space="preserve">Anexo </w:t>
      </w:r>
      <w:r w:rsidR="00042039" w:rsidRPr="001F2797">
        <w:rPr>
          <w:rFonts w:cs="Arial"/>
          <w:b/>
          <w:bCs/>
          <w:szCs w:val="20"/>
        </w:rPr>
        <w:t>V</w:t>
      </w:r>
      <w:r w:rsidR="00F661EA" w:rsidRPr="001F2797">
        <w:rPr>
          <w:rFonts w:cs="Arial"/>
          <w:b/>
          <w:bCs/>
          <w:szCs w:val="20"/>
        </w:rPr>
        <w:t>I - A</w:t>
      </w:r>
      <w:r w:rsidR="00AA5F8A" w:rsidRPr="001F2797">
        <w:rPr>
          <w:rFonts w:cs="Arial"/>
          <w:bCs/>
          <w:szCs w:val="20"/>
        </w:rPr>
        <w:t xml:space="preserve"> desde Edital,</w:t>
      </w:r>
      <w:r w:rsidR="00FE2700" w:rsidRPr="001F2797">
        <w:rPr>
          <w:rFonts w:cs="Arial"/>
          <w:bCs/>
          <w:szCs w:val="20"/>
        </w:rPr>
        <w:t xml:space="preserve"> assinado pelo servidor responsável</w:t>
      </w:r>
      <w:r w:rsidR="001F2797" w:rsidRPr="001F2797">
        <w:rPr>
          <w:rFonts w:cs="Arial"/>
          <w:bCs/>
          <w:szCs w:val="20"/>
        </w:rPr>
        <w:t>,</w:t>
      </w:r>
      <w:r w:rsidR="007808F1" w:rsidRPr="001F2797">
        <w:rPr>
          <w:rFonts w:cs="Arial"/>
          <w:bCs/>
          <w:szCs w:val="20"/>
        </w:rPr>
        <w:t xml:space="preserve"> </w:t>
      </w:r>
      <w:r w:rsidR="00AA5F8A" w:rsidRPr="001F2797">
        <w:rPr>
          <w:rFonts w:cs="Arial"/>
          <w:bCs/>
          <w:szCs w:val="20"/>
        </w:rPr>
        <w:t xml:space="preserve">conforme </w:t>
      </w:r>
      <w:r w:rsidR="00213D3C" w:rsidRPr="001F2797">
        <w:rPr>
          <w:rFonts w:cs="Arial"/>
          <w:bCs/>
          <w:szCs w:val="20"/>
        </w:rPr>
        <w:t xml:space="preserve">condições previstas no </w:t>
      </w:r>
      <w:r w:rsidR="00AA5F8A" w:rsidRPr="001F2797">
        <w:rPr>
          <w:rFonts w:cs="Arial"/>
          <w:bCs/>
          <w:szCs w:val="20"/>
        </w:rPr>
        <w:t xml:space="preserve">item </w:t>
      </w:r>
      <w:proofErr w:type="gramStart"/>
      <w:r w:rsidR="00AA5F8A" w:rsidRPr="001F2797">
        <w:rPr>
          <w:rFonts w:cs="Arial"/>
          <w:bCs/>
          <w:szCs w:val="20"/>
        </w:rPr>
        <w:t>6</w:t>
      </w:r>
      <w:proofErr w:type="gramEnd"/>
      <w:r w:rsidR="00AA5F8A" w:rsidRPr="001F2797">
        <w:rPr>
          <w:rFonts w:cs="Arial"/>
          <w:bCs/>
          <w:szCs w:val="20"/>
        </w:rPr>
        <w:t xml:space="preserve"> do</w:t>
      </w:r>
      <w:r w:rsidR="007808F1" w:rsidRPr="001F2797">
        <w:rPr>
          <w:rFonts w:cs="Arial"/>
          <w:bCs/>
          <w:szCs w:val="20"/>
        </w:rPr>
        <w:t xml:space="preserve"> Termo de Referência.</w:t>
      </w:r>
    </w:p>
    <w:p w:rsidR="005076BB" w:rsidRPr="001F2797" w:rsidRDefault="005076BB" w:rsidP="005076BB">
      <w:pPr>
        <w:pStyle w:val="PargrafodaLista"/>
        <w:spacing w:before="120" w:after="120" w:line="276" w:lineRule="auto"/>
        <w:ind w:left="2421"/>
        <w:jc w:val="both"/>
        <w:rPr>
          <w:rFonts w:cs="Arial"/>
          <w:bCs/>
          <w:szCs w:val="20"/>
        </w:rPr>
      </w:pPr>
    </w:p>
    <w:p w:rsidR="00FE2700" w:rsidRPr="001F2797" w:rsidRDefault="7F6959FA" w:rsidP="00213D3C">
      <w:pPr>
        <w:pStyle w:val="PargrafodaLista"/>
        <w:numPr>
          <w:ilvl w:val="3"/>
          <w:numId w:val="23"/>
        </w:numPr>
        <w:spacing w:before="120" w:after="120" w:line="276" w:lineRule="auto"/>
        <w:jc w:val="both"/>
        <w:rPr>
          <w:rFonts w:cs="Arial"/>
          <w:iCs/>
          <w:szCs w:val="20"/>
        </w:rPr>
      </w:pPr>
      <w:r w:rsidRPr="001F2797">
        <w:rPr>
          <w:rFonts w:cs="Arial"/>
          <w:iCs/>
          <w:szCs w:val="20"/>
        </w:rPr>
        <w:t>O atestado de vistoria poderá ser substituído por declaração emitida pelo licitante em que conste, alternativamente, que conhece as condições locais para execução do objeto</w:t>
      </w:r>
      <w:r w:rsidR="007E0697" w:rsidRPr="001F2797">
        <w:rPr>
          <w:rFonts w:cs="Arial"/>
          <w:iCs/>
          <w:szCs w:val="20"/>
        </w:rPr>
        <w:t>,</w:t>
      </w:r>
      <w:r w:rsidRPr="001F2797">
        <w:rPr>
          <w:rFonts w:cs="Arial"/>
          <w:iCs/>
          <w:szCs w:val="20"/>
        </w:rPr>
        <w:t xml:space="preserve">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r w:rsidR="00AA5F8A" w:rsidRPr="001F2797">
        <w:rPr>
          <w:rFonts w:cs="Arial"/>
          <w:iCs/>
          <w:szCs w:val="20"/>
        </w:rPr>
        <w:t xml:space="preserve">, conforme modelo no </w:t>
      </w:r>
      <w:r w:rsidR="00AA5F8A" w:rsidRPr="001F2797">
        <w:rPr>
          <w:rFonts w:cs="Arial"/>
          <w:b/>
          <w:iCs/>
          <w:szCs w:val="20"/>
        </w:rPr>
        <w:t xml:space="preserve">Anexo </w:t>
      </w:r>
      <w:r w:rsidR="00F661EA" w:rsidRPr="001F2797">
        <w:rPr>
          <w:rFonts w:cs="Arial"/>
          <w:b/>
          <w:iCs/>
          <w:szCs w:val="20"/>
        </w:rPr>
        <w:t>VI - B</w:t>
      </w:r>
      <w:r w:rsidR="00AA5F8A" w:rsidRPr="001F2797">
        <w:rPr>
          <w:rFonts w:cs="Arial"/>
          <w:iCs/>
          <w:szCs w:val="20"/>
        </w:rPr>
        <w:t xml:space="preserve"> desde Edital</w:t>
      </w:r>
      <w:r w:rsidRPr="001F2797">
        <w:rPr>
          <w:rFonts w:cs="Arial"/>
          <w:iCs/>
          <w:szCs w:val="20"/>
        </w:rPr>
        <w:t>.</w:t>
      </w:r>
    </w:p>
    <w:bookmarkEnd w:id="9"/>
    <w:p w:rsidR="00E0739E" w:rsidRPr="001F2797" w:rsidRDefault="00E0739E" w:rsidP="0028454F">
      <w:pPr>
        <w:numPr>
          <w:ilvl w:val="1"/>
          <w:numId w:val="23"/>
        </w:numPr>
        <w:spacing w:before="120" w:after="120" w:line="276" w:lineRule="auto"/>
        <w:jc w:val="both"/>
        <w:rPr>
          <w:rFonts w:cs="Arial"/>
          <w:color w:val="000000" w:themeColor="text1"/>
          <w:szCs w:val="20"/>
        </w:rPr>
      </w:pPr>
      <w:r w:rsidRPr="00721ED4">
        <w:rPr>
          <w:rFonts w:cs="Arial"/>
          <w:color w:val="000000"/>
          <w:szCs w:val="20"/>
        </w:rPr>
        <w:t xml:space="preserve">A </w:t>
      </w:r>
      <w:r w:rsidRPr="001F2797">
        <w:rPr>
          <w:rFonts w:cs="Arial"/>
          <w:color w:val="000000"/>
          <w:szCs w:val="20"/>
        </w:rPr>
        <w:t>existência de restrição relativamente à regularidade fiscal e trabalhista não impede que a licitante qualificada como microempresa ou empresa de pequeno porte seja declarada vencedora, uma vez que atenda a todas as demais exigências do edital.</w:t>
      </w:r>
    </w:p>
    <w:p w:rsidR="00E0739E" w:rsidRPr="001F2797" w:rsidRDefault="00E0739E" w:rsidP="0028454F">
      <w:pPr>
        <w:numPr>
          <w:ilvl w:val="2"/>
          <w:numId w:val="23"/>
        </w:numPr>
        <w:spacing w:before="120" w:after="120" w:line="276" w:lineRule="auto"/>
        <w:jc w:val="both"/>
        <w:rPr>
          <w:rFonts w:cs="Arial"/>
          <w:bCs/>
          <w:color w:val="000000"/>
          <w:szCs w:val="20"/>
        </w:rPr>
      </w:pPr>
      <w:r w:rsidRPr="001F2797">
        <w:rPr>
          <w:rFonts w:cs="Arial"/>
          <w:bCs/>
          <w:color w:val="000000"/>
          <w:szCs w:val="20"/>
        </w:rPr>
        <w:t>A declaração do vencedor acontecerá no momento imediatamente posterior à fase de habilitação.</w:t>
      </w:r>
    </w:p>
    <w:p w:rsidR="00E0739E" w:rsidRPr="001F2797" w:rsidRDefault="00E0739E" w:rsidP="0028454F">
      <w:pPr>
        <w:numPr>
          <w:ilvl w:val="1"/>
          <w:numId w:val="23"/>
        </w:numPr>
        <w:spacing w:before="120" w:after="120" w:line="276" w:lineRule="auto"/>
        <w:jc w:val="both"/>
        <w:rPr>
          <w:rFonts w:cs="Arial"/>
          <w:color w:val="000000" w:themeColor="text1"/>
          <w:szCs w:val="20"/>
        </w:rPr>
      </w:pPr>
      <w:r w:rsidRPr="001F2797">
        <w:rPr>
          <w:rFonts w:cs="Arial"/>
          <w:color w:val="000000"/>
          <w:szCs w:val="20"/>
        </w:rPr>
        <w:t>Caso a proposta mais vantajosa seja ofertada por microempresa,</w:t>
      </w:r>
      <w:r w:rsidR="00F00D9D" w:rsidRPr="001F2797">
        <w:rPr>
          <w:rFonts w:cs="Arial"/>
          <w:color w:val="000000"/>
          <w:szCs w:val="20"/>
        </w:rPr>
        <w:t xml:space="preserve"> ou</w:t>
      </w:r>
      <w:r w:rsidRPr="001F2797">
        <w:rPr>
          <w:rFonts w:cs="Arial"/>
          <w:color w:val="000000"/>
          <w:szCs w:val="20"/>
        </w:rPr>
        <w:t xml:space="preserve"> empresa de pequeno porte, e uma vez constatada a existência de alguma restrição no que tange à regularidade fiscal e trabalhista, a mesma será convocada para, no prazo de </w:t>
      </w:r>
      <w:proofErr w:type="gramStart"/>
      <w:r w:rsidRPr="001F2797">
        <w:rPr>
          <w:rFonts w:cs="Arial"/>
          <w:color w:val="000000"/>
          <w:szCs w:val="20"/>
        </w:rPr>
        <w:t>5</w:t>
      </w:r>
      <w:proofErr w:type="gramEnd"/>
      <w:r w:rsidRPr="001F2797">
        <w:rPr>
          <w:rFonts w:cs="Arial"/>
          <w:color w:val="00000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E0739E" w:rsidRPr="001F2797" w:rsidRDefault="00E0739E" w:rsidP="0028454F">
      <w:pPr>
        <w:numPr>
          <w:ilvl w:val="1"/>
          <w:numId w:val="23"/>
        </w:numPr>
        <w:spacing w:before="120" w:after="120" w:line="276" w:lineRule="auto"/>
        <w:jc w:val="both"/>
        <w:rPr>
          <w:rFonts w:cs="Arial"/>
          <w:color w:val="000000"/>
          <w:szCs w:val="20"/>
        </w:rPr>
      </w:pPr>
      <w:r w:rsidRPr="001F2797">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w:t>
      </w:r>
      <w:r w:rsidR="005D691E" w:rsidRPr="001F2797">
        <w:rPr>
          <w:rFonts w:cs="Arial"/>
          <w:color w:val="000000"/>
          <w:szCs w:val="20"/>
        </w:rPr>
        <w:t xml:space="preserve">ou </w:t>
      </w:r>
      <w:r w:rsidRPr="001F2797">
        <w:rPr>
          <w:rFonts w:cs="Arial"/>
          <w:color w:val="000000"/>
          <w:szCs w:val="20"/>
        </w:rPr>
        <w:t xml:space="preserve">empresa de pequeno porte com alguma restrição na documentação fiscal e trabalhista, será concedido o mesmo prazo para regularização. </w:t>
      </w:r>
    </w:p>
    <w:p w:rsidR="00E0739E" w:rsidRPr="001F2797" w:rsidRDefault="00E0739E" w:rsidP="0028454F">
      <w:pPr>
        <w:numPr>
          <w:ilvl w:val="1"/>
          <w:numId w:val="23"/>
        </w:numPr>
        <w:spacing w:before="120" w:after="120" w:line="276" w:lineRule="auto"/>
        <w:jc w:val="both"/>
        <w:rPr>
          <w:rFonts w:cs="Arial"/>
          <w:color w:val="000000"/>
          <w:szCs w:val="20"/>
        </w:rPr>
      </w:pPr>
      <w:r w:rsidRPr="001F2797">
        <w:rPr>
          <w:rFonts w:cs="Arial"/>
          <w:color w:val="000000"/>
          <w:szCs w:val="20"/>
        </w:rPr>
        <w:t>Havendo necessidade de analisar minuciosamente os documentos exigidos, o Pregoeiro suspenderá a sessão, informando no “chat” a nova data e horário para a continuidade da mesma.</w:t>
      </w:r>
    </w:p>
    <w:p w:rsidR="00E0739E" w:rsidRPr="001F2797" w:rsidRDefault="00E0739E" w:rsidP="0028454F">
      <w:pPr>
        <w:numPr>
          <w:ilvl w:val="1"/>
          <w:numId w:val="23"/>
        </w:numPr>
        <w:spacing w:before="120" w:after="120" w:line="276" w:lineRule="auto"/>
        <w:jc w:val="both"/>
        <w:rPr>
          <w:rFonts w:cs="Arial"/>
          <w:color w:val="000000"/>
          <w:szCs w:val="20"/>
        </w:rPr>
      </w:pPr>
      <w:r w:rsidRPr="001F2797">
        <w:rPr>
          <w:rFonts w:cs="Arial"/>
          <w:color w:val="000000"/>
          <w:szCs w:val="20"/>
        </w:rPr>
        <w:t>Será inabilitado o licitante que não comprovar sua habilitação, seja por não apresentar quaisquer dos documentos exigidos, ou apresentá-los em desacordo com o estabelecido neste Edital.</w:t>
      </w:r>
    </w:p>
    <w:p w:rsidR="00E0739E" w:rsidRPr="00721ED4" w:rsidRDefault="000C4495" w:rsidP="0028454F">
      <w:pPr>
        <w:numPr>
          <w:ilvl w:val="1"/>
          <w:numId w:val="23"/>
        </w:numPr>
        <w:spacing w:before="120" w:after="120" w:line="276" w:lineRule="auto"/>
        <w:jc w:val="both"/>
        <w:rPr>
          <w:rFonts w:cs="Arial"/>
          <w:color w:val="000000"/>
          <w:szCs w:val="20"/>
        </w:rPr>
      </w:pPr>
      <w:r w:rsidRPr="001F2797">
        <w:rPr>
          <w:rFonts w:cs="Arial"/>
          <w:color w:val="000000"/>
          <w:szCs w:val="20"/>
        </w:rPr>
        <w:t>E</w:t>
      </w:r>
      <w:r w:rsidR="00F00FE2" w:rsidRPr="001F2797">
        <w:rPr>
          <w:rFonts w:cs="Arial"/>
          <w:color w:val="000000"/>
          <w:szCs w:val="20"/>
        </w:rPr>
        <w:t>m havendo</w:t>
      </w:r>
      <w:r w:rsidR="00E0739E" w:rsidRPr="001F2797">
        <w:rPr>
          <w:rFonts w:cs="Arial"/>
          <w:color w:val="000000"/>
          <w:szCs w:val="20"/>
        </w:rPr>
        <w:t xml:space="preserve"> inabilitação, haverá nova verificação, pelo sistema, da eventual ocorrência do empate ficto, previsto nos artigos 44 e 45 da LC nº 123, de 2006, seguindo-se a disciplina antes</w:t>
      </w:r>
      <w:r w:rsidR="00E0739E" w:rsidRPr="00721ED4">
        <w:rPr>
          <w:rFonts w:cs="Arial"/>
          <w:color w:val="000000"/>
          <w:szCs w:val="20"/>
        </w:rPr>
        <w:t xml:space="preserve"> estabelecida para aceitação da proposta </w:t>
      </w:r>
      <w:proofErr w:type="spellStart"/>
      <w:r w:rsidR="00E0739E" w:rsidRPr="00721ED4">
        <w:rPr>
          <w:rFonts w:cs="Arial"/>
          <w:color w:val="000000"/>
          <w:szCs w:val="20"/>
        </w:rPr>
        <w:t>subsequente</w:t>
      </w:r>
      <w:proofErr w:type="spellEnd"/>
      <w:r w:rsidR="00E0739E" w:rsidRPr="00721ED4">
        <w:rPr>
          <w:rFonts w:cs="Arial"/>
          <w:color w:val="000000"/>
          <w:szCs w:val="20"/>
        </w:rPr>
        <w:t>.</w:t>
      </w:r>
    </w:p>
    <w:p w:rsidR="00E0739E" w:rsidRPr="001F2797" w:rsidRDefault="00E0739E" w:rsidP="0028454F">
      <w:pPr>
        <w:numPr>
          <w:ilvl w:val="1"/>
          <w:numId w:val="23"/>
        </w:numPr>
        <w:spacing w:before="120" w:after="120" w:line="276" w:lineRule="auto"/>
        <w:jc w:val="both"/>
        <w:rPr>
          <w:rFonts w:cs="Arial"/>
          <w:szCs w:val="20"/>
        </w:rPr>
      </w:pPr>
      <w:r w:rsidRPr="00F661EA">
        <w:rPr>
          <w:rFonts w:cs="Arial"/>
          <w:szCs w:val="20"/>
        </w:rPr>
        <w:lastRenderedPageBreak/>
        <w:t xml:space="preserve">O licitante provisoriamente </w:t>
      </w:r>
      <w:r w:rsidRPr="001F2797">
        <w:rPr>
          <w:rFonts w:cs="Arial"/>
          <w:szCs w:val="20"/>
        </w:rPr>
        <w:t xml:space="preserve">vencedor </w:t>
      </w:r>
      <w:r w:rsidR="00785634" w:rsidRPr="001F2797">
        <w:rPr>
          <w:rFonts w:cs="Arial"/>
          <w:szCs w:val="20"/>
        </w:rPr>
        <w:t>do grupo</w:t>
      </w:r>
      <w:proofErr w:type="gramStart"/>
      <w:r w:rsidRPr="001F2797">
        <w:rPr>
          <w:rFonts w:cs="Arial"/>
          <w:szCs w:val="20"/>
        </w:rPr>
        <w:t>, ficará</w:t>
      </w:r>
      <w:proofErr w:type="gramEnd"/>
      <w:r w:rsidRPr="001F2797">
        <w:rPr>
          <w:rFonts w:cs="Arial"/>
          <w:szCs w:val="20"/>
        </w:rPr>
        <w:t xml:space="preserve"> obrigado a comprovar os requisitos de habilitação cumulativamente, isto é, somando as exigências </w:t>
      </w:r>
      <w:r w:rsidR="00785634" w:rsidRPr="001F2797">
        <w:rPr>
          <w:rFonts w:cs="Arial"/>
          <w:szCs w:val="20"/>
        </w:rPr>
        <w:t>dos itens 1 e 2,</w:t>
      </w:r>
      <w:r w:rsidRPr="001F2797">
        <w:rPr>
          <w:rFonts w:cs="Arial"/>
          <w:szCs w:val="20"/>
        </w:rPr>
        <w:t xml:space="preserve"> sob pena de inabilitação, além da aplicação das sanções cabíveis.</w:t>
      </w:r>
    </w:p>
    <w:p w:rsidR="00E0739E" w:rsidRPr="001F2797" w:rsidRDefault="00E0739E" w:rsidP="0028454F">
      <w:pPr>
        <w:numPr>
          <w:ilvl w:val="2"/>
          <w:numId w:val="23"/>
        </w:numPr>
        <w:spacing w:before="120" w:after="120" w:line="276" w:lineRule="auto"/>
        <w:jc w:val="both"/>
        <w:rPr>
          <w:rFonts w:cs="Arial"/>
          <w:szCs w:val="20"/>
        </w:rPr>
      </w:pPr>
      <w:r w:rsidRPr="001F2797">
        <w:rPr>
          <w:rFonts w:cs="Arial"/>
          <w:szCs w:val="20"/>
        </w:rPr>
        <w:t>Não havendo a comprovação cumulativa dos requisitos de habilitação, a inabilitação recairá sobre</w:t>
      </w:r>
      <w:r w:rsidR="00785634" w:rsidRPr="001F2797">
        <w:rPr>
          <w:rFonts w:cs="Arial"/>
          <w:szCs w:val="20"/>
        </w:rPr>
        <w:t xml:space="preserve"> todos os itens do grupo.</w:t>
      </w:r>
    </w:p>
    <w:p w:rsidR="00C11F38" w:rsidRPr="00624AAE" w:rsidRDefault="00C11F38" w:rsidP="0028454F">
      <w:pPr>
        <w:numPr>
          <w:ilvl w:val="1"/>
          <w:numId w:val="23"/>
        </w:numPr>
        <w:spacing w:before="120" w:after="120" w:line="276" w:lineRule="auto"/>
        <w:jc w:val="both"/>
        <w:rPr>
          <w:rFonts w:cs="Arial"/>
          <w:color w:val="000000"/>
          <w:szCs w:val="20"/>
          <w:lang w:eastAsia="en-US"/>
        </w:rPr>
      </w:pPr>
      <w:r w:rsidRPr="00624AAE">
        <w:rPr>
          <w:rFonts w:cs="Arial"/>
          <w:color w:val="000000"/>
          <w:szCs w:val="20"/>
        </w:rPr>
        <w:t>Constatado</w:t>
      </w:r>
      <w:r w:rsidRPr="00624AAE">
        <w:rPr>
          <w:rFonts w:cs="Arial"/>
          <w:color w:val="000000"/>
          <w:szCs w:val="20"/>
          <w:lang w:eastAsia="en-US"/>
        </w:rPr>
        <w:t xml:space="preserve"> o atendimento às exigências de habilitação fixadas no Edital, o licitante será declarado vencedor.</w:t>
      </w:r>
    </w:p>
    <w:p w:rsidR="006B63B4" w:rsidRPr="00624AAE" w:rsidRDefault="006B63B4" w:rsidP="0028454F">
      <w:pPr>
        <w:pStyle w:val="PargrafodaLista"/>
        <w:keepNext/>
        <w:keepLines/>
        <w:numPr>
          <w:ilvl w:val="0"/>
          <w:numId w:val="5"/>
        </w:numPr>
        <w:spacing w:before="480" w:after="120" w:line="276" w:lineRule="auto"/>
        <w:ind w:right="-15"/>
        <w:contextualSpacing w:val="0"/>
        <w:jc w:val="both"/>
        <w:outlineLvl w:val="0"/>
        <w:rPr>
          <w:rFonts w:eastAsiaTheme="majorEastAsia" w:cs="Arial"/>
          <w:b/>
          <w:bCs/>
          <w:vanish/>
          <w:szCs w:val="20"/>
          <w:lang w:eastAsia="en-US"/>
        </w:rPr>
      </w:pPr>
    </w:p>
    <w:p w:rsidR="006B63B4" w:rsidRPr="00624AAE" w:rsidRDefault="007D53CD" w:rsidP="0028454F">
      <w:pPr>
        <w:pStyle w:val="Nivel01"/>
        <w:numPr>
          <w:ilvl w:val="0"/>
          <w:numId w:val="5"/>
        </w:numPr>
        <w:rPr>
          <w:rFonts w:cs="Arial"/>
          <w:color w:val="auto"/>
          <w:lang w:eastAsia="en-US"/>
        </w:rPr>
      </w:pPr>
      <w:r w:rsidRPr="00624AAE">
        <w:rPr>
          <w:rFonts w:cs="Arial"/>
          <w:color w:val="auto"/>
          <w:lang w:eastAsia="en-US"/>
        </w:rPr>
        <w:t xml:space="preserve">DO </w:t>
      </w:r>
      <w:r w:rsidRPr="00624AAE">
        <w:rPr>
          <w:rFonts w:cs="Arial"/>
          <w:color w:val="auto"/>
        </w:rPr>
        <w:t>ENCAMINHAMENTO</w:t>
      </w:r>
      <w:r w:rsidRPr="00624AAE">
        <w:rPr>
          <w:rFonts w:cs="Arial"/>
          <w:color w:val="auto"/>
          <w:lang w:eastAsia="en-US"/>
        </w:rPr>
        <w:t xml:space="preserve"> DA PROPOSTA VENCEDORA</w:t>
      </w:r>
    </w:p>
    <w:p w:rsidR="006B63B4" w:rsidRPr="001F2797" w:rsidRDefault="006B63B4" w:rsidP="0028454F">
      <w:pPr>
        <w:numPr>
          <w:ilvl w:val="1"/>
          <w:numId w:val="5"/>
        </w:numPr>
        <w:spacing w:before="120" w:after="120" w:line="276" w:lineRule="auto"/>
        <w:ind w:left="425" w:firstLine="0"/>
        <w:jc w:val="both"/>
        <w:rPr>
          <w:rFonts w:cs="Arial"/>
          <w:szCs w:val="20"/>
          <w:lang w:eastAsia="en-US"/>
        </w:rPr>
      </w:pPr>
      <w:r w:rsidRPr="00F661EA">
        <w:rPr>
          <w:rFonts w:cs="Arial"/>
          <w:szCs w:val="20"/>
        </w:rPr>
        <w:t xml:space="preserve">A proposta final do licitante declarado vencedor deverá ser encaminhada no prazo </w:t>
      </w:r>
      <w:proofErr w:type="gramStart"/>
      <w:r w:rsidRPr="00F661EA">
        <w:rPr>
          <w:rFonts w:cs="Arial"/>
          <w:szCs w:val="20"/>
        </w:rPr>
        <w:t xml:space="preserve">de </w:t>
      </w:r>
      <w:proofErr w:type="spellStart"/>
      <w:r w:rsidR="00A66EEF" w:rsidRPr="001F2797">
        <w:rPr>
          <w:rFonts w:cs="Arial"/>
          <w:szCs w:val="20"/>
        </w:rPr>
        <w:t>de</w:t>
      </w:r>
      <w:proofErr w:type="spellEnd"/>
      <w:proofErr w:type="gramEnd"/>
      <w:r w:rsidR="00A66EEF" w:rsidRPr="001F2797">
        <w:rPr>
          <w:rFonts w:cs="Arial"/>
          <w:szCs w:val="20"/>
        </w:rPr>
        <w:t xml:space="preserve"> </w:t>
      </w:r>
      <w:r w:rsidR="00BC2D0F" w:rsidRPr="001F2797">
        <w:rPr>
          <w:rFonts w:cs="Arial"/>
          <w:b/>
          <w:bCs/>
          <w:szCs w:val="20"/>
        </w:rPr>
        <w:t>1</w:t>
      </w:r>
      <w:r w:rsidR="00A66EEF" w:rsidRPr="001F2797">
        <w:rPr>
          <w:rFonts w:cs="Arial"/>
          <w:b/>
          <w:bCs/>
          <w:szCs w:val="20"/>
        </w:rPr>
        <w:t xml:space="preserve"> </w:t>
      </w:r>
      <w:r w:rsidR="00BC2D0F" w:rsidRPr="001F2797">
        <w:rPr>
          <w:rFonts w:cs="Arial"/>
          <w:b/>
          <w:bCs/>
          <w:szCs w:val="20"/>
        </w:rPr>
        <w:t>(um</w:t>
      </w:r>
      <w:r w:rsidR="00A66EEF" w:rsidRPr="001F2797">
        <w:rPr>
          <w:rFonts w:cs="Arial"/>
          <w:b/>
          <w:bCs/>
          <w:szCs w:val="20"/>
        </w:rPr>
        <w:t>)</w:t>
      </w:r>
      <w:r w:rsidR="001F2797" w:rsidRPr="001F2797">
        <w:rPr>
          <w:rFonts w:cs="Arial"/>
          <w:bCs/>
          <w:szCs w:val="20"/>
        </w:rPr>
        <w:t xml:space="preserve"> </w:t>
      </w:r>
      <w:r w:rsidR="00BC2D0F" w:rsidRPr="001F2797">
        <w:rPr>
          <w:rFonts w:cs="Arial"/>
          <w:b/>
          <w:szCs w:val="20"/>
        </w:rPr>
        <w:t>dia útil</w:t>
      </w:r>
      <w:r w:rsidR="001F2797" w:rsidRPr="001F2797">
        <w:rPr>
          <w:rFonts w:cs="Arial"/>
          <w:szCs w:val="20"/>
        </w:rPr>
        <w:t>,</w:t>
      </w:r>
      <w:r w:rsidRPr="001F2797">
        <w:rPr>
          <w:rFonts w:cs="Arial"/>
          <w:b/>
          <w:szCs w:val="20"/>
        </w:rPr>
        <w:t xml:space="preserve"> </w:t>
      </w:r>
      <w:r w:rsidRPr="001F2797">
        <w:rPr>
          <w:rFonts w:cs="Arial"/>
          <w:szCs w:val="20"/>
        </w:rPr>
        <w:t>a contar da solicitação do Pregoeiro no sistema eletrônico e deverá:</w:t>
      </w:r>
    </w:p>
    <w:p w:rsidR="00F61F00" w:rsidRPr="001F2797" w:rsidRDefault="007D53CD" w:rsidP="0028454F">
      <w:pPr>
        <w:pStyle w:val="PargrafodaLista"/>
        <w:numPr>
          <w:ilvl w:val="2"/>
          <w:numId w:val="5"/>
        </w:numPr>
        <w:spacing w:before="120" w:after="120" w:line="276" w:lineRule="auto"/>
        <w:ind w:left="1134" w:firstLine="0"/>
        <w:jc w:val="both"/>
        <w:rPr>
          <w:rFonts w:cs="Arial"/>
          <w:szCs w:val="20"/>
        </w:rPr>
      </w:pPr>
      <w:proofErr w:type="gramStart"/>
      <w:r w:rsidRPr="001F2797">
        <w:rPr>
          <w:rFonts w:cs="Arial"/>
          <w:szCs w:val="20"/>
        </w:rPr>
        <w:t>ser</w:t>
      </w:r>
      <w:proofErr w:type="gramEnd"/>
      <w:r w:rsidR="001F2797" w:rsidRPr="001F2797">
        <w:rPr>
          <w:rFonts w:cs="Arial"/>
          <w:szCs w:val="20"/>
        </w:rPr>
        <w:t xml:space="preserve"> redigida em língua portuguesa,</w:t>
      </w:r>
      <w:r w:rsidRPr="001F2797">
        <w:rPr>
          <w:rFonts w:cs="Arial"/>
          <w:szCs w:val="20"/>
        </w:rPr>
        <w:t xml:space="preserve"> digitada, em uma via, sem emendas, rasuras, entrelinhas ou ressalvas, devendo a última folha ser assinada e as demais rubricadas pelo licitante ou seu representante legal.</w:t>
      </w:r>
    </w:p>
    <w:p w:rsidR="00F61F00" w:rsidRPr="001F2797" w:rsidRDefault="00AF5615" w:rsidP="0028454F">
      <w:pPr>
        <w:pStyle w:val="PargrafodaLista"/>
        <w:numPr>
          <w:ilvl w:val="2"/>
          <w:numId w:val="5"/>
        </w:numPr>
        <w:spacing w:before="120" w:after="120" w:line="276" w:lineRule="auto"/>
        <w:ind w:left="1134" w:firstLine="0"/>
        <w:jc w:val="both"/>
        <w:rPr>
          <w:rFonts w:cs="Arial"/>
          <w:szCs w:val="20"/>
        </w:rPr>
      </w:pPr>
      <w:proofErr w:type="gramStart"/>
      <w:r w:rsidRPr="001F2797">
        <w:rPr>
          <w:rFonts w:cs="Arial"/>
          <w:szCs w:val="20"/>
        </w:rPr>
        <w:t>apresentar</w:t>
      </w:r>
      <w:proofErr w:type="gramEnd"/>
      <w:r w:rsidRPr="001F2797">
        <w:rPr>
          <w:rFonts w:cs="Arial"/>
          <w:szCs w:val="20"/>
        </w:rPr>
        <w:t xml:space="preserve"> a planilha de custos e formação de preços, devidamente ajustada ao lance vencedor, em conformidade com o </w:t>
      </w:r>
      <w:r w:rsidR="007A3433" w:rsidRPr="001F2797">
        <w:rPr>
          <w:rFonts w:cs="Arial"/>
          <w:b/>
          <w:szCs w:val="20"/>
        </w:rPr>
        <w:t>Anexo</w:t>
      </w:r>
      <w:r w:rsidR="007A3433" w:rsidRPr="001F2797">
        <w:rPr>
          <w:rFonts w:cs="Arial"/>
          <w:szCs w:val="20"/>
        </w:rPr>
        <w:t xml:space="preserve"> </w:t>
      </w:r>
      <w:r w:rsidR="00F45345" w:rsidRPr="001F2797">
        <w:rPr>
          <w:rFonts w:cs="Arial"/>
          <w:b/>
          <w:szCs w:val="20"/>
        </w:rPr>
        <w:t>IV</w:t>
      </w:r>
      <w:r w:rsidR="009634CD" w:rsidRPr="001F2797">
        <w:rPr>
          <w:rFonts w:cs="Arial"/>
          <w:szCs w:val="20"/>
        </w:rPr>
        <w:t xml:space="preserve"> </w:t>
      </w:r>
      <w:r w:rsidR="007A3433" w:rsidRPr="001F2797">
        <w:rPr>
          <w:rFonts w:cs="Arial"/>
          <w:szCs w:val="20"/>
        </w:rPr>
        <w:t>deste Edital</w:t>
      </w:r>
      <w:r w:rsidR="009634CD" w:rsidRPr="001F2797">
        <w:rPr>
          <w:rFonts w:cs="Arial"/>
          <w:szCs w:val="20"/>
        </w:rPr>
        <w:t xml:space="preserve"> (Anexos IV, V e VI do ETP)</w:t>
      </w:r>
      <w:r w:rsidR="001F2797" w:rsidRPr="001F2797">
        <w:rPr>
          <w:rFonts w:cs="Arial"/>
          <w:szCs w:val="20"/>
        </w:rPr>
        <w:t>.</w:t>
      </w:r>
    </w:p>
    <w:p w:rsidR="007D53CD" w:rsidRPr="00F661EA" w:rsidRDefault="007D53CD" w:rsidP="0028454F">
      <w:pPr>
        <w:pStyle w:val="PargrafodaLista"/>
        <w:numPr>
          <w:ilvl w:val="2"/>
          <w:numId w:val="5"/>
        </w:numPr>
        <w:spacing w:before="120" w:after="120" w:line="276" w:lineRule="auto"/>
        <w:ind w:left="1134" w:firstLine="0"/>
        <w:jc w:val="both"/>
        <w:rPr>
          <w:rFonts w:cs="Arial"/>
          <w:szCs w:val="20"/>
        </w:rPr>
      </w:pPr>
      <w:proofErr w:type="gramStart"/>
      <w:r w:rsidRPr="00F661EA">
        <w:rPr>
          <w:rFonts w:cs="Arial"/>
          <w:szCs w:val="20"/>
        </w:rPr>
        <w:t>conter</w:t>
      </w:r>
      <w:proofErr w:type="gramEnd"/>
      <w:r w:rsidRPr="00F661EA">
        <w:rPr>
          <w:rFonts w:cs="Arial"/>
          <w:szCs w:val="20"/>
        </w:rPr>
        <w:t xml:space="preserve"> a indicação do banco, número da conta e agência do licitante</w:t>
      </w:r>
      <w:r w:rsidR="00A66EEF" w:rsidRPr="00F661EA">
        <w:rPr>
          <w:rFonts w:cs="Arial"/>
          <w:szCs w:val="20"/>
        </w:rPr>
        <w:t xml:space="preserve"> </w:t>
      </w:r>
      <w:r w:rsidRPr="00F661EA">
        <w:rPr>
          <w:rFonts w:cs="Arial"/>
          <w:szCs w:val="20"/>
        </w:rPr>
        <w:t>vencedor, para fins de pagamento.</w:t>
      </w:r>
    </w:p>
    <w:p w:rsidR="007D53CD" w:rsidRPr="00F661EA" w:rsidRDefault="007D53CD" w:rsidP="0028454F">
      <w:pPr>
        <w:numPr>
          <w:ilvl w:val="1"/>
          <w:numId w:val="5"/>
        </w:numPr>
        <w:spacing w:before="120" w:after="120" w:line="276" w:lineRule="auto"/>
        <w:ind w:left="425" w:firstLine="0"/>
        <w:jc w:val="both"/>
        <w:rPr>
          <w:rFonts w:cs="Arial"/>
          <w:szCs w:val="20"/>
        </w:rPr>
      </w:pPr>
      <w:r w:rsidRPr="00F661EA">
        <w:rPr>
          <w:rFonts w:cs="Arial"/>
          <w:szCs w:val="20"/>
        </w:rPr>
        <w:t>A proposta final deverá ser documentada nos autos e será levada em consideração no decorrer da execução do contrato e aplicação de eventual sanção à Contratada, se for o caso.</w:t>
      </w:r>
    </w:p>
    <w:p w:rsidR="007D53CD" w:rsidRPr="00F661EA" w:rsidRDefault="007D53CD" w:rsidP="0028454F">
      <w:pPr>
        <w:numPr>
          <w:ilvl w:val="2"/>
          <w:numId w:val="5"/>
        </w:numPr>
        <w:spacing w:before="120" w:after="120" w:line="276" w:lineRule="auto"/>
        <w:ind w:left="1134" w:firstLine="0"/>
        <w:jc w:val="both"/>
        <w:rPr>
          <w:rFonts w:cs="Arial"/>
          <w:szCs w:val="20"/>
        </w:rPr>
      </w:pPr>
      <w:r w:rsidRPr="00F661EA">
        <w:rPr>
          <w:rFonts w:cs="Arial"/>
          <w:szCs w:val="20"/>
        </w:rPr>
        <w:t>Todas as especificações do objeto contidas na proposta vinculam a Contratada.</w:t>
      </w:r>
    </w:p>
    <w:p w:rsidR="006A6813" w:rsidRPr="00624AAE" w:rsidRDefault="390C2635" w:rsidP="0028454F">
      <w:pPr>
        <w:numPr>
          <w:ilvl w:val="1"/>
          <w:numId w:val="5"/>
        </w:numPr>
        <w:spacing w:before="120" w:after="120" w:line="276" w:lineRule="auto"/>
        <w:ind w:left="425" w:firstLine="0"/>
        <w:jc w:val="both"/>
        <w:rPr>
          <w:rFonts w:cs="Arial"/>
          <w:szCs w:val="20"/>
        </w:rPr>
      </w:pPr>
      <w:r w:rsidRPr="00624AAE">
        <w:rPr>
          <w:rFonts w:cs="Arial"/>
          <w:szCs w:val="20"/>
        </w:rPr>
        <w:t>Os preços deverão ser expressos em moeda corrente nacional, o valor unitário em algarismos e o valor global em algarismos e por extenso (art. 5º da Lei nº 8.666/93).</w:t>
      </w:r>
    </w:p>
    <w:p w:rsidR="006A6813" w:rsidRPr="00624AAE" w:rsidRDefault="006A6813" w:rsidP="0028454F">
      <w:pPr>
        <w:numPr>
          <w:ilvl w:val="2"/>
          <w:numId w:val="5"/>
        </w:numPr>
        <w:spacing w:before="120" w:after="120" w:line="276" w:lineRule="auto"/>
        <w:jc w:val="both"/>
        <w:rPr>
          <w:rFonts w:cs="Arial"/>
          <w:szCs w:val="20"/>
        </w:rPr>
      </w:pPr>
      <w:r w:rsidRPr="00624AAE">
        <w:rPr>
          <w:rFonts w:cs="Arial"/>
          <w:szCs w:val="20"/>
        </w:rPr>
        <w:t>Ocorrendo divergência entre os preços unitários e o preço global, prevalecerão os primeiros; no caso de divergência entre os valores numéricos e os valores expressos por extenso, prevalecerão estes últimos.</w:t>
      </w:r>
    </w:p>
    <w:p w:rsidR="006A6813" w:rsidRPr="00624AAE" w:rsidRDefault="00592626" w:rsidP="0028454F">
      <w:pPr>
        <w:numPr>
          <w:ilvl w:val="1"/>
          <w:numId w:val="5"/>
        </w:numPr>
        <w:spacing w:before="120" w:after="120" w:line="276" w:lineRule="auto"/>
        <w:ind w:left="425" w:firstLine="0"/>
        <w:jc w:val="both"/>
        <w:rPr>
          <w:rFonts w:cs="Arial"/>
          <w:szCs w:val="20"/>
        </w:rPr>
      </w:pPr>
      <w:r w:rsidRPr="00624AAE">
        <w:rPr>
          <w:rFonts w:cs="Arial"/>
          <w:szCs w:val="20"/>
        </w:rPr>
        <w:tab/>
      </w:r>
      <w:r w:rsidR="006A6813" w:rsidRPr="00624AAE">
        <w:rPr>
          <w:rFonts w:cs="Arial"/>
          <w:szCs w:val="20"/>
        </w:rPr>
        <w:t xml:space="preserve">A oferta deverá ser firme e </w:t>
      </w:r>
      <w:proofErr w:type="gramStart"/>
      <w:r w:rsidR="006A6813" w:rsidRPr="00624AAE">
        <w:rPr>
          <w:rFonts w:cs="Arial"/>
          <w:szCs w:val="20"/>
        </w:rPr>
        <w:t>precisa,</w:t>
      </w:r>
      <w:proofErr w:type="gramEnd"/>
      <w:r w:rsidR="006A6813" w:rsidRPr="00624AAE">
        <w:rPr>
          <w:rFonts w:cs="Arial"/>
          <w:szCs w:val="20"/>
        </w:rPr>
        <w:t xml:space="preserve"> limitada, rigorosamente, ao objeto deste Edital, sem conter alternativas de preço ou de qualquer outra condição que induza o julgamento a mais de um resultado, sob pena de desclassificação.</w:t>
      </w:r>
    </w:p>
    <w:p w:rsidR="006A6813" w:rsidRPr="00624AAE" w:rsidRDefault="00592626" w:rsidP="0028454F">
      <w:pPr>
        <w:numPr>
          <w:ilvl w:val="1"/>
          <w:numId w:val="5"/>
        </w:numPr>
        <w:spacing w:before="120" w:after="120" w:line="276" w:lineRule="auto"/>
        <w:ind w:left="425" w:firstLine="0"/>
        <w:jc w:val="both"/>
        <w:rPr>
          <w:rFonts w:cs="Arial"/>
          <w:szCs w:val="20"/>
        </w:rPr>
      </w:pPr>
      <w:r w:rsidRPr="00624AAE">
        <w:rPr>
          <w:rFonts w:cs="Arial"/>
          <w:szCs w:val="20"/>
        </w:rPr>
        <w:tab/>
      </w:r>
      <w:r w:rsidR="006A6813" w:rsidRPr="00624AAE">
        <w:rPr>
          <w:rFonts w:cs="Arial"/>
          <w:szCs w:val="20"/>
        </w:rPr>
        <w:t>A proposta deverá obedecer aos termos deste Edital e seus Anexos, não sendo considerada aquela que não corresponda às especificações ali contidas ou que estabeleça vínculo à proposta de outro licitante.</w:t>
      </w:r>
    </w:p>
    <w:p w:rsidR="009508C3" w:rsidRPr="00624AAE" w:rsidRDefault="009508C3" w:rsidP="0028454F">
      <w:pPr>
        <w:numPr>
          <w:ilvl w:val="1"/>
          <w:numId w:val="5"/>
        </w:numPr>
        <w:spacing w:before="120" w:after="120" w:line="276" w:lineRule="auto"/>
        <w:ind w:left="425" w:firstLine="0"/>
        <w:jc w:val="both"/>
        <w:rPr>
          <w:rFonts w:cs="Arial"/>
          <w:szCs w:val="20"/>
        </w:rPr>
      </w:pPr>
      <w:r w:rsidRPr="00624AAE">
        <w:rPr>
          <w:rFonts w:cs="Arial"/>
          <w:color w:val="000000"/>
          <w:szCs w:val="20"/>
        </w:rPr>
        <w:t>As propostas que contenham a descrição do objeto, o valor e os documentos complementares estarão disponíveis na internet, após a homologação.</w:t>
      </w:r>
    </w:p>
    <w:p w:rsidR="000F104D" w:rsidRPr="00624AAE" w:rsidRDefault="000F104D" w:rsidP="0028454F">
      <w:pPr>
        <w:pStyle w:val="Nivel01"/>
        <w:numPr>
          <w:ilvl w:val="0"/>
          <w:numId w:val="5"/>
        </w:numPr>
        <w:rPr>
          <w:rFonts w:cs="Arial"/>
          <w:lang w:eastAsia="en-US"/>
        </w:rPr>
      </w:pPr>
      <w:r w:rsidRPr="00624AAE">
        <w:rPr>
          <w:rFonts w:cs="Arial"/>
          <w:lang w:eastAsia="en-US"/>
        </w:rPr>
        <w:t xml:space="preserve">DOS </w:t>
      </w:r>
      <w:r w:rsidRPr="00624AAE">
        <w:rPr>
          <w:rFonts w:cs="Arial"/>
        </w:rPr>
        <w:t>RECURSOS</w:t>
      </w:r>
    </w:p>
    <w:p w:rsidR="000F104D" w:rsidRPr="00624AAE"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lang w:eastAsia="en-US"/>
        </w:rPr>
        <w:t xml:space="preserve">O </w:t>
      </w:r>
      <w:r w:rsidR="00D74693" w:rsidRPr="00624AAE">
        <w:rPr>
          <w:rFonts w:cs="Arial"/>
          <w:color w:val="000000"/>
          <w:szCs w:val="20"/>
          <w:lang w:eastAsia="en-US"/>
        </w:rPr>
        <w:t>Pregoeiro</w:t>
      </w:r>
      <w:r w:rsidRPr="00624AAE">
        <w:rPr>
          <w:rFonts w:cs="Arial"/>
          <w:color w:val="000000"/>
          <w:szCs w:val="20"/>
          <w:lang w:eastAsia="en-US"/>
        </w:rPr>
        <w:t xml:space="preserve"> declarará o vencedor e, depois de decorr</w:t>
      </w:r>
      <w:r w:rsidRPr="00624AAE">
        <w:rPr>
          <w:rFonts w:cs="Arial"/>
          <w:color w:val="000000"/>
          <w:szCs w:val="20"/>
        </w:rPr>
        <w:t xml:space="preserve">ida a </w:t>
      </w:r>
      <w:r w:rsidRPr="00624AAE">
        <w:rPr>
          <w:rFonts w:cs="Arial"/>
          <w:color w:val="000000"/>
          <w:szCs w:val="20"/>
          <w:lang w:eastAsia="en-US"/>
        </w:rPr>
        <w:t xml:space="preserve">fase de regularização fiscal </w:t>
      </w:r>
      <w:r w:rsidR="006A3CAE" w:rsidRPr="00624AAE">
        <w:rPr>
          <w:rFonts w:cs="Arial"/>
          <w:bCs/>
          <w:color w:val="000000"/>
          <w:szCs w:val="20"/>
        </w:rPr>
        <w:t>e trabalhista</w:t>
      </w:r>
      <w:r w:rsidRPr="00624AAE">
        <w:rPr>
          <w:rFonts w:cs="Arial"/>
          <w:color w:val="000000"/>
          <w:szCs w:val="20"/>
          <w:lang w:eastAsia="en-US"/>
        </w:rPr>
        <w:t xml:space="preserve"> de microempresa ou empresa de pequeno porte, se for o caso, concederá o </w:t>
      </w:r>
      <w:r w:rsidRPr="00624AAE">
        <w:rPr>
          <w:rFonts w:cs="Arial"/>
          <w:color w:val="000000"/>
          <w:szCs w:val="20"/>
        </w:rPr>
        <w:t xml:space="preserve">prazo de no mínimo </w:t>
      </w:r>
      <w:r w:rsidR="001A4748" w:rsidRPr="00624AAE">
        <w:rPr>
          <w:rFonts w:cs="Arial"/>
          <w:color w:val="000000"/>
          <w:szCs w:val="20"/>
        </w:rPr>
        <w:t>trinta</w:t>
      </w:r>
      <w:r w:rsidRPr="00624AAE">
        <w:rPr>
          <w:rFonts w:cs="Arial"/>
          <w:color w:val="000000"/>
          <w:szCs w:val="20"/>
        </w:rPr>
        <w:t xml:space="preserve"> minutos, para que qualquer licitante manifeste a intenção de recorrer, de forma motivada, isto é, indicando contra </w:t>
      </w:r>
      <w:proofErr w:type="gramStart"/>
      <w:r w:rsidRPr="00624AAE">
        <w:rPr>
          <w:rFonts w:cs="Arial"/>
          <w:color w:val="000000"/>
          <w:szCs w:val="20"/>
        </w:rPr>
        <w:t>qual(</w:t>
      </w:r>
      <w:proofErr w:type="gramEnd"/>
      <w:r w:rsidRPr="00624AAE">
        <w:rPr>
          <w:rFonts w:cs="Arial"/>
          <w:color w:val="000000"/>
          <w:szCs w:val="20"/>
        </w:rPr>
        <w:t>is) decisão(</w:t>
      </w:r>
      <w:proofErr w:type="spellStart"/>
      <w:r w:rsidRPr="00624AAE">
        <w:rPr>
          <w:rFonts w:cs="Arial"/>
          <w:color w:val="000000"/>
          <w:szCs w:val="20"/>
        </w:rPr>
        <w:t>ões</w:t>
      </w:r>
      <w:proofErr w:type="spellEnd"/>
      <w:r w:rsidRPr="00624AAE">
        <w:rPr>
          <w:rFonts w:cs="Arial"/>
          <w:color w:val="000000"/>
          <w:szCs w:val="20"/>
        </w:rPr>
        <w:t>) pretende recorrer e por quais motivos, em campo próprio do sistema.</w:t>
      </w:r>
    </w:p>
    <w:p w:rsidR="000F104D" w:rsidRPr="00624AAE"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rPr>
        <w:lastRenderedPageBreak/>
        <w:t xml:space="preserve">Havendo quem se manifeste, caberá ao </w:t>
      </w:r>
      <w:r w:rsidR="00D74693" w:rsidRPr="00624AAE">
        <w:rPr>
          <w:rFonts w:cs="Arial"/>
          <w:color w:val="000000"/>
          <w:szCs w:val="20"/>
        </w:rPr>
        <w:t>Pregoeiro</w:t>
      </w:r>
      <w:r w:rsidRPr="00624AAE">
        <w:rPr>
          <w:rFonts w:cs="Arial"/>
          <w:color w:val="000000"/>
          <w:szCs w:val="20"/>
        </w:rPr>
        <w:t xml:space="preserve"> verificar a tempestividade e a existência de motivação da intenção de recorrer, para decidir se admite ou não o recurso, fundamentadamente.</w:t>
      </w:r>
    </w:p>
    <w:p w:rsidR="000F104D" w:rsidRPr="00624AAE" w:rsidRDefault="000F104D" w:rsidP="0028454F">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624AAE">
        <w:rPr>
          <w:rFonts w:cs="Arial"/>
          <w:color w:val="000000"/>
          <w:szCs w:val="20"/>
        </w:rPr>
        <w:t xml:space="preserve">Nesse momento o </w:t>
      </w:r>
      <w:r w:rsidR="00D74693" w:rsidRPr="00624AAE">
        <w:rPr>
          <w:rFonts w:cs="Arial"/>
          <w:color w:val="000000"/>
          <w:szCs w:val="20"/>
        </w:rPr>
        <w:t>Pregoeiro</w:t>
      </w:r>
      <w:r w:rsidRPr="00624AAE">
        <w:rPr>
          <w:rFonts w:cs="Arial"/>
          <w:color w:val="000000"/>
          <w:szCs w:val="20"/>
        </w:rPr>
        <w:t xml:space="preserve"> não adentrará no mérito recursal, mas apenas verificará as condições de admissibilidade do recurso.</w:t>
      </w:r>
    </w:p>
    <w:p w:rsidR="000F104D" w:rsidRPr="00624AAE" w:rsidRDefault="000F104D" w:rsidP="0028454F">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624AAE">
        <w:rPr>
          <w:rFonts w:cs="Arial"/>
          <w:color w:val="000000"/>
          <w:szCs w:val="20"/>
        </w:rPr>
        <w:t>A falta de manifestação motivada do licitante quanto à intenção de recorrer importará a decadência desse direito</w:t>
      </w:r>
      <w:r w:rsidR="000C5D14" w:rsidRPr="00624AAE">
        <w:rPr>
          <w:rFonts w:cs="Arial"/>
          <w:color w:val="000000"/>
          <w:szCs w:val="20"/>
        </w:rPr>
        <w:t>.</w:t>
      </w:r>
    </w:p>
    <w:p w:rsidR="000F104D" w:rsidRPr="00624AAE" w:rsidRDefault="000F104D" w:rsidP="0028454F">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624AAE">
        <w:rPr>
          <w:rFont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w:t>
      </w:r>
      <w:proofErr w:type="spellStart"/>
      <w:r w:rsidRPr="00624AAE">
        <w:rPr>
          <w:rFonts w:cs="Arial"/>
          <w:color w:val="000000"/>
          <w:szCs w:val="20"/>
        </w:rPr>
        <w:t>contrarrazões</w:t>
      </w:r>
      <w:proofErr w:type="spellEnd"/>
      <w:r w:rsidRPr="00624AAE">
        <w:rPr>
          <w:rFonts w:cs="Arial"/>
          <w:color w:val="000000"/>
          <w:szCs w:val="20"/>
        </w:rPr>
        <w:t xml:space="preserve"> também pelo sistema eletrônico, em outros três dias, que começarão a contar do término do prazo do recorrente, sendo-lhes assegurada vista imediata dos elementos indispensáveis à defesa de seus interesses.</w:t>
      </w:r>
    </w:p>
    <w:p w:rsidR="000F104D" w:rsidRPr="00624AAE"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rPr>
        <w:t xml:space="preserve">O acolhimento do recurso invalida tão somente os atos insuscetíveis de aproveitamento. </w:t>
      </w:r>
    </w:p>
    <w:p w:rsidR="000F104D" w:rsidRPr="00624AAE"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rPr>
        <w:t>Os autos do processo permanecerão com vista franqueada aos interessados, no endereço const</w:t>
      </w:r>
      <w:r w:rsidRPr="007A718F">
        <w:rPr>
          <w:rFonts w:cs="Arial"/>
          <w:color w:val="000000"/>
          <w:szCs w:val="20"/>
        </w:rPr>
        <w:t>ante</w:t>
      </w:r>
      <w:r w:rsidR="0080408B" w:rsidRPr="007A718F">
        <w:rPr>
          <w:rFonts w:cs="Arial"/>
          <w:color w:val="000000"/>
          <w:szCs w:val="20"/>
        </w:rPr>
        <w:t xml:space="preserve"> no </w:t>
      </w:r>
      <w:r w:rsidR="007A718F" w:rsidRPr="007A718F">
        <w:rPr>
          <w:rFonts w:cs="Arial"/>
          <w:b/>
          <w:color w:val="000000"/>
          <w:szCs w:val="20"/>
        </w:rPr>
        <w:t>item 23</w:t>
      </w:r>
      <w:r w:rsidR="0080408B" w:rsidRPr="007A718F">
        <w:rPr>
          <w:rFonts w:cs="Arial"/>
          <w:b/>
          <w:color w:val="000000"/>
          <w:szCs w:val="20"/>
        </w:rPr>
        <w:t>.11</w:t>
      </w:r>
      <w:r w:rsidR="0080408B" w:rsidRPr="007A718F">
        <w:rPr>
          <w:rFonts w:cs="Arial"/>
          <w:color w:val="000000"/>
          <w:szCs w:val="20"/>
        </w:rPr>
        <w:t xml:space="preserve"> deste</w:t>
      </w:r>
      <w:r w:rsidRPr="007A718F">
        <w:rPr>
          <w:rFonts w:cs="Arial"/>
          <w:color w:val="000000"/>
          <w:szCs w:val="20"/>
        </w:rPr>
        <w:t xml:space="preserve"> Edital</w:t>
      </w:r>
      <w:r w:rsidRPr="00624AAE">
        <w:rPr>
          <w:rFonts w:cs="Arial"/>
          <w:color w:val="000000"/>
          <w:szCs w:val="20"/>
        </w:rPr>
        <w:t>.</w:t>
      </w:r>
    </w:p>
    <w:p w:rsidR="00DF73BB" w:rsidRPr="00624AAE" w:rsidRDefault="00DF73BB" w:rsidP="0028454F">
      <w:pPr>
        <w:pStyle w:val="Nivel01"/>
        <w:numPr>
          <w:ilvl w:val="0"/>
          <w:numId w:val="5"/>
        </w:numPr>
        <w:rPr>
          <w:rFonts w:cs="Arial"/>
        </w:rPr>
      </w:pPr>
      <w:r w:rsidRPr="00624AAE">
        <w:rPr>
          <w:rFonts w:cs="Arial"/>
          <w:lang w:eastAsia="en-US"/>
        </w:rPr>
        <w:t>DA REABERTURA DA SESSÃO PÚBLICA</w:t>
      </w:r>
    </w:p>
    <w:p w:rsidR="00DF73BB" w:rsidRPr="00624AAE" w:rsidRDefault="00DF73BB" w:rsidP="0028454F">
      <w:pPr>
        <w:pStyle w:val="Nivel01"/>
        <w:keepNext w:val="0"/>
        <w:keepLines w:val="0"/>
        <w:numPr>
          <w:ilvl w:val="1"/>
          <w:numId w:val="5"/>
        </w:numPr>
        <w:tabs>
          <w:tab w:val="left" w:pos="567"/>
        </w:tabs>
        <w:spacing w:before="120"/>
        <w:ind w:right="0"/>
        <w:outlineLvl w:val="9"/>
        <w:rPr>
          <w:rFonts w:eastAsiaTheme="minorEastAsia" w:cs="Arial"/>
          <w:b w:val="0"/>
          <w:bCs w:val="0"/>
          <w:color w:val="auto"/>
        </w:rPr>
      </w:pPr>
      <w:r w:rsidRPr="00624AAE">
        <w:rPr>
          <w:rFonts w:eastAsiaTheme="minorEastAsia" w:cs="Arial"/>
          <w:b w:val="0"/>
          <w:bCs w:val="0"/>
          <w:color w:val="auto"/>
        </w:rPr>
        <w:t>A sessão pública poderá ser reaberta:</w:t>
      </w:r>
    </w:p>
    <w:p w:rsidR="00DF73BB" w:rsidRPr="00624AAE" w:rsidRDefault="00DF73BB" w:rsidP="0028454F">
      <w:pPr>
        <w:pStyle w:val="Nivel01"/>
        <w:keepNext w:val="0"/>
        <w:keepLines w:val="0"/>
        <w:numPr>
          <w:ilvl w:val="2"/>
          <w:numId w:val="5"/>
        </w:numPr>
        <w:tabs>
          <w:tab w:val="left" w:pos="567"/>
        </w:tabs>
        <w:spacing w:before="120"/>
        <w:ind w:left="1134" w:right="0" w:firstLine="0"/>
        <w:outlineLvl w:val="9"/>
        <w:rPr>
          <w:rFonts w:eastAsiaTheme="minorEastAsia" w:cs="Arial"/>
          <w:b w:val="0"/>
          <w:bCs w:val="0"/>
          <w:color w:val="auto"/>
        </w:rPr>
      </w:pPr>
      <w:r w:rsidRPr="00624AA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24AAE" w:rsidRDefault="00DF73BB" w:rsidP="0028454F">
      <w:pPr>
        <w:pStyle w:val="Nivel01"/>
        <w:keepNext w:val="0"/>
        <w:keepLines w:val="0"/>
        <w:numPr>
          <w:ilvl w:val="2"/>
          <w:numId w:val="5"/>
        </w:numPr>
        <w:tabs>
          <w:tab w:val="left" w:pos="567"/>
        </w:tabs>
        <w:spacing w:before="120"/>
        <w:ind w:left="1134" w:right="0" w:firstLine="0"/>
        <w:rPr>
          <w:rFonts w:eastAsiaTheme="minorEastAsia" w:cs="Arial"/>
          <w:b w:val="0"/>
          <w:bCs w:val="0"/>
          <w:color w:val="auto"/>
        </w:rPr>
      </w:pPr>
      <w:r w:rsidRPr="00624AAE">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80408B">
        <w:rPr>
          <w:rFonts w:eastAsiaTheme="minorEastAsia" w:cs="Arial"/>
          <w:b w:val="0"/>
          <w:bCs w:val="0"/>
          <w:color w:val="auto"/>
        </w:rPr>
        <w:t xml:space="preserve"> </w:t>
      </w:r>
      <w:r w:rsidR="00B91319" w:rsidRPr="00624AAE">
        <w:rPr>
          <w:rFonts w:cs="Arial"/>
          <w:b w:val="0"/>
          <w:bCs w:val="0"/>
        </w:rPr>
        <w:t>e trabalhista</w:t>
      </w:r>
      <w:r w:rsidRPr="00624AAE">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624AAE" w:rsidRDefault="00DF73BB" w:rsidP="0028454F">
      <w:pPr>
        <w:pStyle w:val="Nivel01"/>
        <w:keepNext w:val="0"/>
        <w:keepLines w:val="0"/>
        <w:numPr>
          <w:ilvl w:val="1"/>
          <w:numId w:val="5"/>
        </w:numPr>
        <w:tabs>
          <w:tab w:val="left" w:pos="567"/>
        </w:tabs>
        <w:spacing w:before="120"/>
        <w:ind w:left="425" w:right="0" w:firstLine="0"/>
        <w:outlineLvl w:val="9"/>
        <w:rPr>
          <w:rFonts w:eastAsiaTheme="minorEastAsia" w:cs="Arial"/>
          <w:b w:val="0"/>
          <w:bCs w:val="0"/>
          <w:color w:val="auto"/>
        </w:rPr>
      </w:pPr>
      <w:r w:rsidRPr="00624AAE">
        <w:rPr>
          <w:rFonts w:eastAsiaTheme="minorEastAsia" w:cs="Arial"/>
          <w:b w:val="0"/>
          <w:bCs w:val="0"/>
          <w:color w:val="auto"/>
        </w:rPr>
        <w:t>Todos os licitantes remanescentes deverão ser convocados para acompanhar a sessão reaberta.</w:t>
      </w:r>
    </w:p>
    <w:p w:rsidR="00DF73BB" w:rsidRPr="00624AAE" w:rsidRDefault="00DF73BB" w:rsidP="0028454F">
      <w:pPr>
        <w:pStyle w:val="Nivel01"/>
        <w:keepNext w:val="0"/>
        <w:keepLines w:val="0"/>
        <w:numPr>
          <w:ilvl w:val="2"/>
          <w:numId w:val="5"/>
        </w:numPr>
        <w:tabs>
          <w:tab w:val="left" w:pos="567"/>
        </w:tabs>
        <w:spacing w:before="120"/>
        <w:ind w:left="1134" w:right="0" w:firstLine="0"/>
        <w:outlineLvl w:val="9"/>
        <w:rPr>
          <w:rFonts w:eastAsiaTheme="minorEastAsia" w:cs="Arial"/>
          <w:b w:val="0"/>
          <w:bCs w:val="0"/>
          <w:color w:val="auto"/>
        </w:rPr>
      </w:pPr>
      <w:r w:rsidRPr="00624AAE">
        <w:rPr>
          <w:rFonts w:eastAsiaTheme="minorEastAsia" w:cs="Arial"/>
          <w:b w:val="0"/>
          <w:bCs w:val="0"/>
          <w:color w:val="auto"/>
        </w:rPr>
        <w:t>A convocação se dará por meio do sistema eletrônico (“chat”)</w:t>
      </w:r>
      <w:r w:rsidR="00B7335B" w:rsidRPr="00624AAE">
        <w:rPr>
          <w:rFonts w:eastAsiaTheme="minorEastAsia" w:cs="Arial"/>
          <w:b w:val="0"/>
          <w:bCs w:val="0"/>
          <w:color w:val="auto"/>
        </w:rPr>
        <w:t xml:space="preserve"> ou</w:t>
      </w:r>
      <w:r w:rsidRPr="00624AAE">
        <w:rPr>
          <w:rFonts w:eastAsiaTheme="minorEastAsia" w:cs="Arial"/>
          <w:b w:val="0"/>
          <w:bCs w:val="0"/>
          <w:color w:val="auto"/>
        </w:rPr>
        <w:t xml:space="preserve"> e-mail</w:t>
      </w:r>
      <w:r w:rsidR="001A5CB1" w:rsidRPr="00624AAE">
        <w:rPr>
          <w:rFonts w:eastAsiaTheme="minorEastAsia" w:cs="Arial"/>
          <w:b w:val="0"/>
          <w:bCs w:val="0"/>
          <w:color w:val="auto"/>
        </w:rPr>
        <w:t>,</w:t>
      </w:r>
      <w:r w:rsidRPr="00624AAE">
        <w:rPr>
          <w:rFonts w:eastAsiaTheme="minorEastAsia" w:cs="Arial"/>
          <w:b w:val="0"/>
          <w:bCs w:val="0"/>
          <w:color w:val="auto"/>
        </w:rPr>
        <w:t xml:space="preserve"> de acordo com a fase do procedimento licitatório.</w:t>
      </w:r>
    </w:p>
    <w:p w:rsidR="00281E5E" w:rsidRPr="00624AAE" w:rsidRDefault="00DF73BB" w:rsidP="0028454F">
      <w:pPr>
        <w:pStyle w:val="Nivel01"/>
        <w:keepNext w:val="0"/>
        <w:keepLines w:val="0"/>
        <w:numPr>
          <w:ilvl w:val="2"/>
          <w:numId w:val="5"/>
        </w:numPr>
        <w:tabs>
          <w:tab w:val="left" w:pos="567"/>
        </w:tabs>
        <w:spacing w:before="120"/>
        <w:ind w:left="1134" w:right="0" w:firstLine="0"/>
        <w:outlineLvl w:val="9"/>
        <w:rPr>
          <w:rFonts w:eastAsiaTheme="minorEastAsia" w:cs="Arial"/>
          <w:b w:val="0"/>
          <w:bCs w:val="0"/>
          <w:color w:val="auto"/>
        </w:rPr>
      </w:pPr>
      <w:r w:rsidRPr="00624AAE">
        <w:rPr>
          <w:rFonts w:eastAsiaTheme="minorEastAsia" w:cs="Arial"/>
          <w:b w:val="0"/>
          <w:bCs w:val="0"/>
          <w:color w:val="auto"/>
        </w:rPr>
        <w:t xml:space="preserve">A convocação feita por e-mail dar-se-á de acordo com os dados contidos no </w:t>
      </w:r>
      <w:r w:rsidR="00D90DD0" w:rsidRPr="00624AAE">
        <w:rPr>
          <w:rFonts w:eastAsiaTheme="minorEastAsia" w:cs="Arial"/>
          <w:b w:val="0"/>
          <w:bCs w:val="0"/>
          <w:color w:val="auto"/>
        </w:rPr>
        <w:t>SICAF</w:t>
      </w:r>
      <w:r w:rsidRPr="00624AAE">
        <w:rPr>
          <w:rFonts w:eastAsiaTheme="minorEastAsia" w:cs="Arial"/>
          <w:b w:val="0"/>
          <w:bCs w:val="0"/>
          <w:color w:val="auto"/>
        </w:rPr>
        <w:t>, sendo responsabilidade do licitante manter seus dados cadastrais atualizados.</w:t>
      </w:r>
    </w:p>
    <w:p w:rsidR="000F104D" w:rsidRPr="00624AAE" w:rsidRDefault="000F104D" w:rsidP="0028454F">
      <w:pPr>
        <w:pStyle w:val="Nivel01"/>
        <w:numPr>
          <w:ilvl w:val="0"/>
          <w:numId w:val="5"/>
        </w:numPr>
        <w:rPr>
          <w:rFonts w:cs="Arial"/>
        </w:rPr>
      </w:pPr>
      <w:r w:rsidRPr="00624AAE">
        <w:rPr>
          <w:rFonts w:cs="Arial"/>
        </w:rPr>
        <w:t>DA ADJUDICAÇÃO E HOMOLOGAÇÃO</w:t>
      </w:r>
    </w:p>
    <w:p w:rsidR="000F104D" w:rsidRPr="00624AAE"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rPr>
        <w:t xml:space="preserve">O objeto da licitação será adjudicado ao licitante declarado vencedor, por ato do </w:t>
      </w:r>
      <w:r w:rsidR="00D74693" w:rsidRPr="00624AAE">
        <w:rPr>
          <w:rFonts w:cs="Arial"/>
          <w:color w:val="000000"/>
          <w:szCs w:val="20"/>
        </w:rPr>
        <w:t>Pregoeiro</w:t>
      </w:r>
      <w:r w:rsidRPr="00624AAE">
        <w:rPr>
          <w:rFonts w:cs="Arial"/>
          <w:color w:val="000000"/>
          <w:szCs w:val="20"/>
        </w:rPr>
        <w:t>, caso não haja interposição de recurso, ou pela autoridade competente, após a regular decisão dos recursos apresentados.</w:t>
      </w:r>
    </w:p>
    <w:p w:rsidR="00B210D6" w:rsidRPr="00721ED4" w:rsidRDefault="000F104D" w:rsidP="0028454F">
      <w:pPr>
        <w:numPr>
          <w:ilvl w:val="1"/>
          <w:numId w:val="5"/>
        </w:numPr>
        <w:spacing w:before="120" w:after="120" w:line="276" w:lineRule="auto"/>
        <w:ind w:left="425" w:firstLine="0"/>
        <w:jc w:val="both"/>
        <w:rPr>
          <w:rFonts w:cs="Arial"/>
          <w:color w:val="000000"/>
          <w:szCs w:val="20"/>
        </w:rPr>
      </w:pPr>
      <w:r w:rsidRPr="00624AAE">
        <w:rPr>
          <w:rFonts w:cs="Arial"/>
          <w:color w:val="000000"/>
          <w:szCs w:val="20"/>
        </w:rPr>
        <w:t>Após a fase recursal, constatada a regularidade dos atos</w:t>
      </w:r>
      <w:r w:rsidRPr="00721ED4">
        <w:rPr>
          <w:rFonts w:cs="Arial"/>
          <w:color w:val="000000"/>
          <w:szCs w:val="20"/>
        </w:rPr>
        <w:t xml:space="preserve"> praticados, a autoridade competente homologará o procedimento licitatório. </w:t>
      </w:r>
    </w:p>
    <w:p w:rsidR="003D7BC9" w:rsidRPr="00721ED4" w:rsidRDefault="003D7BC9" w:rsidP="0028454F">
      <w:pPr>
        <w:pStyle w:val="Nivel01"/>
        <w:numPr>
          <w:ilvl w:val="0"/>
          <w:numId w:val="5"/>
        </w:numPr>
        <w:rPr>
          <w:rFonts w:cs="Arial"/>
        </w:rPr>
      </w:pPr>
      <w:r w:rsidRPr="00721ED4">
        <w:rPr>
          <w:rFonts w:cs="Arial"/>
        </w:rPr>
        <w:lastRenderedPageBreak/>
        <w:t>DA GARANTIA DE EXECUÇÃO</w:t>
      </w:r>
    </w:p>
    <w:p w:rsidR="000229B1" w:rsidRPr="00721ED4" w:rsidRDefault="000229B1" w:rsidP="00A82326">
      <w:pPr>
        <w:numPr>
          <w:ilvl w:val="1"/>
          <w:numId w:val="5"/>
        </w:numPr>
        <w:spacing w:before="120" w:after="120" w:line="276" w:lineRule="auto"/>
        <w:ind w:left="425" w:firstLine="0"/>
        <w:jc w:val="both"/>
        <w:rPr>
          <w:rFonts w:cs="Arial"/>
          <w:szCs w:val="20"/>
        </w:rPr>
      </w:pPr>
      <w:r w:rsidRPr="00A82326">
        <w:rPr>
          <w:rFonts w:cs="Arial"/>
          <w:color w:val="000000"/>
          <w:szCs w:val="20"/>
        </w:rPr>
        <w:t>Será</w:t>
      </w:r>
      <w:r w:rsidRPr="00721ED4">
        <w:rPr>
          <w:rFonts w:cs="Arial"/>
          <w:szCs w:val="20"/>
        </w:rPr>
        <w:t xml:space="preserve"> exigida a prestação de garantia na presente contratação, conforme regras constantes do Termo de Referência</w:t>
      </w:r>
      <w:r w:rsidR="0067239D" w:rsidRPr="00721ED4">
        <w:rPr>
          <w:rFonts w:cs="Arial"/>
          <w:szCs w:val="20"/>
        </w:rPr>
        <w:t xml:space="preserve">. </w:t>
      </w:r>
    </w:p>
    <w:p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rsidR="00A82326" w:rsidRPr="00A82326" w:rsidRDefault="00A82326" w:rsidP="00A82326">
      <w:pPr>
        <w:pStyle w:val="PargrafodaLista"/>
        <w:keepNext/>
        <w:keepLines/>
        <w:numPr>
          <w:ilvl w:val="0"/>
          <w:numId w:val="12"/>
        </w:numPr>
        <w:spacing w:before="480" w:after="120" w:line="276" w:lineRule="auto"/>
        <w:contextualSpacing w:val="0"/>
        <w:jc w:val="both"/>
        <w:outlineLvl w:val="0"/>
        <w:rPr>
          <w:rFonts w:eastAsiaTheme="majorEastAsia" w:cs="Arial"/>
          <w:b/>
          <w:i/>
          <w:vanish/>
          <w:color w:val="FF0000"/>
          <w:szCs w:val="20"/>
          <w:highlight w:val="cyan"/>
        </w:rPr>
      </w:pPr>
    </w:p>
    <w:p w:rsidR="000F104D" w:rsidRPr="00721ED4" w:rsidRDefault="000F104D" w:rsidP="0028454F">
      <w:pPr>
        <w:pStyle w:val="Nivel01"/>
        <w:numPr>
          <w:ilvl w:val="0"/>
          <w:numId w:val="12"/>
        </w:numPr>
        <w:rPr>
          <w:rFonts w:cs="Arial"/>
        </w:rPr>
      </w:pPr>
      <w:r w:rsidRPr="00721ED4">
        <w:rPr>
          <w:rFonts w:cs="Arial"/>
        </w:rPr>
        <w:t>DO TERMO DE CONTRATO</w:t>
      </w:r>
    </w:p>
    <w:p w:rsidR="00D27859" w:rsidRPr="00721ED4" w:rsidRDefault="00D27859" w:rsidP="0028454F">
      <w:pPr>
        <w:numPr>
          <w:ilvl w:val="1"/>
          <w:numId w:val="12"/>
        </w:numPr>
        <w:spacing w:before="120" w:after="120" w:line="276" w:lineRule="auto"/>
        <w:ind w:left="425" w:firstLine="0"/>
        <w:jc w:val="both"/>
        <w:rPr>
          <w:rFonts w:eastAsia="Arial" w:cs="Arial"/>
          <w:color w:val="000000"/>
          <w:szCs w:val="20"/>
        </w:rPr>
      </w:pPr>
      <w:r w:rsidRPr="00721ED4">
        <w:rPr>
          <w:rFonts w:eastAsia="Arial" w:cs="Arial"/>
          <w:color w:val="000000"/>
          <w:szCs w:val="20"/>
        </w:rPr>
        <w:t xml:space="preserve">Após a homologação da licitação, em sendo realizada a contratação, será </w:t>
      </w:r>
      <w:proofErr w:type="gramStart"/>
      <w:r w:rsidRPr="00721ED4">
        <w:rPr>
          <w:rFonts w:eastAsia="Arial" w:cs="Arial"/>
          <w:color w:val="000000"/>
          <w:szCs w:val="20"/>
        </w:rPr>
        <w:t>firmado</w:t>
      </w:r>
      <w:proofErr w:type="gramEnd"/>
      <w:r w:rsidRPr="00721ED4">
        <w:rPr>
          <w:rFonts w:eastAsia="Arial" w:cs="Arial"/>
          <w:color w:val="000000"/>
          <w:szCs w:val="20"/>
        </w:rPr>
        <w:t xml:space="preserve"> Termo de Contrato</w:t>
      </w:r>
      <w:r w:rsidR="001F2797">
        <w:rPr>
          <w:rFonts w:eastAsia="Arial" w:cs="Arial"/>
          <w:color w:val="000000"/>
          <w:szCs w:val="20"/>
        </w:rPr>
        <w:t>.</w:t>
      </w:r>
    </w:p>
    <w:p w:rsidR="00D27859" w:rsidRPr="001F2797" w:rsidRDefault="00D27859" w:rsidP="0028454F">
      <w:pPr>
        <w:numPr>
          <w:ilvl w:val="1"/>
          <w:numId w:val="12"/>
        </w:numPr>
        <w:spacing w:before="120" w:after="120" w:line="276" w:lineRule="auto"/>
        <w:ind w:left="425" w:firstLine="0"/>
        <w:jc w:val="both"/>
        <w:rPr>
          <w:rFonts w:eastAsia="Arial" w:cs="Arial"/>
          <w:color w:val="000000"/>
          <w:szCs w:val="20"/>
        </w:rPr>
      </w:pPr>
      <w:r w:rsidRPr="00721ED4">
        <w:rPr>
          <w:rFonts w:eastAsia="Arial" w:cs="Arial"/>
          <w:color w:val="000000"/>
          <w:szCs w:val="20"/>
        </w:rPr>
        <w:t xml:space="preserve">O </w:t>
      </w:r>
      <w:r w:rsidRPr="001F2797">
        <w:rPr>
          <w:rFonts w:eastAsia="Arial" w:cs="Arial"/>
          <w:color w:val="000000"/>
          <w:szCs w:val="20"/>
        </w:rPr>
        <w:t>adjudicatário terá o prazo de</w:t>
      </w:r>
      <w:r w:rsidRPr="001F2797">
        <w:rPr>
          <w:rFonts w:eastAsia="Arial" w:cs="Arial"/>
          <w:b/>
          <w:color w:val="000000"/>
          <w:szCs w:val="20"/>
        </w:rPr>
        <w:t xml:space="preserve"> </w:t>
      </w:r>
      <w:proofErr w:type="gramStart"/>
      <w:r w:rsidR="00497DCC" w:rsidRPr="001F2797">
        <w:rPr>
          <w:rFonts w:eastAsia="Arial" w:cs="Arial"/>
          <w:b/>
          <w:szCs w:val="20"/>
        </w:rPr>
        <w:t>5</w:t>
      </w:r>
      <w:proofErr w:type="gramEnd"/>
      <w:r w:rsidR="00497DCC" w:rsidRPr="001F2797">
        <w:rPr>
          <w:rFonts w:eastAsia="Arial" w:cs="Arial"/>
          <w:b/>
          <w:szCs w:val="20"/>
        </w:rPr>
        <w:t xml:space="preserve"> (cinco) </w:t>
      </w:r>
      <w:r w:rsidRPr="001F2797">
        <w:rPr>
          <w:rFonts w:eastAsia="Arial" w:cs="Arial"/>
          <w:b/>
          <w:color w:val="000000"/>
          <w:szCs w:val="20"/>
        </w:rPr>
        <w:t>dias úteis</w:t>
      </w:r>
      <w:r w:rsidRPr="001F2797">
        <w:rPr>
          <w:rFonts w:eastAsia="Arial" w:cs="Arial"/>
          <w:color w:val="000000"/>
          <w:szCs w:val="20"/>
        </w:rPr>
        <w:t xml:space="preserve">, contados a partir da data de sua convocação, para assinar o Termo de Contrato, sob pena de decair do direito à contratação, sem prejuízo das sanções previstas neste Edital. </w:t>
      </w:r>
    </w:p>
    <w:p w:rsidR="00D27859" w:rsidRPr="001F2797" w:rsidRDefault="00D27859" w:rsidP="0028454F">
      <w:pPr>
        <w:numPr>
          <w:ilvl w:val="2"/>
          <w:numId w:val="12"/>
        </w:numPr>
        <w:spacing w:before="120" w:after="120" w:line="276" w:lineRule="auto"/>
        <w:jc w:val="both"/>
        <w:rPr>
          <w:rFonts w:eastAsia="Arial" w:cs="Arial"/>
          <w:color w:val="000000"/>
          <w:szCs w:val="20"/>
        </w:rPr>
      </w:pPr>
      <w:r w:rsidRPr="001F2797">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1F2797">
        <w:rPr>
          <w:rFonts w:eastAsia="Arial" w:cs="Arial"/>
          <w:color w:val="000000"/>
          <w:szCs w:val="20"/>
        </w:rPr>
        <w:t xml:space="preserve">e devolvido </w:t>
      </w:r>
      <w:r w:rsidRPr="001F2797">
        <w:rPr>
          <w:rFonts w:eastAsia="Arial" w:cs="Arial"/>
          <w:color w:val="000000"/>
          <w:szCs w:val="20"/>
        </w:rPr>
        <w:t xml:space="preserve">no prazo de </w:t>
      </w:r>
      <w:proofErr w:type="gramStart"/>
      <w:r w:rsidR="008A67A1" w:rsidRPr="001F2797">
        <w:rPr>
          <w:rFonts w:eastAsia="Arial" w:cs="Arial"/>
          <w:b/>
          <w:szCs w:val="20"/>
        </w:rPr>
        <w:t>5</w:t>
      </w:r>
      <w:proofErr w:type="gramEnd"/>
      <w:r w:rsidR="008A67A1" w:rsidRPr="001F2797">
        <w:rPr>
          <w:rFonts w:eastAsia="Arial" w:cs="Arial"/>
          <w:b/>
          <w:szCs w:val="20"/>
        </w:rPr>
        <w:t xml:space="preserve"> (cinco) </w:t>
      </w:r>
      <w:r w:rsidRPr="001F2797">
        <w:rPr>
          <w:rFonts w:eastAsia="Arial" w:cs="Arial"/>
          <w:b/>
          <w:color w:val="000000"/>
          <w:szCs w:val="20"/>
        </w:rPr>
        <w:t>dias</w:t>
      </w:r>
      <w:r w:rsidR="008A67A1" w:rsidRPr="001F2797">
        <w:rPr>
          <w:rFonts w:eastAsia="Arial" w:cs="Arial"/>
          <w:b/>
          <w:color w:val="000000"/>
          <w:szCs w:val="20"/>
        </w:rPr>
        <w:t xml:space="preserve"> úteis</w:t>
      </w:r>
      <w:r w:rsidRPr="001F2797">
        <w:rPr>
          <w:rFonts w:eastAsia="Arial" w:cs="Arial"/>
          <w:color w:val="000000"/>
          <w:szCs w:val="20"/>
        </w:rPr>
        <w:t xml:space="preserve">, a contar da data de seu recebimento. </w:t>
      </w:r>
    </w:p>
    <w:p w:rsidR="00D27859" w:rsidRPr="001F2797" w:rsidRDefault="00D27859" w:rsidP="0028454F">
      <w:pPr>
        <w:numPr>
          <w:ilvl w:val="2"/>
          <w:numId w:val="12"/>
        </w:numPr>
        <w:spacing w:before="120" w:after="120" w:line="276" w:lineRule="auto"/>
        <w:jc w:val="both"/>
        <w:rPr>
          <w:rFonts w:eastAsia="Arial" w:cs="Arial"/>
          <w:color w:val="000000"/>
          <w:szCs w:val="20"/>
        </w:rPr>
      </w:pPr>
      <w:r w:rsidRPr="001F2797">
        <w:rPr>
          <w:rFonts w:eastAsia="Arial" w:cs="Arial"/>
          <w:color w:val="000000"/>
          <w:szCs w:val="20"/>
        </w:rPr>
        <w:t>O prazo previsto no subitem anterior poderá ser prorrogado, por igual período, por solicitação justificada do adjudicatário e aceita pela Administração.</w:t>
      </w:r>
    </w:p>
    <w:p w:rsidR="00D27859" w:rsidRPr="001F2797" w:rsidRDefault="00D27859" w:rsidP="0028454F">
      <w:pPr>
        <w:numPr>
          <w:ilvl w:val="1"/>
          <w:numId w:val="12"/>
        </w:numPr>
        <w:spacing w:before="120" w:after="120" w:line="276" w:lineRule="auto"/>
        <w:ind w:left="425" w:firstLine="0"/>
        <w:jc w:val="both"/>
        <w:rPr>
          <w:rFonts w:eastAsia="Arial" w:cs="Arial"/>
          <w:color w:val="000000"/>
          <w:szCs w:val="20"/>
        </w:rPr>
      </w:pPr>
      <w:r w:rsidRPr="001F2797">
        <w:rPr>
          <w:rFonts w:eastAsia="Arial" w:cs="Arial"/>
          <w:color w:val="000000"/>
          <w:szCs w:val="20"/>
        </w:rPr>
        <w:t xml:space="preserve">O prazo de vigência da contratação é de </w:t>
      </w:r>
      <w:proofErr w:type="gramStart"/>
      <w:r w:rsidR="008A67A1" w:rsidRPr="001F2797">
        <w:rPr>
          <w:rFonts w:eastAsia="Arial" w:cs="Arial"/>
          <w:b/>
          <w:szCs w:val="20"/>
        </w:rPr>
        <w:t>12 (doze) meses</w:t>
      </w:r>
      <w:r w:rsidR="008A67A1" w:rsidRPr="001F2797">
        <w:rPr>
          <w:rFonts w:eastAsia="Arial" w:cs="Arial"/>
          <w:color w:val="000000"/>
          <w:szCs w:val="20"/>
        </w:rPr>
        <w:t xml:space="preserve">, </w:t>
      </w:r>
      <w:r w:rsidRPr="001F2797">
        <w:rPr>
          <w:rFonts w:eastAsia="Arial" w:cs="Arial"/>
          <w:color w:val="000000"/>
          <w:szCs w:val="20"/>
        </w:rPr>
        <w:t>prorrogável</w:t>
      </w:r>
      <w:proofErr w:type="gramEnd"/>
      <w:r w:rsidRPr="001F2797">
        <w:rPr>
          <w:rFonts w:eastAsia="Arial" w:cs="Arial"/>
          <w:color w:val="000000"/>
          <w:szCs w:val="20"/>
        </w:rPr>
        <w:t xml:space="preserve"> </w:t>
      </w:r>
      <w:r w:rsidR="00972EC5" w:rsidRPr="001F2797">
        <w:rPr>
          <w:rFonts w:eastAsia="Arial" w:cs="Arial"/>
          <w:color w:val="000000"/>
          <w:szCs w:val="20"/>
        </w:rPr>
        <w:t xml:space="preserve">conforme </w:t>
      </w:r>
      <w:r w:rsidR="00972EC5" w:rsidRPr="001F2797">
        <w:rPr>
          <w:rFonts w:eastAsia="Arial" w:cs="Arial"/>
          <w:szCs w:val="20"/>
        </w:rPr>
        <w:t>previsã</w:t>
      </w:r>
      <w:r w:rsidRPr="001F2797">
        <w:rPr>
          <w:rFonts w:eastAsia="Arial" w:cs="Arial"/>
          <w:szCs w:val="20"/>
        </w:rPr>
        <w:t>o no instrumento contratua</w:t>
      </w:r>
      <w:r w:rsidR="004C69E6" w:rsidRPr="001F2797">
        <w:rPr>
          <w:rFonts w:eastAsia="Arial" w:cs="Arial"/>
          <w:szCs w:val="20"/>
        </w:rPr>
        <w:t>l.</w:t>
      </w:r>
    </w:p>
    <w:p w:rsidR="00D27859" w:rsidRPr="00721ED4" w:rsidRDefault="00996A15" w:rsidP="0028454F">
      <w:pPr>
        <w:numPr>
          <w:ilvl w:val="1"/>
          <w:numId w:val="12"/>
        </w:numPr>
        <w:spacing w:before="120" w:after="120" w:line="276" w:lineRule="auto"/>
        <w:ind w:left="425" w:firstLine="0"/>
        <w:jc w:val="both"/>
        <w:rPr>
          <w:rFonts w:eastAsia="Arial" w:cs="Arial"/>
          <w:color w:val="000000"/>
          <w:szCs w:val="20"/>
        </w:rPr>
      </w:pPr>
      <w:r w:rsidRPr="001F2797">
        <w:rPr>
          <w:rFonts w:eastAsia="Arial" w:cs="Arial"/>
          <w:color w:val="000000"/>
          <w:szCs w:val="20"/>
        </w:rPr>
        <w:t xml:space="preserve">Previamente à contratação a Administração realizará consulta ao </w:t>
      </w:r>
      <w:r w:rsidR="00D90DD0" w:rsidRPr="001F2797">
        <w:rPr>
          <w:rFonts w:eastAsia="Arial" w:cs="Arial"/>
          <w:color w:val="000000"/>
          <w:szCs w:val="20"/>
        </w:rPr>
        <w:t>SICAF</w:t>
      </w:r>
      <w:r w:rsidR="008A67A1" w:rsidRPr="001F2797">
        <w:rPr>
          <w:rFonts w:eastAsia="Arial" w:cs="Arial"/>
          <w:color w:val="000000"/>
          <w:szCs w:val="20"/>
        </w:rPr>
        <w:t xml:space="preserve"> </w:t>
      </w:r>
      <w:r w:rsidRPr="001F2797">
        <w:rPr>
          <w:rFonts w:eastAsia="Arial" w:cs="Arial"/>
          <w:color w:val="000000"/>
          <w:szCs w:val="20"/>
        </w:rPr>
        <w:t>para identificar possível suspensão temporária de participação em licitação, no âmbito</w:t>
      </w:r>
      <w:r w:rsidRPr="00721ED4">
        <w:rPr>
          <w:rFonts w:eastAsia="Arial" w:cs="Arial"/>
          <w:color w:val="000000"/>
          <w:szCs w:val="20"/>
        </w:rPr>
        <w:t xml:space="preserve">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721ED4" w:rsidRDefault="00996A15" w:rsidP="0028454F">
      <w:pPr>
        <w:numPr>
          <w:ilvl w:val="2"/>
          <w:numId w:val="12"/>
        </w:numPr>
        <w:spacing w:before="120" w:after="120" w:line="276" w:lineRule="auto"/>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rsidR="00D27859" w:rsidRPr="00624AAE" w:rsidRDefault="00D27859" w:rsidP="0028454F">
      <w:pPr>
        <w:numPr>
          <w:ilvl w:val="2"/>
          <w:numId w:val="12"/>
        </w:numPr>
        <w:spacing w:before="120" w:after="120" w:line="276" w:lineRule="auto"/>
        <w:jc w:val="both"/>
        <w:rPr>
          <w:rFonts w:eastAsia="Arial" w:cs="Arial"/>
          <w:color w:val="000000"/>
          <w:szCs w:val="20"/>
        </w:rPr>
      </w:pPr>
      <w:r w:rsidRPr="00721ED4">
        <w:rPr>
          <w:rFonts w:cs="Arial"/>
          <w:color w:val="000000"/>
          <w:szCs w:val="20"/>
        </w:rPr>
        <w:t xml:space="preserve">Na hipótese de irregularidade </w:t>
      </w:r>
      <w:r w:rsidRPr="00624AAE">
        <w:rPr>
          <w:rFonts w:cs="Arial"/>
          <w:color w:val="000000"/>
          <w:szCs w:val="20"/>
        </w:rPr>
        <w:t xml:space="preserve">do registro no </w:t>
      </w:r>
      <w:r w:rsidR="00D90DD0" w:rsidRPr="00624AAE">
        <w:rPr>
          <w:rFonts w:cs="Arial"/>
          <w:color w:val="000000"/>
          <w:szCs w:val="20"/>
        </w:rPr>
        <w:t>SICAF</w:t>
      </w:r>
      <w:r w:rsidRPr="00624AAE">
        <w:rPr>
          <w:rFonts w:cs="Arial"/>
          <w:color w:val="000000"/>
          <w:szCs w:val="20"/>
        </w:rPr>
        <w:t>, o contratado deverá regularizar a sua situação perante o cadastro no prazo de até 05 (cinco) dias</w:t>
      </w:r>
      <w:r w:rsidR="00805D11" w:rsidRPr="00624AAE">
        <w:rPr>
          <w:rFonts w:cs="Arial"/>
          <w:color w:val="000000"/>
          <w:szCs w:val="20"/>
        </w:rPr>
        <w:t xml:space="preserve"> úteis</w:t>
      </w:r>
      <w:r w:rsidRPr="00624AAE">
        <w:rPr>
          <w:rFonts w:cs="Arial"/>
          <w:color w:val="000000"/>
          <w:szCs w:val="20"/>
        </w:rPr>
        <w:t xml:space="preserve">, sob pena de aplicação das penalidades previstas no </w:t>
      </w:r>
      <w:proofErr w:type="gramStart"/>
      <w:r w:rsidRPr="00624AAE">
        <w:rPr>
          <w:rFonts w:cs="Arial"/>
          <w:color w:val="000000"/>
          <w:szCs w:val="20"/>
        </w:rPr>
        <w:t>edital e anexos</w:t>
      </w:r>
      <w:proofErr w:type="gramEnd"/>
      <w:r w:rsidRPr="00624AAE">
        <w:rPr>
          <w:rFonts w:cs="Arial"/>
          <w:color w:val="000000"/>
          <w:szCs w:val="20"/>
        </w:rPr>
        <w:t>.</w:t>
      </w:r>
    </w:p>
    <w:p w:rsidR="006C5E5B" w:rsidRPr="00624AAE" w:rsidRDefault="006C5E5B" w:rsidP="0028454F">
      <w:pPr>
        <w:numPr>
          <w:ilvl w:val="1"/>
          <w:numId w:val="12"/>
        </w:numPr>
        <w:spacing w:before="120" w:after="120" w:line="276" w:lineRule="auto"/>
        <w:ind w:left="425" w:firstLine="0"/>
        <w:jc w:val="both"/>
        <w:rPr>
          <w:rFonts w:eastAsia="Arial" w:cs="Arial"/>
          <w:color w:val="000000"/>
          <w:szCs w:val="20"/>
        </w:rPr>
      </w:pPr>
      <w:r w:rsidRPr="00624AAE">
        <w:rPr>
          <w:rFonts w:cs="Arial"/>
          <w:color w:val="000000"/>
          <w:szCs w:val="20"/>
        </w:rPr>
        <w:t>Na assinatura do contrato, será exigida a comprovação das condições de habilitação consignadas no edital, que deverão ser mantidas pelo licitante durante a vigência do contrato</w:t>
      </w:r>
      <w:r w:rsidR="001F2797">
        <w:rPr>
          <w:rFonts w:cs="Arial"/>
          <w:color w:val="000000"/>
          <w:szCs w:val="20"/>
        </w:rPr>
        <w:t>.</w:t>
      </w:r>
    </w:p>
    <w:p w:rsidR="00D27859" w:rsidRPr="00721ED4" w:rsidRDefault="00B20AFD" w:rsidP="0028454F">
      <w:pPr>
        <w:numPr>
          <w:ilvl w:val="1"/>
          <w:numId w:val="12"/>
        </w:numPr>
        <w:spacing w:before="120" w:after="120" w:line="276" w:lineRule="auto"/>
        <w:ind w:left="425" w:firstLine="0"/>
        <w:jc w:val="both"/>
        <w:rPr>
          <w:rFonts w:eastAsia="Arial" w:cs="Arial"/>
          <w:color w:val="000000"/>
          <w:szCs w:val="20"/>
        </w:rPr>
      </w:pPr>
      <w:r w:rsidRPr="00624AAE">
        <w:rPr>
          <w:rFonts w:cs="Arial"/>
          <w:color w:val="000000"/>
          <w:szCs w:val="20"/>
        </w:rPr>
        <w:t>Na hipótese de o vencedor da licitação não comprovar as condições de habilitação consignadas no edital ou se recusar a assinar o contrato, a Administração, sem prejuízo da aplicação das sanções das demais cominações</w:t>
      </w:r>
      <w:r w:rsidRPr="00721ED4">
        <w:rPr>
          <w:rFonts w:cs="Arial"/>
          <w:color w:val="000000"/>
          <w:szCs w:val="20"/>
        </w:rPr>
        <w:t xml:space="preserve"> legais cabíveis a esse licitante, poderá convocar outro licitante, respeitada a ordem de classificação, para, após a comprovação dos requisitos para habilitação, analisada a proposta e eventuais documentos complementares e, feita a negociação, assinar o contrat</w:t>
      </w:r>
      <w:r w:rsidRPr="001F2797">
        <w:rPr>
          <w:rFonts w:cs="Arial"/>
          <w:color w:val="000000"/>
          <w:szCs w:val="20"/>
        </w:rPr>
        <w:t>o</w:t>
      </w:r>
      <w:r w:rsidR="001F2797" w:rsidRPr="001F2797">
        <w:rPr>
          <w:rFonts w:cs="Arial"/>
          <w:color w:val="000000"/>
          <w:szCs w:val="20"/>
        </w:rPr>
        <w:t>.</w:t>
      </w:r>
    </w:p>
    <w:p w:rsidR="00E87F71" w:rsidRPr="00721ED4" w:rsidRDefault="00BC485B" w:rsidP="0028454F">
      <w:pPr>
        <w:pStyle w:val="Nivel01"/>
        <w:numPr>
          <w:ilvl w:val="0"/>
          <w:numId w:val="12"/>
        </w:numPr>
        <w:rPr>
          <w:rFonts w:cs="Arial"/>
          <w:color w:val="auto"/>
        </w:rPr>
      </w:pPr>
      <w:r w:rsidRPr="00721ED4">
        <w:rPr>
          <w:rStyle w:val="normaltextrun"/>
          <w:rFonts w:cs="Arial"/>
          <w:bCs w:val="0"/>
          <w:color w:val="auto"/>
          <w:shd w:val="clear" w:color="auto" w:fill="FFFFFF"/>
        </w:rPr>
        <w:lastRenderedPageBreak/>
        <w:t>DO REAJUSTAMENTO EM SENTIDO GERAL</w:t>
      </w:r>
    </w:p>
    <w:p w:rsidR="00E87F71" w:rsidRPr="00721ED4" w:rsidRDefault="00E87F71" w:rsidP="0028454F">
      <w:pPr>
        <w:pStyle w:val="Nivel01"/>
        <w:numPr>
          <w:ilvl w:val="1"/>
          <w:numId w:val="12"/>
        </w:numPr>
        <w:spacing w:before="120"/>
        <w:contextualSpacing/>
        <w:rPr>
          <w:rFonts w:cs="Arial"/>
          <w:b w:val="0"/>
          <w:color w:val="auto"/>
        </w:rPr>
      </w:pPr>
      <w:r w:rsidRPr="00721ED4">
        <w:rPr>
          <w:rFonts w:cs="Arial"/>
          <w:b w:val="0"/>
          <w:color w:val="auto"/>
        </w:rPr>
        <w:t>As</w:t>
      </w:r>
      <w:r w:rsidR="001E1D4C">
        <w:rPr>
          <w:rFonts w:cs="Arial"/>
          <w:b w:val="0"/>
          <w:color w:val="auto"/>
        </w:rPr>
        <w:t xml:space="preserve"> </w:t>
      </w:r>
      <w:r w:rsidRPr="00721ED4">
        <w:rPr>
          <w:rFonts w:cs="Arial"/>
          <w:b w:val="0"/>
          <w:color w:val="auto"/>
        </w:rPr>
        <w:t>regras</w:t>
      </w:r>
      <w:r w:rsidR="001E1D4C">
        <w:rPr>
          <w:rFonts w:cs="Arial"/>
          <w:b w:val="0"/>
          <w:color w:val="auto"/>
        </w:rPr>
        <w:t xml:space="preserve"> </w:t>
      </w:r>
      <w:r w:rsidRPr="00721ED4">
        <w:rPr>
          <w:rFonts w:cs="Arial"/>
          <w:b w:val="0"/>
          <w:color w:val="auto"/>
        </w:rPr>
        <w:t xml:space="preserve">acerca </w:t>
      </w:r>
      <w:r w:rsidR="00770F85" w:rsidRPr="00721ED4">
        <w:rPr>
          <w:rFonts w:cs="Arial"/>
          <w:b w:val="0"/>
          <w:color w:val="auto"/>
        </w:rPr>
        <w:t>do reajustamento em sentido geral</w:t>
      </w:r>
      <w:r w:rsidRPr="00721ED4">
        <w:rPr>
          <w:rFonts w:cs="Arial"/>
          <w:b w:val="0"/>
          <w:color w:val="auto"/>
        </w:rPr>
        <w:t xml:space="preserve"> do valor contratual são as estabelecidas no Termo de Referência, anexo a este Edital.</w:t>
      </w:r>
    </w:p>
    <w:p w:rsidR="000F104D" w:rsidRPr="00721ED4" w:rsidRDefault="000F104D" w:rsidP="0028454F">
      <w:pPr>
        <w:pStyle w:val="Nivel01"/>
        <w:numPr>
          <w:ilvl w:val="0"/>
          <w:numId w:val="12"/>
        </w:numPr>
        <w:rPr>
          <w:rFonts w:cs="Arial"/>
        </w:rPr>
      </w:pPr>
      <w:r w:rsidRPr="00721ED4">
        <w:rPr>
          <w:rFonts w:cs="Arial"/>
        </w:rPr>
        <w:t xml:space="preserve">DA </w:t>
      </w:r>
      <w:r w:rsidR="005C7DCE" w:rsidRPr="00721ED4">
        <w:rPr>
          <w:rFonts w:cs="Arial"/>
        </w:rPr>
        <w:t>ACEITAÇÃO</w:t>
      </w:r>
      <w:r w:rsidRPr="00721ED4">
        <w:rPr>
          <w:rFonts w:cs="Arial"/>
        </w:rPr>
        <w:t xml:space="preserve"> DO OBJETO E DA FISCALIZAÇÃO</w:t>
      </w:r>
    </w:p>
    <w:p w:rsidR="000F104D" w:rsidRPr="001F2797" w:rsidRDefault="000F104D" w:rsidP="0028454F">
      <w:pPr>
        <w:numPr>
          <w:ilvl w:val="1"/>
          <w:numId w:val="12"/>
        </w:numPr>
        <w:spacing w:before="120" w:after="120" w:line="276" w:lineRule="auto"/>
        <w:ind w:left="425" w:firstLine="0"/>
        <w:jc w:val="both"/>
        <w:rPr>
          <w:rFonts w:cs="Arial"/>
          <w:szCs w:val="20"/>
        </w:rPr>
      </w:pPr>
      <w:r w:rsidRPr="00721ED4">
        <w:rPr>
          <w:rFonts w:cs="Arial"/>
          <w:szCs w:val="20"/>
          <w:lang w:eastAsia="en-US"/>
        </w:rPr>
        <w:t xml:space="preserve">Os </w:t>
      </w:r>
      <w:r w:rsidRPr="001F2797">
        <w:rPr>
          <w:rFonts w:cs="Arial"/>
          <w:szCs w:val="20"/>
          <w:lang w:eastAsia="en-US"/>
        </w:rPr>
        <w:t>critérios de aceitação do objeto e de fiscalização estão previstos no Termo de Referência</w:t>
      </w:r>
      <w:r w:rsidR="001E1D4C" w:rsidRPr="001F2797">
        <w:rPr>
          <w:rFonts w:cs="Arial"/>
          <w:szCs w:val="20"/>
          <w:lang w:eastAsia="en-US"/>
        </w:rPr>
        <w:t xml:space="preserve">, </w:t>
      </w:r>
      <w:r w:rsidR="001E1D4C" w:rsidRPr="001F2797">
        <w:rPr>
          <w:rFonts w:cs="Arial"/>
        </w:rPr>
        <w:t>anexo a este Edital</w:t>
      </w:r>
      <w:r w:rsidRPr="001F2797">
        <w:rPr>
          <w:rFonts w:cs="Arial"/>
          <w:szCs w:val="20"/>
          <w:lang w:eastAsia="en-US"/>
        </w:rPr>
        <w:t>.</w:t>
      </w:r>
    </w:p>
    <w:p w:rsidR="000F104D" w:rsidRPr="001F2797" w:rsidRDefault="000F104D" w:rsidP="0028454F">
      <w:pPr>
        <w:pStyle w:val="Nivel01"/>
        <w:numPr>
          <w:ilvl w:val="0"/>
          <w:numId w:val="12"/>
        </w:numPr>
        <w:rPr>
          <w:rFonts w:cs="Arial"/>
        </w:rPr>
      </w:pPr>
      <w:r w:rsidRPr="001F2797">
        <w:rPr>
          <w:rFonts w:cs="Arial"/>
          <w:lang w:eastAsia="en-US"/>
        </w:rPr>
        <w:t>DAS OBRIGAÇÕES DA CONTRATANTE E DA CONTRATADA</w:t>
      </w:r>
    </w:p>
    <w:p w:rsidR="00166820" w:rsidRPr="001F2797" w:rsidRDefault="000F104D" w:rsidP="0028454F">
      <w:pPr>
        <w:numPr>
          <w:ilvl w:val="1"/>
          <w:numId w:val="12"/>
        </w:numPr>
        <w:spacing w:before="120" w:after="120" w:line="276" w:lineRule="auto"/>
        <w:ind w:left="425" w:firstLine="0"/>
        <w:jc w:val="both"/>
        <w:rPr>
          <w:rFonts w:cs="Arial"/>
          <w:b/>
          <w:color w:val="000000"/>
          <w:szCs w:val="20"/>
        </w:rPr>
      </w:pPr>
      <w:r w:rsidRPr="001F2797">
        <w:rPr>
          <w:rFonts w:cs="Arial"/>
          <w:color w:val="000000"/>
          <w:szCs w:val="20"/>
          <w:lang w:eastAsia="en-US"/>
        </w:rPr>
        <w:t xml:space="preserve">As obrigações da Contratante e da Contratada são as estabelecidas no Termo de </w:t>
      </w:r>
      <w:r w:rsidRPr="001F2797">
        <w:rPr>
          <w:rFonts w:cs="Arial"/>
          <w:szCs w:val="20"/>
          <w:lang w:eastAsia="en-US"/>
        </w:rPr>
        <w:t>Referência</w:t>
      </w:r>
      <w:r w:rsidR="001E1D4C" w:rsidRPr="001F2797">
        <w:rPr>
          <w:rFonts w:cs="Arial"/>
          <w:szCs w:val="20"/>
          <w:lang w:eastAsia="en-US"/>
        </w:rPr>
        <w:t xml:space="preserve">, </w:t>
      </w:r>
      <w:r w:rsidR="001E1D4C" w:rsidRPr="001F2797">
        <w:rPr>
          <w:rFonts w:cs="Arial"/>
        </w:rPr>
        <w:t>anexo a este Edital</w:t>
      </w:r>
      <w:r w:rsidRPr="001F2797">
        <w:rPr>
          <w:rFonts w:cs="Arial"/>
          <w:color w:val="000000"/>
          <w:szCs w:val="20"/>
          <w:lang w:eastAsia="en-US"/>
        </w:rPr>
        <w:t>.</w:t>
      </w:r>
    </w:p>
    <w:p w:rsidR="000F104D" w:rsidRPr="00721ED4" w:rsidRDefault="390C2635" w:rsidP="0028454F">
      <w:pPr>
        <w:pStyle w:val="Nivel01"/>
        <w:numPr>
          <w:ilvl w:val="0"/>
          <w:numId w:val="12"/>
        </w:numPr>
        <w:rPr>
          <w:rFonts w:cs="Arial"/>
        </w:rPr>
      </w:pPr>
      <w:r w:rsidRPr="00721ED4">
        <w:rPr>
          <w:rFonts w:cs="Arial"/>
        </w:rPr>
        <w:t>DO PAGAMENTO</w:t>
      </w:r>
    </w:p>
    <w:p w:rsidR="001D651E" w:rsidRDefault="001D651E" w:rsidP="0028454F">
      <w:pPr>
        <w:pStyle w:val="PargrafodaLista"/>
        <w:numPr>
          <w:ilvl w:val="1"/>
          <w:numId w:val="12"/>
        </w:numPr>
        <w:spacing w:before="120" w:after="120" w:line="276" w:lineRule="auto"/>
        <w:contextualSpacing w:val="0"/>
        <w:jc w:val="both"/>
        <w:rPr>
          <w:rFonts w:cs="Arial"/>
          <w:color w:val="000000"/>
          <w:szCs w:val="20"/>
          <w:lang w:eastAsia="en-US"/>
        </w:rPr>
      </w:pPr>
      <w:r w:rsidRPr="00721ED4">
        <w:rPr>
          <w:rFonts w:cs="Arial"/>
          <w:color w:val="000000"/>
          <w:szCs w:val="20"/>
          <w:lang w:eastAsia="en-US"/>
        </w:rPr>
        <w:t>As regras acerca do pagamento são as estabelecidas no Termo de Referência, anexo a este Edital.</w:t>
      </w:r>
    </w:p>
    <w:p w:rsidR="00624AAE" w:rsidRPr="00F26168" w:rsidRDefault="00624AAE" w:rsidP="00624AAE">
      <w:pPr>
        <w:pStyle w:val="PargrafodaLista"/>
        <w:numPr>
          <w:ilvl w:val="2"/>
          <w:numId w:val="12"/>
        </w:numPr>
        <w:spacing w:before="120" w:after="120" w:line="276" w:lineRule="auto"/>
        <w:jc w:val="both"/>
        <w:rPr>
          <w:rFonts w:cs="Arial"/>
          <w:szCs w:val="20"/>
          <w:lang w:eastAsia="en-US"/>
        </w:rPr>
      </w:pPr>
      <w:r w:rsidRPr="00F26168">
        <w:rPr>
          <w:rFonts w:cs="Arial"/>
          <w:lang w:eastAsia="en-US"/>
        </w:rPr>
        <w:t>É admitida a cessão de crédito decorrente da contratação de que trata este Instrumento Convocatório, nos termos do previsto na minuta contratual anexa a este Edital. </w:t>
      </w:r>
    </w:p>
    <w:p w:rsidR="006F6364" w:rsidRPr="009634CD" w:rsidRDefault="006F6364" w:rsidP="001F2797">
      <w:pPr>
        <w:pStyle w:val="Nivel01"/>
        <w:numPr>
          <w:ilvl w:val="0"/>
          <w:numId w:val="14"/>
        </w:numPr>
        <w:rPr>
          <w:rFonts w:cs="Arial"/>
          <w:color w:val="auto"/>
        </w:rPr>
      </w:pPr>
      <w:r w:rsidRPr="009634CD">
        <w:rPr>
          <w:rFonts w:cs="Arial"/>
          <w:color w:val="auto"/>
        </w:rPr>
        <w:t>DO PAGAMENTO PELO FATO GERADOR</w:t>
      </w:r>
    </w:p>
    <w:p w:rsidR="001F2797" w:rsidRPr="001F2797" w:rsidRDefault="001F2797" w:rsidP="001F2797">
      <w:pPr>
        <w:pStyle w:val="PargrafodaLista"/>
        <w:numPr>
          <w:ilvl w:val="0"/>
          <w:numId w:val="13"/>
        </w:numPr>
        <w:spacing w:before="120" w:after="120" w:line="276" w:lineRule="auto"/>
        <w:contextualSpacing w:val="0"/>
        <w:jc w:val="both"/>
        <w:rPr>
          <w:rFonts w:cs="Arial"/>
          <w:vanish/>
          <w:szCs w:val="20"/>
        </w:rPr>
      </w:pPr>
    </w:p>
    <w:p w:rsidR="006F6364" w:rsidRPr="009634CD" w:rsidRDefault="006F6364" w:rsidP="001F2797">
      <w:pPr>
        <w:numPr>
          <w:ilvl w:val="1"/>
          <w:numId w:val="13"/>
        </w:numPr>
        <w:spacing w:before="120" w:after="120" w:line="276" w:lineRule="auto"/>
        <w:jc w:val="both"/>
        <w:rPr>
          <w:rFonts w:cs="Arial"/>
          <w:szCs w:val="20"/>
          <w:shd w:val="clear" w:color="auto" w:fill="FFFFFF"/>
        </w:rPr>
      </w:pPr>
      <w:r w:rsidRPr="009634CD">
        <w:rPr>
          <w:rFonts w:cs="Arial"/>
          <w:szCs w:val="20"/>
        </w:rPr>
        <w:t>Para atendimento ao disposto no art. 18</w:t>
      </w:r>
      <w:r w:rsidRPr="009634CD">
        <w:rPr>
          <w:rFonts w:cs="Arial"/>
          <w:szCs w:val="20"/>
          <w:shd w:val="clear" w:color="auto" w:fill="FFFFFF"/>
        </w:rPr>
        <w:t xml:space="preserve"> da IN SEGES/</w:t>
      </w:r>
      <w:r w:rsidR="00221A22" w:rsidRPr="009634CD">
        <w:rPr>
          <w:rFonts w:cs="Arial"/>
          <w:szCs w:val="20"/>
          <w:shd w:val="clear" w:color="auto" w:fill="FFFFFF"/>
        </w:rPr>
        <w:t>MP</w:t>
      </w:r>
      <w:r w:rsidR="00B37AAD" w:rsidRPr="009634CD">
        <w:rPr>
          <w:rFonts w:cs="Arial"/>
          <w:szCs w:val="20"/>
          <w:shd w:val="clear" w:color="auto" w:fill="FFFFFF"/>
        </w:rPr>
        <w:t xml:space="preserve"> N. 5/2017, as regras acerca do Pagamento pelo Fato Gerador </w:t>
      </w:r>
      <w:r w:rsidRPr="009634CD">
        <w:rPr>
          <w:rFonts w:cs="Arial"/>
          <w:szCs w:val="20"/>
          <w:shd w:val="clear" w:color="auto" w:fill="FFFFFF"/>
        </w:rPr>
        <w:t xml:space="preserve">a que se refere o Anexo </w:t>
      </w:r>
      <w:r w:rsidR="00B37AAD" w:rsidRPr="009634CD">
        <w:rPr>
          <w:rFonts w:cs="Arial"/>
          <w:szCs w:val="20"/>
          <w:shd w:val="clear" w:color="auto" w:fill="FFFFFF"/>
        </w:rPr>
        <w:t xml:space="preserve">VII-B </w:t>
      </w:r>
      <w:r w:rsidRPr="009634CD">
        <w:rPr>
          <w:rFonts w:cs="Arial"/>
          <w:szCs w:val="20"/>
          <w:shd w:val="clear" w:color="auto" w:fill="FFFFFF"/>
        </w:rPr>
        <w:t>da IN SEGES/</w:t>
      </w:r>
      <w:r w:rsidR="00221A22" w:rsidRPr="009634CD">
        <w:rPr>
          <w:rFonts w:cs="Arial"/>
          <w:szCs w:val="20"/>
          <w:shd w:val="clear" w:color="auto" w:fill="FFFFFF"/>
        </w:rPr>
        <w:t>MP</w:t>
      </w:r>
      <w:r w:rsidRPr="009634CD">
        <w:rPr>
          <w:rFonts w:cs="Arial"/>
          <w:szCs w:val="20"/>
          <w:shd w:val="clear" w:color="auto" w:fill="FFFFFF"/>
        </w:rPr>
        <w:t xml:space="preserve"> n. 5/2017 são as estabelecidas </w:t>
      </w:r>
      <w:r w:rsidRPr="009634CD">
        <w:rPr>
          <w:rFonts w:cs="Arial"/>
          <w:szCs w:val="20"/>
        </w:rPr>
        <w:t xml:space="preserve">no Termo de </w:t>
      </w:r>
      <w:r w:rsidR="00853E73" w:rsidRPr="009634CD">
        <w:rPr>
          <w:rFonts w:cs="Arial"/>
          <w:szCs w:val="20"/>
        </w:rPr>
        <w:t xml:space="preserve">Referência, anexo a este Edital, observado </w:t>
      </w:r>
      <w:r w:rsidR="00853E73" w:rsidRPr="009634CD">
        <w:rPr>
          <w:rFonts w:cs="Arial"/>
          <w:szCs w:val="20"/>
          <w:shd w:val="clear" w:color="auto" w:fill="FFFFFF"/>
        </w:rPr>
        <w:t>o disposto no respectivo Caderno de Logística, elaborado pela SEGES/MP.</w:t>
      </w:r>
    </w:p>
    <w:p w:rsidR="000229B1" w:rsidRPr="00721ED4" w:rsidRDefault="000229B1" w:rsidP="0028454F">
      <w:pPr>
        <w:pStyle w:val="Nivel01"/>
        <w:numPr>
          <w:ilvl w:val="0"/>
          <w:numId w:val="13"/>
        </w:numPr>
        <w:rPr>
          <w:rFonts w:cs="Arial"/>
        </w:rPr>
      </w:pPr>
      <w:r w:rsidRPr="00721ED4">
        <w:rPr>
          <w:rFonts w:cs="Arial"/>
        </w:rPr>
        <w:t>DAS SANÇÕES ADMINISTRATIVAS.</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 xml:space="preserve">Comete infração administrativa, nos termos da Lei nº 10.520, de 2002, o licitante/adjudicatário que: </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assinar o termo de contrato ou aceitar/retirar o instrumento equivalente, quando convocado dentro do prazo de validade da proposta;</w:t>
      </w:r>
    </w:p>
    <w:p w:rsidR="005B4E4C" w:rsidRPr="00377917" w:rsidRDefault="005B4E4C" w:rsidP="0028454F">
      <w:pPr>
        <w:numPr>
          <w:ilvl w:val="2"/>
          <w:numId w:val="13"/>
        </w:numPr>
        <w:spacing w:before="120" w:after="120" w:line="276" w:lineRule="auto"/>
        <w:jc w:val="both"/>
        <w:rPr>
          <w:rFonts w:cs="Arial"/>
          <w:color w:val="000000"/>
          <w:szCs w:val="20"/>
        </w:rPr>
      </w:pPr>
      <w:proofErr w:type="gramStart"/>
      <w:r w:rsidRPr="00377917">
        <w:rPr>
          <w:rFonts w:cs="Arial"/>
          <w:color w:val="000000"/>
          <w:szCs w:val="20"/>
        </w:rPr>
        <w:t>não</w:t>
      </w:r>
      <w:proofErr w:type="gramEnd"/>
      <w:r w:rsidRPr="00377917">
        <w:rPr>
          <w:rFonts w:cs="Arial"/>
          <w:color w:val="000000"/>
          <w:szCs w:val="20"/>
        </w:rPr>
        <w:t xml:space="preserve"> assinar a ata de registro de preços, quando cabível;</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apresentar</w:t>
      </w:r>
      <w:proofErr w:type="gramEnd"/>
      <w:r w:rsidRPr="00721ED4">
        <w:rPr>
          <w:rFonts w:cs="Arial"/>
          <w:color w:val="000000"/>
          <w:szCs w:val="20"/>
        </w:rPr>
        <w:t xml:space="preserve"> documentação falsa;</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deixar</w:t>
      </w:r>
      <w:proofErr w:type="gramEnd"/>
      <w:r w:rsidRPr="00721ED4">
        <w:rPr>
          <w:rFonts w:cs="Arial"/>
          <w:color w:val="000000"/>
          <w:szCs w:val="20"/>
        </w:rPr>
        <w:t xml:space="preserve"> de entregar os documentos exigidos no certame;</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ensejar</w:t>
      </w:r>
      <w:proofErr w:type="gramEnd"/>
      <w:r w:rsidRPr="00721ED4">
        <w:rPr>
          <w:rFonts w:cs="Arial"/>
          <w:color w:val="000000"/>
          <w:szCs w:val="20"/>
        </w:rPr>
        <w:t xml:space="preserve"> o retardamento da execução do objeto;</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mantiver a proposta;</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cometer</w:t>
      </w:r>
      <w:proofErr w:type="gramEnd"/>
      <w:r w:rsidRPr="00721ED4">
        <w:rPr>
          <w:rFonts w:cs="Arial"/>
          <w:color w:val="000000"/>
          <w:szCs w:val="20"/>
        </w:rPr>
        <w:t xml:space="preserve"> fraude fiscal;</w:t>
      </w:r>
    </w:p>
    <w:p w:rsidR="000229B1" w:rsidRPr="00721ED4" w:rsidRDefault="000229B1" w:rsidP="0028454F">
      <w:pPr>
        <w:numPr>
          <w:ilvl w:val="2"/>
          <w:numId w:val="13"/>
        </w:numPr>
        <w:spacing w:before="120" w:after="120" w:line="276" w:lineRule="auto"/>
        <w:jc w:val="both"/>
        <w:rPr>
          <w:rFonts w:cs="Arial"/>
          <w:color w:val="000000"/>
          <w:szCs w:val="20"/>
        </w:rPr>
      </w:pPr>
      <w:proofErr w:type="gramStart"/>
      <w:r w:rsidRPr="00721ED4">
        <w:rPr>
          <w:rFonts w:cs="Arial"/>
          <w:color w:val="000000"/>
          <w:szCs w:val="20"/>
        </w:rPr>
        <w:t>comportar</w:t>
      </w:r>
      <w:proofErr w:type="gramEnd"/>
      <w:r w:rsidRPr="00721ED4">
        <w:rPr>
          <w:rFonts w:cs="Arial"/>
          <w:color w:val="000000"/>
          <w:szCs w:val="20"/>
        </w:rPr>
        <w:t>-se de modo inidôneo;</w:t>
      </w:r>
    </w:p>
    <w:p w:rsidR="009065A1" w:rsidRPr="00377917" w:rsidRDefault="009065A1" w:rsidP="0028454F">
      <w:pPr>
        <w:numPr>
          <w:ilvl w:val="1"/>
          <w:numId w:val="13"/>
        </w:numPr>
        <w:spacing w:before="120" w:after="120" w:line="276" w:lineRule="auto"/>
        <w:ind w:left="425" w:firstLine="0"/>
        <w:jc w:val="both"/>
        <w:rPr>
          <w:rFonts w:cs="Arial"/>
          <w:color w:val="000000"/>
          <w:szCs w:val="20"/>
        </w:rPr>
      </w:pPr>
      <w:r w:rsidRPr="00377917">
        <w:rPr>
          <w:rFonts w:cs="Arial"/>
          <w:color w:val="000000"/>
          <w:szCs w:val="20"/>
        </w:rPr>
        <w:t>As sanções do item acima também se aplicam aos integrantes do cadastro de reserva, em pregão para registro de preços</w:t>
      </w:r>
      <w:r w:rsidR="007E1635" w:rsidRPr="00377917">
        <w:rPr>
          <w:rFonts w:cs="Arial"/>
          <w:color w:val="000000"/>
          <w:szCs w:val="20"/>
        </w:rPr>
        <w:t>,</w:t>
      </w:r>
      <w:r w:rsidRPr="00377917">
        <w:rPr>
          <w:rFonts w:cs="Arial"/>
          <w:color w:val="000000"/>
          <w:szCs w:val="20"/>
        </w:rPr>
        <w:t xml:space="preserve"> que, convocados, não honrarem o compromisso assumido injustificadamente. </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rsidR="000229B1" w:rsidRPr="001F2797" w:rsidRDefault="000229B1" w:rsidP="0028454F">
      <w:pPr>
        <w:numPr>
          <w:ilvl w:val="2"/>
          <w:numId w:val="13"/>
        </w:numPr>
        <w:spacing w:before="120" w:after="120" w:line="276" w:lineRule="auto"/>
        <w:jc w:val="both"/>
        <w:rPr>
          <w:rFonts w:cs="Arial"/>
          <w:color w:val="000000"/>
          <w:szCs w:val="20"/>
        </w:rPr>
      </w:pPr>
      <w:r w:rsidRPr="00721ED4">
        <w:rPr>
          <w:rFonts w:cs="Arial"/>
          <w:color w:val="000000"/>
          <w:szCs w:val="20"/>
        </w:rPr>
        <w:t xml:space="preserve">Advertência por faltas leves, assim entendidas como aquelas que não acarretarem </w:t>
      </w:r>
      <w:r w:rsidRPr="001F2797">
        <w:rPr>
          <w:rFonts w:cs="Arial"/>
          <w:color w:val="000000"/>
          <w:szCs w:val="20"/>
        </w:rPr>
        <w:t>prejuízos significativos ao objeto da contratação;</w:t>
      </w:r>
    </w:p>
    <w:p w:rsidR="000229B1" w:rsidRPr="001F2797" w:rsidRDefault="000229B1" w:rsidP="0028454F">
      <w:pPr>
        <w:numPr>
          <w:ilvl w:val="2"/>
          <w:numId w:val="13"/>
        </w:numPr>
        <w:spacing w:before="120" w:after="120" w:line="276" w:lineRule="auto"/>
        <w:jc w:val="both"/>
        <w:rPr>
          <w:rFonts w:cs="Arial"/>
          <w:color w:val="000000"/>
          <w:szCs w:val="20"/>
        </w:rPr>
      </w:pPr>
      <w:r w:rsidRPr="001F2797">
        <w:rPr>
          <w:rFonts w:cs="Arial"/>
          <w:color w:val="000000"/>
          <w:szCs w:val="20"/>
        </w:rPr>
        <w:t xml:space="preserve">Multa de </w:t>
      </w:r>
      <w:r w:rsidR="00401918" w:rsidRPr="001F2797">
        <w:rPr>
          <w:rFonts w:cs="Arial"/>
          <w:b/>
          <w:szCs w:val="20"/>
        </w:rPr>
        <w:t xml:space="preserve">10 </w:t>
      </w:r>
      <w:r w:rsidRPr="001F2797">
        <w:rPr>
          <w:rFonts w:cs="Arial"/>
          <w:b/>
          <w:szCs w:val="20"/>
        </w:rPr>
        <w:t>% (</w:t>
      </w:r>
      <w:r w:rsidR="00401918" w:rsidRPr="001F2797">
        <w:rPr>
          <w:rFonts w:cs="Arial"/>
          <w:b/>
          <w:szCs w:val="20"/>
        </w:rPr>
        <w:t>dez</w:t>
      </w:r>
      <w:r w:rsidRPr="001F2797">
        <w:rPr>
          <w:rFonts w:cs="Arial"/>
          <w:b/>
          <w:szCs w:val="20"/>
        </w:rPr>
        <w:t xml:space="preserve"> por cento)</w:t>
      </w:r>
      <w:r w:rsidRPr="001F2797">
        <w:rPr>
          <w:rFonts w:cs="Arial"/>
          <w:color w:val="000000"/>
          <w:szCs w:val="20"/>
        </w:rPr>
        <w:t xml:space="preserve"> sobre o valor estimado do(s) item(s) prejudicado(s) pela conduta do licitante;</w:t>
      </w:r>
    </w:p>
    <w:p w:rsidR="00096B41" w:rsidRPr="00721ED4" w:rsidRDefault="00096B41" w:rsidP="0028454F">
      <w:pPr>
        <w:pStyle w:val="PargrafodaLista1"/>
        <w:numPr>
          <w:ilvl w:val="2"/>
          <w:numId w:val="13"/>
        </w:numPr>
        <w:spacing w:before="120" w:after="120" w:line="276" w:lineRule="auto"/>
        <w:ind w:right="-30"/>
        <w:jc w:val="both"/>
        <w:rPr>
          <w:rFonts w:ascii="Arial" w:hAnsi="Arial" w:cs="Arial"/>
          <w:sz w:val="20"/>
          <w:szCs w:val="20"/>
        </w:rPr>
      </w:pPr>
      <w:r w:rsidRPr="001F2797">
        <w:rPr>
          <w:rFonts w:ascii="Arial" w:hAnsi="Arial" w:cs="Arial"/>
          <w:sz w:val="20"/>
          <w:szCs w:val="20"/>
        </w:rPr>
        <w:t>Suspensão de licitar e impedimento de contratar com o órgão, entidade ou unidade administrativa pela qual</w:t>
      </w:r>
      <w:r w:rsidRPr="00721ED4">
        <w:rPr>
          <w:rFonts w:ascii="Arial" w:hAnsi="Arial" w:cs="Arial"/>
          <w:sz w:val="20"/>
          <w:szCs w:val="20"/>
        </w:rPr>
        <w:t xml:space="preserve"> a Administração Pública opera e atua concretamente, pelo prazo de até dois anos;</w:t>
      </w:r>
    </w:p>
    <w:p w:rsidR="000229B1" w:rsidRPr="00721ED4" w:rsidRDefault="000229B1" w:rsidP="0028454F">
      <w:pPr>
        <w:numPr>
          <w:ilvl w:val="2"/>
          <w:numId w:val="13"/>
        </w:numPr>
        <w:spacing w:before="120" w:after="120" w:line="276" w:lineRule="auto"/>
        <w:jc w:val="both"/>
        <w:rPr>
          <w:rFonts w:cs="Arial"/>
          <w:color w:val="000000"/>
          <w:szCs w:val="20"/>
        </w:rPr>
      </w:pPr>
      <w:r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Pr="00721ED4">
        <w:rPr>
          <w:rFonts w:cs="Arial"/>
          <w:color w:val="000000"/>
          <w:szCs w:val="20"/>
        </w:rPr>
        <w:t>, pelo prazo de até cinco anos;</w:t>
      </w:r>
    </w:p>
    <w:p w:rsidR="00096B41" w:rsidRPr="00721ED4" w:rsidRDefault="00096B41" w:rsidP="0028454F">
      <w:pPr>
        <w:numPr>
          <w:ilvl w:val="2"/>
          <w:numId w:val="13"/>
        </w:numPr>
        <w:spacing w:before="120" w:after="120" w:line="276" w:lineRule="auto"/>
        <w:jc w:val="both"/>
        <w:rPr>
          <w:rFonts w:cs="Arial"/>
          <w:color w:val="000000"/>
          <w:szCs w:val="20"/>
        </w:rPr>
      </w:pPr>
      <w:r w:rsidRPr="00721ED4">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w:t>
      </w:r>
      <w:proofErr w:type="gramStart"/>
      <w:r w:rsidRPr="00721ED4">
        <w:rPr>
          <w:rFonts w:cs="Arial"/>
          <w:color w:val="000000"/>
          <w:szCs w:val="20"/>
        </w:rPr>
        <w:t>Pública Federal resultantes</w:t>
      </w:r>
      <w:proofErr w:type="gramEnd"/>
      <w:r w:rsidRPr="00721ED4">
        <w:rPr>
          <w:rFonts w:cs="Arial"/>
          <w:color w:val="000000"/>
          <w:szCs w:val="20"/>
        </w:rPr>
        <w:t xml:space="preserve"> de ato lesivo cometido por pessoa jurídica, com ou sem a participação de agente público. </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rsidR="000229B1" w:rsidRPr="00721ED4" w:rsidRDefault="000229B1" w:rsidP="0028454F">
      <w:pPr>
        <w:numPr>
          <w:ilvl w:val="1"/>
          <w:numId w:val="13"/>
        </w:numPr>
        <w:spacing w:before="120" w:after="120" w:line="276" w:lineRule="auto"/>
        <w:ind w:left="425" w:firstLine="0"/>
        <w:jc w:val="both"/>
        <w:rPr>
          <w:rFonts w:cs="Arial"/>
          <w:color w:val="000000"/>
          <w:szCs w:val="20"/>
        </w:rPr>
      </w:pPr>
      <w:r w:rsidRPr="00721ED4">
        <w:rPr>
          <w:rFonts w:cs="Arial"/>
          <w:color w:val="000000"/>
          <w:szCs w:val="20"/>
        </w:rPr>
        <w:lastRenderedPageBreak/>
        <w:t>As sanções por atos praticados no decorrer da contratação estão previstas no Termo de Referência.</w:t>
      </w:r>
    </w:p>
    <w:p w:rsidR="000229B1" w:rsidRPr="00D569C8" w:rsidRDefault="000229B1" w:rsidP="0028454F">
      <w:pPr>
        <w:pStyle w:val="Nivel01"/>
        <w:numPr>
          <w:ilvl w:val="0"/>
          <w:numId w:val="13"/>
        </w:numPr>
        <w:rPr>
          <w:rFonts w:cs="Arial"/>
        </w:rPr>
      </w:pPr>
      <w:r w:rsidRPr="00721ED4">
        <w:rPr>
          <w:rFonts w:cs="Arial"/>
        </w:rPr>
        <w:t xml:space="preserve">DA </w:t>
      </w:r>
      <w:r w:rsidRPr="00D569C8">
        <w:rPr>
          <w:rFonts w:cs="Arial"/>
        </w:rPr>
        <w:t>IMPUGNAÇÃO AO EDITAL E DO PEDIDO DE ESCLARECIMENTO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szCs w:val="20"/>
        </w:rPr>
        <w:t xml:space="preserve">Até </w:t>
      </w:r>
      <w:r w:rsidRPr="00D569C8">
        <w:rPr>
          <w:rFonts w:cs="Arial"/>
          <w:color w:val="000000"/>
          <w:szCs w:val="20"/>
        </w:rPr>
        <w:t>0</w:t>
      </w:r>
      <w:r w:rsidR="00670D4D" w:rsidRPr="00D569C8">
        <w:rPr>
          <w:rFonts w:cs="Arial"/>
          <w:color w:val="000000"/>
          <w:szCs w:val="20"/>
        </w:rPr>
        <w:t>3</w:t>
      </w:r>
      <w:r w:rsidRPr="00D569C8">
        <w:rPr>
          <w:rFonts w:cs="Arial"/>
          <w:color w:val="000000"/>
          <w:szCs w:val="20"/>
        </w:rPr>
        <w:t xml:space="preserve"> (</w:t>
      </w:r>
      <w:r w:rsidR="00670D4D" w:rsidRPr="00D569C8">
        <w:rPr>
          <w:rFonts w:cs="Arial"/>
          <w:color w:val="000000"/>
          <w:szCs w:val="20"/>
        </w:rPr>
        <w:t>três</w:t>
      </w:r>
      <w:r w:rsidRPr="00D569C8">
        <w:rPr>
          <w:rFonts w:cs="Arial"/>
          <w:color w:val="000000"/>
          <w:szCs w:val="20"/>
        </w:rPr>
        <w:t>) dias úteis antes da data designada para a abertura da sessão pública, qualquer pessoa poderá impugnar este Edital.</w:t>
      </w:r>
    </w:p>
    <w:p w:rsidR="000229B1" w:rsidRPr="001F2797"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 xml:space="preserve">A impugnação poderá ser realizada por forma eletrônica, pelo e-mail </w:t>
      </w:r>
      <w:r w:rsidR="00401918" w:rsidRPr="001F2797">
        <w:rPr>
          <w:rFonts w:cs="Arial"/>
          <w:b/>
          <w:bCs/>
          <w:i/>
          <w:szCs w:val="20"/>
        </w:rPr>
        <w:t>pregoeiros@ufpe.br</w:t>
      </w:r>
      <w:r w:rsidRPr="001F2797">
        <w:rPr>
          <w:rFonts w:cs="Arial"/>
          <w:color w:val="000000"/>
          <w:szCs w:val="20"/>
        </w:rPr>
        <w:t>,</w:t>
      </w:r>
      <w:r w:rsidR="00222401" w:rsidRPr="001F2797">
        <w:rPr>
          <w:rFonts w:cs="Arial"/>
          <w:szCs w:val="20"/>
        </w:rPr>
        <w:t xml:space="preserve"> ao pregoeiro designado para conduzir a abertura deste Pregão, indicando-se como assunto a modalidade e o número da licitação (PREGÃO Nº </w:t>
      </w:r>
      <w:r w:rsidR="006571F2">
        <w:rPr>
          <w:rFonts w:cs="Arial"/>
          <w:szCs w:val="20"/>
        </w:rPr>
        <w:t>13/</w:t>
      </w:r>
      <w:r w:rsidR="00222401" w:rsidRPr="001F2797">
        <w:rPr>
          <w:rFonts w:cs="Arial"/>
          <w:szCs w:val="20"/>
        </w:rPr>
        <w:t>2021) e nº do respectivo processo administrativo.</w:t>
      </w:r>
      <w:r w:rsidRPr="001F2797">
        <w:rPr>
          <w:rFonts w:cs="Arial"/>
          <w:color w:val="000000"/>
          <w:szCs w:val="20"/>
        </w:rPr>
        <w:t xml:space="preserve"> </w:t>
      </w:r>
    </w:p>
    <w:p w:rsidR="00670D4D" w:rsidRPr="001F2797" w:rsidRDefault="000229B1" w:rsidP="0028454F">
      <w:pPr>
        <w:numPr>
          <w:ilvl w:val="1"/>
          <w:numId w:val="13"/>
        </w:numPr>
        <w:spacing w:before="120" w:after="120" w:line="276" w:lineRule="auto"/>
        <w:ind w:left="425" w:firstLine="0"/>
        <w:jc w:val="both"/>
        <w:rPr>
          <w:rFonts w:cs="Arial"/>
          <w:color w:val="000000"/>
          <w:szCs w:val="20"/>
        </w:rPr>
      </w:pPr>
      <w:r w:rsidRPr="001F2797">
        <w:rPr>
          <w:rFonts w:cs="Arial"/>
          <w:color w:val="000000"/>
          <w:szCs w:val="20"/>
        </w:rPr>
        <w:t xml:space="preserve">Caberá ao </w:t>
      </w:r>
      <w:r w:rsidRPr="001F2797">
        <w:rPr>
          <w:rFonts w:cs="Arial"/>
          <w:szCs w:val="20"/>
        </w:rPr>
        <w:t>Pregoeiro</w:t>
      </w:r>
      <w:r w:rsidR="00670D4D" w:rsidRPr="001F2797">
        <w:rPr>
          <w:rFonts w:cs="Arial"/>
          <w:color w:val="000000"/>
          <w:szCs w:val="20"/>
        </w:rPr>
        <w:t xml:space="preserve">, auxiliado pelos responsáveis pela elaboração deste Edital e seus anexos, decidir sobre a impugnação no prazo de até </w:t>
      </w:r>
      <w:proofErr w:type="gramStart"/>
      <w:r w:rsidR="00670D4D" w:rsidRPr="001F2797">
        <w:rPr>
          <w:rFonts w:cs="Arial"/>
          <w:color w:val="000000"/>
          <w:szCs w:val="20"/>
        </w:rPr>
        <w:t>2</w:t>
      </w:r>
      <w:proofErr w:type="gramEnd"/>
      <w:r w:rsidR="00670D4D" w:rsidRPr="001F2797">
        <w:rPr>
          <w:rFonts w:cs="Arial"/>
          <w:color w:val="000000"/>
          <w:szCs w:val="20"/>
        </w:rPr>
        <w:t xml:space="preserve"> (dois) dias úteis contados da data de recebimento da impugnação.</w:t>
      </w:r>
    </w:p>
    <w:p w:rsidR="000229B1" w:rsidRPr="001F2797" w:rsidRDefault="000229B1" w:rsidP="0028454F">
      <w:pPr>
        <w:numPr>
          <w:ilvl w:val="1"/>
          <w:numId w:val="13"/>
        </w:numPr>
        <w:spacing w:before="120" w:after="120" w:line="276" w:lineRule="auto"/>
        <w:ind w:left="425" w:firstLine="0"/>
        <w:jc w:val="both"/>
        <w:rPr>
          <w:rFonts w:cs="Arial"/>
          <w:color w:val="000000"/>
          <w:szCs w:val="20"/>
        </w:rPr>
      </w:pPr>
      <w:r w:rsidRPr="001F2797">
        <w:rPr>
          <w:rFonts w:cs="Arial"/>
          <w:color w:val="000000"/>
          <w:szCs w:val="20"/>
        </w:rPr>
        <w:t>Acolhida a impugnação, será definida e publicada nova data para a realização do certame.</w:t>
      </w:r>
    </w:p>
    <w:p w:rsidR="000229B1" w:rsidRPr="001F2797" w:rsidRDefault="000229B1" w:rsidP="0028454F">
      <w:pPr>
        <w:numPr>
          <w:ilvl w:val="1"/>
          <w:numId w:val="13"/>
        </w:numPr>
        <w:spacing w:before="120" w:after="120" w:line="276" w:lineRule="auto"/>
        <w:ind w:left="425" w:firstLine="0"/>
        <w:jc w:val="both"/>
        <w:rPr>
          <w:rFonts w:cs="Arial"/>
          <w:color w:val="000000"/>
          <w:szCs w:val="20"/>
        </w:rPr>
      </w:pPr>
      <w:r w:rsidRPr="001F2797">
        <w:rPr>
          <w:rFonts w:cs="Arial"/>
          <w:color w:val="000000"/>
          <w:szCs w:val="20"/>
        </w:rPr>
        <w:t xml:space="preserve">Os pedidos de esclarecimentos referentes a este processo licitatório deverão ser enviados ao Pregoeiro, até 03 (três) dias úteis anteriores à data designada para abertura da sessão pública, exclusivamente por meio eletrônico via internet, no endereço </w:t>
      </w:r>
      <w:r w:rsidR="00222401" w:rsidRPr="001F2797">
        <w:rPr>
          <w:rFonts w:cs="Arial"/>
          <w:bCs/>
          <w:szCs w:val="20"/>
          <w:lang w:eastAsia="en-US"/>
        </w:rPr>
        <w:t>de e-mail indicado no</w:t>
      </w:r>
      <w:r w:rsidR="00222401" w:rsidRPr="001F2797">
        <w:rPr>
          <w:rFonts w:cs="Arial"/>
          <w:b/>
          <w:bCs/>
          <w:szCs w:val="20"/>
          <w:lang w:eastAsia="en-US"/>
        </w:rPr>
        <w:t xml:space="preserve"> subitem 2</w:t>
      </w:r>
      <w:r w:rsidR="001F2797" w:rsidRPr="001F2797">
        <w:rPr>
          <w:rFonts w:cs="Arial"/>
          <w:b/>
          <w:bCs/>
          <w:szCs w:val="20"/>
          <w:lang w:eastAsia="en-US"/>
        </w:rPr>
        <w:t>2</w:t>
      </w:r>
      <w:r w:rsidR="00222401" w:rsidRPr="001F2797">
        <w:rPr>
          <w:rFonts w:cs="Arial"/>
          <w:b/>
          <w:bCs/>
          <w:szCs w:val="20"/>
          <w:lang w:eastAsia="en-US"/>
        </w:rPr>
        <w:t>.2</w:t>
      </w:r>
      <w:r w:rsidR="00222401" w:rsidRPr="001F2797">
        <w:rPr>
          <w:rFonts w:cs="Arial"/>
          <w:bCs/>
          <w:szCs w:val="20"/>
          <w:lang w:eastAsia="en-US"/>
        </w:rPr>
        <w:t>, obedecendo-se as demais orientações dispostas naquele subitem.</w:t>
      </w:r>
    </w:p>
    <w:p w:rsidR="00EA54C9" w:rsidRPr="001F2797" w:rsidRDefault="00EA54C9" w:rsidP="0028454F">
      <w:pPr>
        <w:numPr>
          <w:ilvl w:val="1"/>
          <w:numId w:val="13"/>
        </w:numPr>
        <w:spacing w:before="120" w:after="120" w:line="276" w:lineRule="auto"/>
        <w:ind w:left="425" w:firstLine="0"/>
        <w:jc w:val="both"/>
        <w:rPr>
          <w:rFonts w:cs="Arial"/>
          <w:color w:val="000000"/>
          <w:szCs w:val="20"/>
        </w:rPr>
      </w:pPr>
      <w:r w:rsidRPr="001F2797">
        <w:rPr>
          <w:rFonts w:cs="Arial"/>
          <w:color w:val="000000"/>
          <w:szCs w:val="20"/>
        </w:rPr>
        <w:t xml:space="preserve">O Pregoeiro responderá aos pedidos de esclarecimentos no prazo de </w:t>
      </w:r>
      <w:proofErr w:type="gramStart"/>
      <w:r w:rsidRPr="001F2797">
        <w:rPr>
          <w:rFonts w:cs="Arial"/>
          <w:color w:val="000000"/>
          <w:szCs w:val="20"/>
        </w:rPr>
        <w:t>2</w:t>
      </w:r>
      <w:proofErr w:type="gramEnd"/>
      <w:r w:rsidRPr="001F2797">
        <w:rPr>
          <w:rFonts w:cs="Arial"/>
          <w:color w:val="000000"/>
          <w:szCs w:val="20"/>
        </w:rPr>
        <w:t xml:space="preserve"> (dois) dias úteis, contado da data de recebimento do pedido, e poderá requisitar subsídios formais aos responsáveis pela elaboração do Edital e dos anexos.</w:t>
      </w:r>
    </w:p>
    <w:p w:rsidR="00B77545" w:rsidRPr="00D569C8" w:rsidRDefault="00B77545" w:rsidP="0028454F">
      <w:pPr>
        <w:numPr>
          <w:ilvl w:val="1"/>
          <w:numId w:val="13"/>
        </w:numPr>
        <w:spacing w:before="120" w:after="120" w:line="276" w:lineRule="auto"/>
        <w:ind w:left="425" w:firstLine="0"/>
        <w:jc w:val="both"/>
        <w:rPr>
          <w:rFonts w:cs="Arial"/>
          <w:color w:val="000000"/>
          <w:szCs w:val="20"/>
        </w:rPr>
      </w:pPr>
      <w:r w:rsidRPr="001F2797">
        <w:rPr>
          <w:rFonts w:cs="Arial"/>
          <w:color w:val="000000"/>
          <w:szCs w:val="20"/>
        </w:rPr>
        <w:t>As impugnações e pedidos de esclarecimentos não suspendem</w:t>
      </w:r>
      <w:r w:rsidRPr="00D569C8">
        <w:rPr>
          <w:rFonts w:cs="Arial"/>
          <w:color w:val="000000"/>
          <w:szCs w:val="20"/>
        </w:rPr>
        <w:t xml:space="preserve"> os prazos previstos no certame.</w:t>
      </w:r>
    </w:p>
    <w:p w:rsidR="007273D9" w:rsidRPr="00D569C8" w:rsidRDefault="007273D9" w:rsidP="0028454F">
      <w:pPr>
        <w:numPr>
          <w:ilvl w:val="2"/>
          <w:numId w:val="13"/>
        </w:numPr>
        <w:spacing w:before="120" w:after="120" w:line="276" w:lineRule="auto"/>
        <w:jc w:val="both"/>
        <w:rPr>
          <w:rFonts w:cs="Arial"/>
          <w:color w:val="000000"/>
          <w:szCs w:val="20"/>
        </w:rPr>
      </w:pPr>
      <w:r w:rsidRPr="00D569C8">
        <w:rPr>
          <w:rFonts w:cs="Arial"/>
          <w:color w:val="000000"/>
          <w:szCs w:val="20"/>
        </w:rPr>
        <w:t>A concessão de efeito suspensivo à impugnação é medida excepcional e deverá ser motivada pelo pregoeiro, nos autos do processo de licitação.</w:t>
      </w:r>
    </w:p>
    <w:p w:rsidR="007273D9" w:rsidRPr="00D569C8" w:rsidRDefault="007273D9" w:rsidP="0028454F">
      <w:pPr>
        <w:numPr>
          <w:ilvl w:val="1"/>
          <w:numId w:val="13"/>
        </w:numPr>
        <w:spacing w:before="120" w:after="120" w:line="276" w:lineRule="auto"/>
        <w:jc w:val="both"/>
        <w:rPr>
          <w:rFonts w:cs="Arial"/>
          <w:color w:val="000000"/>
          <w:szCs w:val="20"/>
        </w:rPr>
      </w:pPr>
      <w:r w:rsidRPr="00D569C8">
        <w:rPr>
          <w:rFonts w:cs="Arial"/>
          <w:color w:val="000000"/>
          <w:szCs w:val="20"/>
        </w:rPr>
        <w:t>As respostas aos pedidos de esclarecimentos serão divulgadas pelo sistema e vincularão os participantes e a Administração.</w:t>
      </w:r>
    </w:p>
    <w:p w:rsidR="000229B1" w:rsidRPr="00D569C8" w:rsidRDefault="000229B1" w:rsidP="0028454F">
      <w:pPr>
        <w:pStyle w:val="Nivel01"/>
        <w:numPr>
          <w:ilvl w:val="0"/>
          <w:numId w:val="13"/>
        </w:numPr>
        <w:rPr>
          <w:rFonts w:cs="Arial"/>
        </w:rPr>
      </w:pPr>
      <w:r w:rsidRPr="00D569C8">
        <w:rPr>
          <w:rFonts w:cs="Arial"/>
        </w:rPr>
        <w:t>DAS DISPOSIÇÕES GERAIS</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Da sessão pública do Pregão divulgar-se-á Ata no sistema eletrônico.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 xml:space="preserve">Não havendo expediente ou ocorrendo qualquer fato superveniente que impeça a realização do certame na data marcada, a sessão será automaticamente transferida para o primeiro dia útil </w:t>
      </w:r>
      <w:proofErr w:type="spellStart"/>
      <w:r w:rsidRPr="00D569C8">
        <w:rPr>
          <w:rFonts w:cs="Arial"/>
          <w:color w:val="000000"/>
          <w:szCs w:val="20"/>
        </w:rPr>
        <w:t>subsequente</w:t>
      </w:r>
      <w:proofErr w:type="spellEnd"/>
      <w:r w:rsidRPr="00D569C8">
        <w:rPr>
          <w:rFonts w:cs="Arial"/>
          <w:color w:val="000000"/>
          <w:szCs w:val="20"/>
        </w:rPr>
        <w:t xml:space="preserve">, no mesmo horário anteriormente estabelecido, desde que não haja comunicação em contrário, pelo Pregoeiro.  </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Todas as referências de tempo no Edital, no aviso e durante a sessão pública observarão o horário de Brasília – DF.</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A homologação do resultado desta licitação não implicará direito à contratação.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Na contagem dos prazos estabelecidos neste Edital e seus Anexos, excluir-se-á o dia do início e incluir-se-á o do vencimento. Só se iniciam e vencem os prazos em dias de expediente na Administração.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 xml:space="preserve">O desatendimento de exigências formais não essenciais não importará o afastamento do licitante, desde que seja possível o aproveitamento do ato, </w:t>
      </w:r>
      <w:proofErr w:type="gramStart"/>
      <w:r w:rsidRPr="00D569C8">
        <w:rPr>
          <w:rFonts w:cs="Arial"/>
          <w:color w:val="000000"/>
          <w:szCs w:val="20"/>
        </w:rPr>
        <w:t>observados</w:t>
      </w:r>
      <w:proofErr w:type="gramEnd"/>
      <w:r w:rsidRPr="00D569C8">
        <w:rPr>
          <w:rFonts w:cs="Arial"/>
          <w:color w:val="000000"/>
          <w:szCs w:val="20"/>
        </w:rPr>
        <w:t xml:space="preserve"> os princípios da isonomia e do interesse público.</w:t>
      </w:r>
    </w:p>
    <w:p w:rsidR="000229B1" w:rsidRPr="00D569C8" w:rsidRDefault="000229B1" w:rsidP="0028454F">
      <w:pPr>
        <w:numPr>
          <w:ilvl w:val="1"/>
          <w:numId w:val="13"/>
        </w:numPr>
        <w:spacing w:before="120" w:after="120" w:line="276" w:lineRule="auto"/>
        <w:ind w:left="425" w:firstLine="0"/>
        <w:jc w:val="both"/>
        <w:rPr>
          <w:rFonts w:cs="Arial"/>
          <w:color w:val="000000"/>
          <w:szCs w:val="20"/>
        </w:rPr>
      </w:pPr>
      <w:r w:rsidRPr="00D569C8">
        <w:rPr>
          <w:rFonts w:cs="Arial"/>
          <w:color w:val="000000"/>
          <w:szCs w:val="20"/>
        </w:rPr>
        <w:t xml:space="preserve">Em caso de divergência entre disposições deste Edital e de seus anexos ou demais peças que compõem o processo, </w:t>
      </w:r>
      <w:proofErr w:type="gramStart"/>
      <w:r w:rsidRPr="00D569C8">
        <w:rPr>
          <w:rFonts w:cs="Arial"/>
          <w:color w:val="000000"/>
          <w:szCs w:val="20"/>
        </w:rPr>
        <w:t>prevalecerá</w:t>
      </w:r>
      <w:proofErr w:type="gramEnd"/>
      <w:r w:rsidRPr="00D569C8">
        <w:rPr>
          <w:rFonts w:cs="Arial"/>
          <w:color w:val="000000"/>
          <w:szCs w:val="20"/>
        </w:rPr>
        <w:t xml:space="preserve"> as deste Edital.</w:t>
      </w:r>
    </w:p>
    <w:p w:rsidR="000229B1" w:rsidRPr="007A718F" w:rsidRDefault="000229B1" w:rsidP="0028454F">
      <w:pPr>
        <w:numPr>
          <w:ilvl w:val="1"/>
          <w:numId w:val="13"/>
        </w:numPr>
        <w:spacing w:before="120" w:after="120" w:line="276" w:lineRule="auto"/>
        <w:ind w:left="425" w:firstLine="0"/>
        <w:jc w:val="both"/>
        <w:rPr>
          <w:rFonts w:cs="Arial"/>
          <w:color w:val="000000"/>
          <w:szCs w:val="20"/>
        </w:rPr>
      </w:pPr>
      <w:r w:rsidRPr="007A718F">
        <w:rPr>
          <w:rFonts w:cs="Arial"/>
          <w:color w:val="000000"/>
          <w:szCs w:val="20"/>
        </w:rPr>
        <w:t xml:space="preserve">O Edital está </w:t>
      </w:r>
      <w:r w:rsidRPr="00E3039C">
        <w:rPr>
          <w:rFonts w:cs="Arial"/>
          <w:color w:val="000000"/>
          <w:szCs w:val="20"/>
        </w:rPr>
        <w:t>disponibilizado, na íntegra, no endereço eletrônico</w:t>
      </w:r>
      <w:r w:rsidR="00222401" w:rsidRPr="00E3039C">
        <w:rPr>
          <w:rFonts w:cs="Arial"/>
          <w:color w:val="000000"/>
          <w:szCs w:val="20"/>
        </w:rPr>
        <w:t xml:space="preserve"> </w:t>
      </w:r>
      <w:r w:rsidR="00E96D03" w:rsidRPr="00E3039C">
        <w:rPr>
          <w:rFonts w:cs="Arial"/>
          <w:color w:val="000000" w:themeColor="text1"/>
          <w:szCs w:val="20"/>
        </w:rPr>
        <w:t>&lt;</w:t>
      </w:r>
      <w:r w:rsidR="00E96D03" w:rsidRPr="00E3039C">
        <w:rPr>
          <w:rStyle w:val="Hyperlink"/>
          <w:rFonts w:cs="Arial"/>
          <w:color w:val="000000" w:themeColor="text1"/>
          <w:szCs w:val="20"/>
          <w:u w:val="none"/>
        </w:rPr>
        <w:t xml:space="preserve"> </w:t>
      </w:r>
      <w:proofErr w:type="gramStart"/>
      <w:r w:rsidR="00E96D03" w:rsidRPr="00E3039C">
        <w:rPr>
          <w:rStyle w:val="Hyperlink"/>
          <w:rFonts w:cs="Arial"/>
          <w:color w:val="000000" w:themeColor="text1"/>
          <w:szCs w:val="20"/>
          <w:u w:val="none"/>
        </w:rPr>
        <w:t>https</w:t>
      </w:r>
      <w:proofErr w:type="gramEnd"/>
      <w:r w:rsidR="00E96D03" w:rsidRPr="00E3039C">
        <w:rPr>
          <w:rStyle w:val="Hyperlink"/>
          <w:rFonts w:cs="Arial"/>
          <w:color w:val="000000" w:themeColor="text1"/>
          <w:szCs w:val="20"/>
          <w:u w:val="none"/>
        </w:rPr>
        <w:t>://www.gov.br/compras/pt-br/</w:t>
      </w:r>
      <w:r w:rsidR="00E96D03" w:rsidRPr="00E3039C">
        <w:rPr>
          <w:rFonts w:cs="Arial"/>
          <w:color w:val="000000" w:themeColor="text1"/>
          <w:szCs w:val="20"/>
        </w:rPr>
        <w:t xml:space="preserve">&gt;, </w:t>
      </w:r>
      <w:r w:rsidR="00E96D03" w:rsidRPr="00E3039C">
        <w:rPr>
          <w:rFonts w:cs="Arial"/>
          <w:color w:val="000000"/>
          <w:szCs w:val="20"/>
        </w:rPr>
        <w:t xml:space="preserve">e também </w:t>
      </w:r>
      <w:r w:rsidR="00E96D03" w:rsidRPr="00E3039C">
        <w:rPr>
          <w:rFonts w:cs="Arial"/>
          <w:color w:val="000000" w:themeColor="text1"/>
          <w:szCs w:val="20"/>
        </w:rPr>
        <w:t xml:space="preserve">poderá ser acompanhado sua tramitação, por meio do endereço eletrônico da UFPE: </w:t>
      </w:r>
      <w:hyperlink r:id="rId16" w:history="1">
        <w:r w:rsidR="00E96D03" w:rsidRPr="00E3039C">
          <w:rPr>
            <w:rStyle w:val="Hyperlink"/>
            <w:rFonts w:cs="Arial"/>
            <w:szCs w:val="20"/>
          </w:rPr>
          <w:t>https://www.ufpe.br/progest/licitacoes</w:t>
        </w:r>
      </w:hyperlink>
      <w:r w:rsidR="00E96D03" w:rsidRPr="00E3039C">
        <w:rPr>
          <w:rFonts w:cs="Arial"/>
          <w:color w:val="000000" w:themeColor="text1"/>
          <w:szCs w:val="20"/>
        </w:rPr>
        <w:t>, clicando-se no nº do processo SIPAC: 23076.021840/2020-50, na coluna correspondente</w:t>
      </w:r>
      <w:r w:rsidR="00211855" w:rsidRPr="00E3039C">
        <w:rPr>
          <w:rFonts w:cs="Arial"/>
          <w:color w:val="000000"/>
          <w:szCs w:val="20"/>
        </w:rPr>
        <w:t>.</w:t>
      </w:r>
    </w:p>
    <w:p w:rsidR="000229B1" w:rsidRPr="007A718F" w:rsidRDefault="000229B1" w:rsidP="0028454F">
      <w:pPr>
        <w:numPr>
          <w:ilvl w:val="1"/>
          <w:numId w:val="13"/>
        </w:numPr>
        <w:spacing w:before="120" w:after="120" w:line="276" w:lineRule="auto"/>
        <w:ind w:left="425" w:firstLine="0"/>
        <w:jc w:val="both"/>
        <w:rPr>
          <w:rFonts w:cs="Arial"/>
          <w:color w:val="000000"/>
          <w:szCs w:val="20"/>
        </w:rPr>
      </w:pPr>
      <w:r w:rsidRPr="007A718F">
        <w:rPr>
          <w:rFonts w:cs="Arial"/>
          <w:color w:val="000000"/>
          <w:szCs w:val="20"/>
        </w:rPr>
        <w:t>Integram este Edital, para todos os fins e efeitos, os seguintes anexos:</w:t>
      </w:r>
    </w:p>
    <w:p w:rsidR="000229B1" w:rsidRPr="007A718F" w:rsidRDefault="000229B1" w:rsidP="0028454F">
      <w:pPr>
        <w:numPr>
          <w:ilvl w:val="2"/>
          <w:numId w:val="13"/>
        </w:numPr>
        <w:spacing w:before="120" w:after="120" w:line="276" w:lineRule="auto"/>
        <w:jc w:val="both"/>
        <w:rPr>
          <w:rFonts w:cs="Arial"/>
          <w:color w:val="000000"/>
          <w:szCs w:val="20"/>
        </w:rPr>
      </w:pPr>
      <w:r w:rsidRPr="007A718F">
        <w:rPr>
          <w:rFonts w:cs="Arial"/>
          <w:color w:val="000000"/>
          <w:szCs w:val="20"/>
        </w:rPr>
        <w:t>ANEXO I - Termo de Referência;</w:t>
      </w:r>
    </w:p>
    <w:p w:rsidR="000229B1" w:rsidRPr="007A718F" w:rsidRDefault="000229B1" w:rsidP="0028454F">
      <w:pPr>
        <w:numPr>
          <w:ilvl w:val="2"/>
          <w:numId w:val="13"/>
        </w:numPr>
        <w:spacing w:before="120" w:after="120" w:line="276" w:lineRule="auto"/>
        <w:jc w:val="both"/>
        <w:rPr>
          <w:rFonts w:cs="Arial"/>
          <w:color w:val="000000"/>
          <w:szCs w:val="20"/>
        </w:rPr>
      </w:pPr>
      <w:r w:rsidRPr="007A718F">
        <w:rPr>
          <w:rFonts w:cs="Arial"/>
          <w:color w:val="000000"/>
          <w:szCs w:val="20"/>
        </w:rPr>
        <w:t>ANEXO II – Minuta de Termo de Contrato;</w:t>
      </w:r>
    </w:p>
    <w:p w:rsidR="00EA444A" w:rsidRPr="007A718F" w:rsidRDefault="00EA444A" w:rsidP="0028454F">
      <w:pPr>
        <w:numPr>
          <w:ilvl w:val="2"/>
          <w:numId w:val="13"/>
        </w:numPr>
        <w:tabs>
          <w:tab w:val="left" w:pos="1440"/>
        </w:tabs>
        <w:autoSpaceDE w:val="0"/>
        <w:snapToGrid w:val="0"/>
        <w:spacing w:before="120" w:after="120" w:line="276" w:lineRule="auto"/>
        <w:contextualSpacing/>
        <w:jc w:val="both"/>
        <w:rPr>
          <w:rFonts w:cs="Arial"/>
          <w:iCs/>
          <w:color w:val="000000"/>
          <w:szCs w:val="20"/>
        </w:rPr>
      </w:pPr>
      <w:r w:rsidRPr="007A718F">
        <w:rPr>
          <w:rFonts w:cs="Arial"/>
          <w:bCs/>
          <w:iCs/>
          <w:color w:val="000000"/>
          <w:szCs w:val="20"/>
        </w:rPr>
        <w:t xml:space="preserve">ANEXO </w:t>
      </w:r>
      <w:r w:rsidR="00C63375" w:rsidRPr="007A718F">
        <w:rPr>
          <w:rFonts w:cs="Arial"/>
          <w:bCs/>
          <w:iCs/>
          <w:color w:val="000000"/>
          <w:szCs w:val="20"/>
        </w:rPr>
        <w:t>III</w:t>
      </w:r>
      <w:r w:rsidRPr="007A718F">
        <w:rPr>
          <w:rFonts w:cs="Arial"/>
          <w:bCs/>
          <w:iCs/>
          <w:color w:val="000000"/>
          <w:szCs w:val="20"/>
        </w:rPr>
        <w:t xml:space="preserve"> – Termo de Conciliação Judicial firmado entre o Ministério </w:t>
      </w:r>
      <w:r w:rsidRPr="007A718F">
        <w:rPr>
          <w:rFonts w:cs="Arial"/>
          <w:color w:val="000000"/>
          <w:szCs w:val="20"/>
        </w:rPr>
        <w:t>Público</w:t>
      </w:r>
      <w:r w:rsidRPr="007A718F">
        <w:rPr>
          <w:rFonts w:cs="Arial"/>
          <w:bCs/>
          <w:iCs/>
          <w:color w:val="000000"/>
          <w:szCs w:val="20"/>
        </w:rPr>
        <w:t xml:space="preserve"> do Trabalho e a União;</w:t>
      </w:r>
    </w:p>
    <w:p w:rsidR="000229B1" w:rsidRPr="007A718F" w:rsidRDefault="00E64FF0" w:rsidP="0028454F">
      <w:pPr>
        <w:numPr>
          <w:ilvl w:val="2"/>
          <w:numId w:val="13"/>
        </w:numPr>
        <w:spacing w:before="120" w:after="120" w:line="276" w:lineRule="auto"/>
        <w:jc w:val="both"/>
        <w:rPr>
          <w:rFonts w:cs="Arial"/>
          <w:color w:val="000000"/>
          <w:szCs w:val="20"/>
        </w:rPr>
      </w:pPr>
      <w:r w:rsidRPr="007A718F">
        <w:rPr>
          <w:rFonts w:cs="Arial"/>
          <w:color w:val="000000"/>
          <w:szCs w:val="20"/>
        </w:rPr>
        <w:t xml:space="preserve">ANEXO </w:t>
      </w:r>
      <w:r w:rsidR="00C63375" w:rsidRPr="007A718F">
        <w:rPr>
          <w:rFonts w:cs="Arial"/>
          <w:color w:val="000000"/>
          <w:szCs w:val="20"/>
        </w:rPr>
        <w:t>I</w:t>
      </w:r>
      <w:r w:rsidR="000229B1" w:rsidRPr="007A718F">
        <w:rPr>
          <w:rFonts w:cs="Arial"/>
          <w:color w:val="000000"/>
          <w:szCs w:val="20"/>
        </w:rPr>
        <w:t xml:space="preserve">V </w:t>
      </w:r>
      <w:r w:rsidR="005546CE" w:rsidRPr="007A718F">
        <w:rPr>
          <w:rFonts w:cs="Arial"/>
          <w:color w:val="000000"/>
          <w:szCs w:val="20"/>
        </w:rPr>
        <w:t>– Modelo da Proposta e</w:t>
      </w:r>
      <w:r w:rsidR="000229B1" w:rsidRPr="007A718F">
        <w:rPr>
          <w:rFonts w:cs="Arial"/>
          <w:color w:val="000000"/>
          <w:szCs w:val="20"/>
        </w:rPr>
        <w:t xml:space="preserve"> Planilha</w:t>
      </w:r>
      <w:r w:rsidR="005546CE" w:rsidRPr="007A718F">
        <w:rPr>
          <w:rFonts w:cs="Arial"/>
          <w:color w:val="000000"/>
          <w:szCs w:val="20"/>
        </w:rPr>
        <w:t>s</w:t>
      </w:r>
      <w:r w:rsidR="000229B1" w:rsidRPr="007A718F">
        <w:rPr>
          <w:rFonts w:cs="Arial"/>
          <w:color w:val="000000"/>
          <w:szCs w:val="20"/>
        </w:rPr>
        <w:t xml:space="preserve"> de Custos e Formação de Preços;</w:t>
      </w:r>
    </w:p>
    <w:p w:rsidR="00EA444A" w:rsidRPr="007A718F" w:rsidRDefault="00EA444A" w:rsidP="0028454F">
      <w:pPr>
        <w:numPr>
          <w:ilvl w:val="2"/>
          <w:numId w:val="13"/>
        </w:numPr>
        <w:tabs>
          <w:tab w:val="left" w:pos="1440"/>
        </w:tabs>
        <w:autoSpaceDE w:val="0"/>
        <w:snapToGrid w:val="0"/>
        <w:spacing w:before="120" w:after="120" w:line="276" w:lineRule="auto"/>
        <w:contextualSpacing/>
        <w:jc w:val="both"/>
        <w:rPr>
          <w:rFonts w:cs="Arial"/>
          <w:iCs/>
          <w:color w:val="000000"/>
          <w:szCs w:val="20"/>
        </w:rPr>
      </w:pPr>
      <w:r w:rsidRPr="007A718F">
        <w:rPr>
          <w:rFonts w:cs="Arial"/>
          <w:bCs/>
          <w:iCs/>
          <w:color w:val="000000"/>
          <w:szCs w:val="20"/>
        </w:rPr>
        <w:t>ANEXO V - Modelo de</w:t>
      </w:r>
      <w:r w:rsidR="00B32BFC" w:rsidRPr="007A718F">
        <w:rPr>
          <w:rFonts w:cs="Arial"/>
          <w:bCs/>
          <w:iCs/>
          <w:color w:val="000000"/>
          <w:szCs w:val="20"/>
        </w:rPr>
        <w:t xml:space="preserve"> autorização complementar ao Contrato</w:t>
      </w:r>
      <w:r w:rsidR="00C25B40" w:rsidRPr="007A718F">
        <w:rPr>
          <w:rFonts w:cs="Arial"/>
          <w:bCs/>
          <w:iCs/>
          <w:color w:val="000000"/>
          <w:szCs w:val="20"/>
        </w:rPr>
        <w:t xml:space="preserve"> nº...</w:t>
      </w:r>
      <w:r w:rsidRPr="007A718F">
        <w:rPr>
          <w:rFonts w:cs="Arial"/>
          <w:bCs/>
          <w:iCs/>
          <w:color w:val="000000"/>
          <w:szCs w:val="20"/>
        </w:rPr>
        <w:t xml:space="preserve"> </w:t>
      </w:r>
    </w:p>
    <w:p w:rsidR="00EA444A" w:rsidRPr="005546CE" w:rsidRDefault="00C63375" w:rsidP="0028454F">
      <w:pPr>
        <w:numPr>
          <w:ilvl w:val="2"/>
          <w:numId w:val="13"/>
        </w:numPr>
        <w:tabs>
          <w:tab w:val="left" w:pos="1440"/>
        </w:tabs>
        <w:autoSpaceDE w:val="0"/>
        <w:snapToGrid w:val="0"/>
        <w:spacing w:before="120" w:after="120" w:line="276" w:lineRule="auto"/>
        <w:contextualSpacing/>
        <w:jc w:val="both"/>
        <w:rPr>
          <w:rFonts w:cs="Arial"/>
          <w:iCs/>
          <w:szCs w:val="20"/>
        </w:rPr>
      </w:pPr>
      <w:proofErr w:type="gramStart"/>
      <w:r>
        <w:rPr>
          <w:rFonts w:cs="Arial"/>
          <w:bCs/>
          <w:iCs/>
          <w:szCs w:val="20"/>
        </w:rPr>
        <w:t>ANEXO V</w:t>
      </w:r>
      <w:r w:rsidR="00E64FF0" w:rsidRPr="005546CE">
        <w:rPr>
          <w:rFonts w:cs="Arial"/>
          <w:bCs/>
          <w:iCs/>
          <w:szCs w:val="20"/>
        </w:rPr>
        <w:t>I</w:t>
      </w:r>
      <w:proofErr w:type="gramEnd"/>
      <w:r w:rsidR="00EA444A" w:rsidRPr="005546CE">
        <w:rPr>
          <w:rFonts w:cs="Arial"/>
          <w:bCs/>
          <w:iCs/>
          <w:szCs w:val="20"/>
        </w:rPr>
        <w:t xml:space="preserve"> – Modelo de Termo de Vistoria</w:t>
      </w:r>
      <w:r w:rsidR="001A42FC">
        <w:rPr>
          <w:rFonts w:cs="Arial"/>
          <w:bCs/>
          <w:iCs/>
          <w:szCs w:val="20"/>
        </w:rPr>
        <w:t xml:space="preserve"> e </w:t>
      </w:r>
      <w:r w:rsidR="00FA2A27">
        <w:rPr>
          <w:rFonts w:cs="Arial"/>
          <w:bCs/>
          <w:iCs/>
          <w:szCs w:val="20"/>
        </w:rPr>
        <w:t>de Declaração de Pleno Conhecimento do objeto, condições da licitação e peculiaridades</w:t>
      </w:r>
      <w:r w:rsidR="00EA444A" w:rsidRPr="005546CE">
        <w:rPr>
          <w:rFonts w:cs="Arial"/>
          <w:bCs/>
          <w:iCs/>
          <w:szCs w:val="20"/>
        </w:rPr>
        <w:t xml:space="preserve">; </w:t>
      </w:r>
    </w:p>
    <w:p w:rsidR="00EA444A" w:rsidRPr="00721ED4" w:rsidRDefault="00C63375" w:rsidP="0028454F">
      <w:pPr>
        <w:numPr>
          <w:ilvl w:val="2"/>
          <w:numId w:val="13"/>
        </w:numPr>
        <w:tabs>
          <w:tab w:val="left" w:pos="1440"/>
        </w:tabs>
        <w:autoSpaceDE w:val="0"/>
        <w:snapToGrid w:val="0"/>
        <w:spacing w:before="120" w:after="120" w:line="276" w:lineRule="auto"/>
        <w:contextualSpacing/>
        <w:jc w:val="both"/>
        <w:rPr>
          <w:rFonts w:cs="Arial"/>
          <w:iCs/>
          <w:color w:val="000000"/>
          <w:szCs w:val="20"/>
        </w:rPr>
      </w:pPr>
      <w:r>
        <w:rPr>
          <w:rFonts w:cs="Arial"/>
          <w:iCs/>
          <w:color w:val="000000"/>
          <w:szCs w:val="20"/>
        </w:rPr>
        <w:t>ANEXO VII</w:t>
      </w:r>
      <w:r w:rsidR="00EA444A" w:rsidRPr="00721ED4">
        <w:rPr>
          <w:rFonts w:cs="Arial"/>
          <w:iCs/>
          <w:color w:val="000000"/>
          <w:szCs w:val="20"/>
        </w:rPr>
        <w:t xml:space="preserve"> – Modelo de declaração de contratos firmados com a iniciativa privada e a Administração Pública;</w:t>
      </w:r>
    </w:p>
    <w:p w:rsidR="005546CE" w:rsidRPr="00432164" w:rsidRDefault="005546CE" w:rsidP="003459B3">
      <w:pPr>
        <w:numPr>
          <w:ilvl w:val="2"/>
          <w:numId w:val="13"/>
        </w:numPr>
        <w:tabs>
          <w:tab w:val="left" w:pos="1701"/>
        </w:tabs>
        <w:autoSpaceDE w:val="0"/>
        <w:snapToGrid w:val="0"/>
        <w:spacing w:before="120" w:after="120"/>
        <w:jc w:val="both"/>
        <w:rPr>
          <w:rFonts w:cs="Arial"/>
          <w:i/>
          <w:iCs/>
          <w:szCs w:val="20"/>
        </w:rPr>
      </w:pPr>
      <w:r w:rsidRPr="003459B3">
        <w:rPr>
          <w:rFonts w:cs="Arial"/>
          <w:bCs/>
          <w:iCs/>
          <w:szCs w:val="20"/>
        </w:rPr>
        <w:t>ANEXO V</w:t>
      </w:r>
      <w:r w:rsidR="00C63375">
        <w:rPr>
          <w:rFonts w:cs="Arial"/>
          <w:bCs/>
          <w:iCs/>
          <w:szCs w:val="20"/>
        </w:rPr>
        <w:t>I</w:t>
      </w:r>
      <w:r w:rsidRPr="003459B3">
        <w:rPr>
          <w:rFonts w:cs="Arial"/>
          <w:bCs/>
          <w:iCs/>
          <w:szCs w:val="20"/>
        </w:rPr>
        <w:t>II</w:t>
      </w:r>
      <w:r w:rsidRPr="00432164">
        <w:rPr>
          <w:rFonts w:cs="Arial"/>
          <w:bCs/>
          <w:iCs/>
          <w:szCs w:val="20"/>
        </w:rPr>
        <w:t xml:space="preserve"> – </w:t>
      </w:r>
      <w:r w:rsidRPr="00432164">
        <w:rPr>
          <w:rFonts w:cs="Arial"/>
          <w:iCs/>
          <w:szCs w:val="20"/>
        </w:rPr>
        <w:t>M</w:t>
      </w:r>
      <w:r w:rsidRPr="00432164">
        <w:rPr>
          <w:rFonts w:cs="Arial"/>
          <w:bCs/>
          <w:iCs/>
          <w:szCs w:val="20"/>
        </w:rPr>
        <w:t>odelo de Declaração de que possui ou instalará escritório técnico na Região Metropolitana do Recife (S</w:t>
      </w:r>
      <w:r w:rsidRPr="00432164">
        <w:rPr>
          <w:rFonts w:cs="Arial"/>
          <w:bCs/>
          <w:i/>
          <w:iCs/>
          <w:szCs w:val="20"/>
        </w:rPr>
        <w:t>ubitem 10.6, alínea “a”, do anexo VII-A da IN SEGES/MPDG nº 05, de 2017)</w:t>
      </w:r>
      <w:r>
        <w:rPr>
          <w:rFonts w:cs="Arial"/>
          <w:bCs/>
          <w:i/>
          <w:iCs/>
          <w:szCs w:val="20"/>
        </w:rPr>
        <w:t>.</w:t>
      </w:r>
    </w:p>
    <w:p w:rsidR="00EA444A" w:rsidRPr="00721ED4" w:rsidRDefault="00EA444A" w:rsidP="005546CE">
      <w:pPr>
        <w:spacing w:before="120" w:after="120" w:line="276" w:lineRule="auto"/>
        <w:ind w:left="1570"/>
        <w:jc w:val="both"/>
        <w:rPr>
          <w:rFonts w:cs="Arial"/>
          <w:color w:val="FF0000"/>
          <w:szCs w:val="20"/>
        </w:rPr>
      </w:pPr>
    </w:p>
    <w:p w:rsidR="000229B1" w:rsidRPr="00721ED4" w:rsidRDefault="000229B1" w:rsidP="000229B1">
      <w:pPr>
        <w:spacing w:before="120" w:after="120" w:line="276" w:lineRule="auto"/>
        <w:jc w:val="both"/>
        <w:rPr>
          <w:rFonts w:cs="Arial"/>
          <w:color w:val="000000"/>
          <w:szCs w:val="20"/>
        </w:rPr>
      </w:pPr>
    </w:p>
    <w:p w:rsidR="000229B1" w:rsidRDefault="00705FB4" w:rsidP="00EA444A">
      <w:pPr>
        <w:spacing w:before="120" w:after="120" w:line="276" w:lineRule="auto"/>
        <w:jc w:val="center"/>
        <w:rPr>
          <w:rFonts w:cs="Arial"/>
          <w:color w:val="000000"/>
          <w:szCs w:val="20"/>
        </w:rPr>
      </w:pPr>
      <w:proofErr w:type="gramStart"/>
      <w:r w:rsidRPr="00211855">
        <w:rPr>
          <w:rFonts w:cs="Arial"/>
          <w:color w:val="000000"/>
          <w:szCs w:val="20"/>
        </w:rPr>
        <w:t>Recife</w:t>
      </w:r>
      <w:r w:rsidR="000229B1" w:rsidRPr="00211855">
        <w:rPr>
          <w:rFonts w:cs="Arial"/>
          <w:color w:val="000000"/>
          <w:szCs w:val="20"/>
        </w:rPr>
        <w:t xml:space="preserve"> ,</w:t>
      </w:r>
      <w:proofErr w:type="gramEnd"/>
      <w:r w:rsidR="000229B1" w:rsidRPr="00211855">
        <w:rPr>
          <w:rFonts w:cs="Arial"/>
          <w:color w:val="000000"/>
          <w:szCs w:val="20"/>
        </w:rPr>
        <w:t xml:space="preserve"> </w:t>
      </w:r>
      <w:r w:rsidR="00211855" w:rsidRPr="00211855">
        <w:rPr>
          <w:rFonts w:cs="Arial"/>
          <w:color w:val="000000"/>
          <w:szCs w:val="20"/>
        </w:rPr>
        <w:t>05 de agosto</w:t>
      </w:r>
      <w:r w:rsidR="000229B1" w:rsidRPr="00211855">
        <w:rPr>
          <w:rFonts w:cs="Arial"/>
          <w:color w:val="000000"/>
          <w:szCs w:val="20"/>
        </w:rPr>
        <w:t xml:space="preserve"> de 20</w:t>
      </w:r>
      <w:r w:rsidRPr="00211855">
        <w:rPr>
          <w:rFonts w:cs="Arial"/>
          <w:color w:val="000000"/>
          <w:szCs w:val="20"/>
        </w:rPr>
        <w:t>21</w:t>
      </w:r>
    </w:p>
    <w:p w:rsidR="00705FB4" w:rsidRDefault="00705FB4" w:rsidP="00EA444A">
      <w:pPr>
        <w:spacing w:before="120" w:after="120" w:line="276" w:lineRule="auto"/>
        <w:jc w:val="center"/>
        <w:rPr>
          <w:rFonts w:cs="Arial"/>
          <w:color w:val="000000"/>
          <w:szCs w:val="20"/>
        </w:rPr>
      </w:pPr>
    </w:p>
    <w:p w:rsidR="00705FB4" w:rsidRPr="00721ED4" w:rsidRDefault="00705FB4" w:rsidP="00EA444A">
      <w:pPr>
        <w:spacing w:before="120" w:after="120" w:line="276" w:lineRule="auto"/>
        <w:jc w:val="center"/>
        <w:rPr>
          <w:rFonts w:cs="Arial"/>
          <w:color w:val="000000"/>
          <w:szCs w:val="20"/>
        </w:rPr>
      </w:pPr>
    </w:p>
    <w:p w:rsidR="00705FB4" w:rsidRPr="00432164" w:rsidRDefault="00705FB4" w:rsidP="00705FB4">
      <w:pPr>
        <w:pStyle w:val="PargrafodaLista"/>
        <w:ind w:left="357" w:right="-17"/>
        <w:contextualSpacing w:val="0"/>
        <w:jc w:val="center"/>
        <w:rPr>
          <w:rFonts w:cs="Arial"/>
          <w:b/>
          <w:bCs/>
          <w:szCs w:val="20"/>
        </w:rPr>
      </w:pPr>
      <w:r w:rsidRPr="00432164">
        <w:rPr>
          <w:rFonts w:cs="Arial"/>
          <w:b/>
          <w:bCs/>
          <w:szCs w:val="20"/>
        </w:rPr>
        <w:t>RODRIGO DANNIEL DA SILVA ALEXANDRE</w:t>
      </w:r>
    </w:p>
    <w:p w:rsidR="00705FB4" w:rsidRPr="00432164" w:rsidRDefault="00705FB4" w:rsidP="00705FB4">
      <w:pPr>
        <w:pStyle w:val="PargrafodaLista"/>
        <w:ind w:left="357" w:right="-17"/>
        <w:contextualSpacing w:val="0"/>
        <w:jc w:val="center"/>
        <w:rPr>
          <w:rFonts w:cs="Arial"/>
          <w:b/>
          <w:bCs/>
          <w:szCs w:val="20"/>
        </w:rPr>
      </w:pPr>
      <w:r w:rsidRPr="00432164">
        <w:rPr>
          <w:rFonts w:cs="Arial"/>
          <w:b/>
          <w:bCs/>
          <w:szCs w:val="20"/>
        </w:rPr>
        <w:t>Coordenador de Licitações</w:t>
      </w:r>
    </w:p>
    <w:p w:rsidR="00705FB4" w:rsidRPr="00432164" w:rsidRDefault="00705FB4" w:rsidP="00705FB4">
      <w:pPr>
        <w:pStyle w:val="PargrafodaLista"/>
        <w:ind w:left="357" w:right="-17"/>
        <w:contextualSpacing w:val="0"/>
        <w:jc w:val="center"/>
        <w:rPr>
          <w:rFonts w:cs="Arial"/>
          <w:b/>
          <w:bCs/>
          <w:szCs w:val="20"/>
        </w:rPr>
      </w:pPr>
      <w:r w:rsidRPr="00432164">
        <w:rPr>
          <w:rFonts w:cs="Arial"/>
          <w:b/>
          <w:bCs/>
          <w:szCs w:val="20"/>
        </w:rPr>
        <w:t>SIAPE 1731717</w:t>
      </w:r>
    </w:p>
    <w:p w:rsidR="00705FB4" w:rsidRDefault="00705FB4" w:rsidP="009B2734">
      <w:pPr>
        <w:spacing w:before="120" w:after="120" w:line="276" w:lineRule="auto"/>
        <w:jc w:val="center"/>
        <w:rPr>
          <w:rFonts w:cs="Arial"/>
          <w:b/>
          <w:color w:val="000000"/>
          <w:szCs w:val="20"/>
        </w:rPr>
      </w:pPr>
    </w:p>
    <w:p w:rsidR="00211855" w:rsidRDefault="00211855" w:rsidP="009B2734">
      <w:pPr>
        <w:spacing w:before="120" w:after="120" w:line="276" w:lineRule="auto"/>
        <w:jc w:val="center"/>
        <w:rPr>
          <w:rFonts w:cs="Arial"/>
          <w:b/>
          <w:color w:val="000000"/>
          <w:szCs w:val="20"/>
        </w:rPr>
      </w:pPr>
    </w:p>
    <w:p w:rsidR="004931EA" w:rsidRDefault="004931EA" w:rsidP="00284AD8">
      <w:pPr>
        <w:spacing w:before="120" w:after="120" w:line="276" w:lineRule="auto"/>
        <w:rPr>
          <w:rFonts w:cs="Arial"/>
          <w:b/>
          <w:color w:val="000000"/>
          <w:szCs w:val="20"/>
        </w:rPr>
      </w:pPr>
    </w:p>
    <w:p w:rsidR="00284AD8" w:rsidRDefault="00284AD8" w:rsidP="00284AD8">
      <w:pPr>
        <w:spacing w:before="120" w:after="120" w:line="276" w:lineRule="auto"/>
        <w:rPr>
          <w:rFonts w:ascii="Segoe UI" w:hAnsi="Segoe UI" w:cs="Segoe UI"/>
          <w:color w:val="000000"/>
          <w:sz w:val="21"/>
          <w:szCs w:val="21"/>
        </w:rPr>
      </w:pPr>
    </w:p>
    <w:p w:rsidR="00EC5D85" w:rsidRPr="00432164" w:rsidRDefault="00EC5D85" w:rsidP="00EC5D85">
      <w:pPr>
        <w:spacing w:before="120" w:after="120"/>
        <w:jc w:val="center"/>
        <w:rPr>
          <w:rFonts w:cs="Arial"/>
          <w:b/>
          <w:szCs w:val="20"/>
        </w:rPr>
      </w:pPr>
      <w:r w:rsidRPr="00432164">
        <w:rPr>
          <w:rFonts w:cs="Arial"/>
          <w:b/>
          <w:szCs w:val="20"/>
        </w:rPr>
        <w:lastRenderedPageBreak/>
        <w:t>ANEXO I DO EDITAL DE</w:t>
      </w:r>
    </w:p>
    <w:p w:rsidR="00EC5D85" w:rsidRPr="00432164" w:rsidRDefault="00EC5D85" w:rsidP="00EC5D85">
      <w:pPr>
        <w:spacing w:before="120" w:after="120"/>
        <w:jc w:val="center"/>
        <w:rPr>
          <w:rFonts w:cs="Arial"/>
          <w:b/>
          <w:szCs w:val="20"/>
        </w:rPr>
      </w:pPr>
      <w:r w:rsidRPr="00432164">
        <w:rPr>
          <w:rFonts w:cs="Arial"/>
          <w:b/>
          <w:szCs w:val="20"/>
        </w:rPr>
        <w:t xml:space="preserve">PREGÃO ELETRÔNICO Nº </w:t>
      </w:r>
      <w:r w:rsidR="006571F2">
        <w:rPr>
          <w:rFonts w:cs="Arial"/>
          <w:b/>
          <w:szCs w:val="20"/>
        </w:rPr>
        <w:t>13/</w:t>
      </w:r>
      <w:r>
        <w:rPr>
          <w:rFonts w:cs="Arial"/>
          <w:b/>
          <w:szCs w:val="20"/>
        </w:rPr>
        <w:t>2021</w:t>
      </w:r>
    </w:p>
    <w:p w:rsidR="00EC5D85" w:rsidRPr="00432164" w:rsidRDefault="00EC5D85" w:rsidP="00EC5D85">
      <w:pPr>
        <w:spacing w:before="120" w:after="120"/>
        <w:jc w:val="center"/>
        <w:rPr>
          <w:rFonts w:cs="Arial"/>
          <w:b/>
          <w:szCs w:val="20"/>
        </w:rPr>
      </w:pPr>
      <w:r w:rsidRPr="00432164">
        <w:rPr>
          <w:rFonts w:cs="Arial"/>
          <w:b/>
          <w:szCs w:val="20"/>
        </w:rPr>
        <w:t>TERMO DE REFERÊNCIA</w:t>
      </w:r>
    </w:p>
    <w:p w:rsidR="00EC5D85" w:rsidRDefault="00EC5D85" w:rsidP="009B2734">
      <w:pPr>
        <w:spacing w:before="120" w:after="120" w:line="276" w:lineRule="auto"/>
        <w:jc w:val="center"/>
        <w:rPr>
          <w:rFonts w:ascii="Segoe UI" w:hAnsi="Segoe UI" w:cs="Segoe UI"/>
          <w:color w:val="000000"/>
          <w:sz w:val="21"/>
          <w:szCs w:val="21"/>
        </w:rPr>
      </w:pPr>
    </w:p>
    <w:p w:rsidR="00620219" w:rsidRDefault="00620219" w:rsidP="009B2734">
      <w:pPr>
        <w:spacing w:before="120" w:after="120" w:line="276" w:lineRule="auto"/>
        <w:jc w:val="center"/>
        <w:rPr>
          <w:rFonts w:ascii="Segoe UI" w:hAnsi="Segoe UI" w:cs="Segoe UI"/>
          <w:color w:val="000000"/>
          <w:sz w:val="21"/>
          <w:szCs w:val="21"/>
        </w:rPr>
      </w:pPr>
    </w:p>
    <w:p w:rsidR="00E63D5C" w:rsidRDefault="00E63D5C" w:rsidP="009B2734">
      <w:pPr>
        <w:spacing w:before="120" w:after="120" w:line="276" w:lineRule="auto"/>
        <w:jc w:val="center"/>
        <w:rPr>
          <w:rFonts w:ascii="Segoe UI" w:hAnsi="Segoe UI" w:cs="Segoe UI"/>
          <w:color w:val="000000"/>
          <w:sz w:val="21"/>
          <w:szCs w:val="21"/>
        </w:rPr>
      </w:pPr>
      <w:r>
        <w:rPr>
          <w:rFonts w:ascii="Segoe UI" w:hAnsi="Segoe UI" w:cs="Segoe UI"/>
          <w:color w:val="000000"/>
          <w:sz w:val="21"/>
          <w:szCs w:val="21"/>
        </w:rPr>
        <w:t xml:space="preserve"> </w:t>
      </w: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9B2734">
      <w:pPr>
        <w:spacing w:before="120" w:after="120" w:line="276" w:lineRule="auto"/>
        <w:jc w:val="center"/>
        <w:rPr>
          <w:rFonts w:ascii="Segoe UI" w:hAnsi="Segoe UI" w:cs="Segoe UI"/>
          <w:color w:val="000000"/>
          <w:sz w:val="21"/>
          <w:szCs w:val="21"/>
        </w:rPr>
      </w:pPr>
    </w:p>
    <w:p w:rsidR="00EC5D85" w:rsidRDefault="00EC5D8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F45345" w:rsidRDefault="00F45345" w:rsidP="00693B15">
      <w:pPr>
        <w:spacing w:before="120" w:after="120" w:line="276" w:lineRule="auto"/>
        <w:rPr>
          <w:rFonts w:ascii="Segoe UI" w:hAnsi="Segoe UI" w:cs="Segoe UI"/>
          <w:color w:val="000000"/>
          <w:sz w:val="21"/>
          <w:szCs w:val="21"/>
        </w:rPr>
      </w:pPr>
    </w:p>
    <w:p w:rsidR="00693B15" w:rsidRDefault="00693B15" w:rsidP="00693B15">
      <w:pPr>
        <w:spacing w:before="120" w:after="120" w:line="276" w:lineRule="auto"/>
        <w:rPr>
          <w:rFonts w:ascii="Segoe UI" w:hAnsi="Segoe UI" w:cs="Segoe UI"/>
          <w:color w:val="000000"/>
          <w:sz w:val="21"/>
          <w:szCs w:val="21"/>
        </w:rPr>
      </w:pPr>
    </w:p>
    <w:p w:rsidR="00EC5D85" w:rsidRPr="00432164" w:rsidRDefault="00EC5D85" w:rsidP="00EC5D85">
      <w:pPr>
        <w:spacing w:before="120" w:after="120"/>
        <w:jc w:val="center"/>
        <w:rPr>
          <w:rFonts w:cs="Arial"/>
          <w:b/>
          <w:szCs w:val="20"/>
        </w:rPr>
      </w:pPr>
      <w:r w:rsidRPr="00432164">
        <w:rPr>
          <w:rFonts w:cs="Arial"/>
          <w:b/>
          <w:szCs w:val="20"/>
        </w:rPr>
        <w:lastRenderedPageBreak/>
        <w:t>ANEXO II DO EDITAL DE</w:t>
      </w:r>
    </w:p>
    <w:p w:rsidR="00EC5D85" w:rsidRPr="00432164" w:rsidRDefault="00EC5D85" w:rsidP="00EC5D85">
      <w:pPr>
        <w:spacing w:before="120" w:after="120"/>
        <w:jc w:val="center"/>
        <w:rPr>
          <w:rFonts w:cs="Arial"/>
          <w:b/>
          <w:szCs w:val="20"/>
        </w:rPr>
      </w:pPr>
      <w:r w:rsidRPr="00432164">
        <w:rPr>
          <w:rFonts w:cs="Arial"/>
          <w:b/>
          <w:szCs w:val="20"/>
        </w:rPr>
        <w:t xml:space="preserve">PREGÃO ELETRÔNICO Nº </w:t>
      </w:r>
      <w:r w:rsidR="006571F2">
        <w:rPr>
          <w:rFonts w:cs="Arial"/>
          <w:b/>
          <w:szCs w:val="20"/>
        </w:rPr>
        <w:t>13/</w:t>
      </w:r>
      <w:r>
        <w:rPr>
          <w:rFonts w:cs="Arial"/>
          <w:b/>
          <w:szCs w:val="20"/>
        </w:rPr>
        <w:t>2021</w:t>
      </w:r>
    </w:p>
    <w:p w:rsidR="00EC5D85" w:rsidRPr="00432164" w:rsidRDefault="00EC5D85" w:rsidP="00EC5D85">
      <w:pPr>
        <w:spacing w:before="120" w:after="120"/>
        <w:jc w:val="center"/>
        <w:rPr>
          <w:rFonts w:cs="Arial"/>
          <w:b/>
          <w:szCs w:val="20"/>
          <w:highlight w:val="cyan"/>
        </w:rPr>
      </w:pPr>
    </w:p>
    <w:p w:rsidR="00EC5D85" w:rsidRPr="00432164" w:rsidRDefault="00EC5D85" w:rsidP="00EC5D85">
      <w:pPr>
        <w:spacing w:before="120" w:after="120"/>
        <w:jc w:val="center"/>
        <w:rPr>
          <w:rFonts w:cs="Arial"/>
          <w:b/>
          <w:szCs w:val="20"/>
        </w:rPr>
      </w:pPr>
      <w:r w:rsidRPr="00432164">
        <w:rPr>
          <w:rFonts w:cs="Arial"/>
          <w:b/>
          <w:szCs w:val="20"/>
        </w:rPr>
        <w:t>MINUTA CONTRATUAL</w:t>
      </w:r>
    </w:p>
    <w:p w:rsidR="00EC5D85" w:rsidRPr="00432164" w:rsidRDefault="00EC5D85" w:rsidP="00EC5D85">
      <w:pPr>
        <w:spacing w:before="120" w:after="120"/>
        <w:rPr>
          <w:rFonts w:cs="Arial"/>
          <w:b/>
          <w:szCs w:val="20"/>
        </w:rPr>
      </w:pPr>
    </w:p>
    <w:p w:rsidR="00EC5D85" w:rsidRPr="00432164" w:rsidRDefault="00EC5D85" w:rsidP="00EC5D85">
      <w:pPr>
        <w:spacing w:before="120" w:after="120"/>
        <w:ind w:right="-17"/>
        <w:jc w:val="center"/>
        <w:rPr>
          <w:rFonts w:cs="Arial"/>
          <w:b/>
          <w:bCs/>
          <w:szCs w:val="20"/>
        </w:rPr>
      </w:pPr>
      <w:r>
        <w:rPr>
          <w:rFonts w:cs="Arial"/>
          <w:noProof/>
          <w:szCs w:val="20"/>
        </w:rPr>
        <w:drawing>
          <wp:inline distT="0" distB="0" distL="0" distR="0">
            <wp:extent cx="1143000" cy="1200150"/>
            <wp:effectExtent l="19050" t="0" r="0" b="0"/>
            <wp:docPr id="2" name="Imagem 3" descr="http://4.bp.blogspot.com/_phVDZlib8Nw/S9YphQmSBeI/AAAAAAAAAJY/FA5CwuH6hlc/s1600/brasao_p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4.bp.blogspot.com/_phVDZlib8Nw/S9YphQmSBeI/AAAAAAAAAJY/FA5CwuH6hlc/s1600/brasao_pb1.gif"/>
                    <pic:cNvPicPr>
                      <a:picLocks noChangeAspect="1" noChangeArrowheads="1"/>
                    </pic:cNvPicPr>
                  </pic:nvPicPr>
                  <pic:blipFill>
                    <a:blip r:embed="rId11"/>
                    <a:srcRect/>
                    <a:stretch>
                      <a:fillRect/>
                    </a:stretch>
                  </pic:blipFill>
                  <pic:spPr bwMode="auto">
                    <a:xfrm>
                      <a:off x="0" y="0"/>
                      <a:ext cx="1143000" cy="1200150"/>
                    </a:xfrm>
                    <a:prstGeom prst="rect">
                      <a:avLst/>
                    </a:prstGeom>
                    <a:noFill/>
                    <a:ln w="9525">
                      <a:noFill/>
                      <a:miter lim="800000"/>
                      <a:headEnd/>
                      <a:tailEnd/>
                    </a:ln>
                  </pic:spPr>
                </pic:pic>
              </a:graphicData>
            </a:graphic>
          </wp:inline>
        </w:drawing>
      </w:r>
    </w:p>
    <w:p w:rsidR="00EC5D85" w:rsidRPr="00432164" w:rsidRDefault="00EC5D85" w:rsidP="00EC5D85">
      <w:pPr>
        <w:spacing w:before="120" w:after="120"/>
        <w:ind w:right="-17"/>
        <w:jc w:val="center"/>
        <w:rPr>
          <w:rFonts w:cs="Arial"/>
          <w:b/>
          <w:bCs/>
          <w:szCs w:val="20"/>
        </w:rPr>
      </w:pPr>
      <w:r w:rsidRPr="00432164">
        <w:rPr>
          <w:rFonts w:cs="Arial"/>
          <w:b/>
          <w:bCs/>
          <w:szCs w:val="20"/>
        </w:rPr>
        <w:t>SERVIÇO PÚBLICO FEDERAL</w:t>
      </w:r>
    </w:p>
    <w:p w:rsidR="00EC5D85" w:rsidRPr="00432164" w:rsidRDefault="00EC5D85" w:rsidP="00EC5D85">
      <w:pPr>
        <w:spacing w:before="120" w:after="120"/>
        <w:ind w:right="-17"/>
        <w:jc w:val="center"/>
        <w:rPr>
          <w:rFonts w:cs="Arial"/>
          <w:b/>
          <w:bCs/>
          <w:szCs w:val="20"/>
        </w:rPr>
      </w:pPr>
      <w:r w:rsidRPr="00432164">
        <w:rPr>
          <w:rFonts w:cs="Arial"/>
          <w:b/>
          <w:bCs/>
          <w:szCs w:val="20"/>
        </w:rPr>
        <w:t>UNIVERSIDADE FEDERAL DE PERNAMBUCO</w:t>
      </w:r>
    </w:p>
    <w:p w:rsidR="00EC5D85" w:rsidRPr="00432164" w:rsidRDefault="00EC5D85" w:rsidP="00EC5D85">
      <w:pPr>
        <w:spacing w:before="120" w:after="120"/>
        <w:ind w:right="-17"/>
        <w:jc w:val="center"/>
        <w:rPr>
          <w:rFonts w:cs="Arial"/>
          <w:b/>
          <w:bCs/>
          <w:szCs w:val="20"/>
        </w:rPr>
      </w:pPr>
      <w:r w:rsidRPr="00432164">
        <w:rPr>
          <w:rFonts w:cs="Arial"/>
          <w:b/>
          <w:bCs/>
          <w:szCs w:val="20"/>
        </w:rPr>
        <w:t>PRÓ-REITORIA DE GESTÃO ADMINISTRATIVA</w:t>
      </w:r>
    </w:p>
    <w:p w:rsidR="00EC5D85" w:rsidRPr="00432164" w:rsidRDefault="00EC5D85" w:rsidP="00EC5D85">
      <w:pPr>
        <w:spacing w:before="120" w:after="120"/>
        <w:ind w:right="-17"/>
        <w:jc w:val="center"/>
        <w:rPr>
          <w:rFonts w:cs="Arial"/>
          <w:b/>
          <w:bCs/>
          <w:szCs w:val="20"/>
        </w:rPr>
      </w:pPr>
      <w:r w:rsidRPr="00432164">
        <w:rPr>
          <w:rFonts w:cs="Arial"/>
          <w:b/>
          <w:bCs/>
          <w:szCs w:val="20"/>
        </w:rPr>
        <w:t>DIRETORIA DE LICITAÇÕES E CONTRATOS</w:t>
      </w:r>
    </w:p>
    <w:p w:rsidR="00EC5D85" w:rsidRDefault="00EC5D85" w:rsidP="009B2734">
      <w:pPr>
        <w:spacing w:before="120" w:after="120" w:line="276" w:lineRule="auto"/>
        <w:jc w:val="center"/>
        <w:rPr>
          <w:rFonts w:cs="Arial"/>
          <w:b/>
          <w:color w:val="000000"/>
          <w:szCs w:val="20"/>
        </w:rPr>
      </w:pPr>
    </w:p>
    <w:p w:rsidR="00EC5D85" w:rsidRDefault="00EC5D85" w:rsidP="009B2734">
      <w:pPr>
        <w:spacing w:before="120" w:after="120" w:line="276" w:lineRule="auto"/>
        <w:jc w:val="center"/>
        <w:rPr>
          <w:rFonts w:cs="Arial"/>
          <w:b/>
          <w:color w:val="000000"/>
          <w:szCs w:val="20"/>
        </w:rPr>
      </w:pPr>
    </w:p>
    <w:p w:rsidR="00483F87" w:rsidRPr="00284AD8" w:rsidRDefault="00483F87" w:rsidP="00483F87">
      <w:pPr>
        <w:spacing w:after="120" w:line="360" w:lineRule="auto"/>
        <w:ind w:left="4253" w:right="-15"/>
        <w:jc w:val="both"/>
        <w:rPr>
          <w:rFonts w:cs="Arial"/>
          <w:b/>
          <w:color w:val="FF0000"/>
          <w:szCs w:val="20"/>
        </w:rPr>
      </w:pPr>
      <w:r w:rsidRPr="00E87608">
        <w:rPr>
          <w:rFonts w:cs="Arial"/>
          <w:b/>
          <w:szCs w:val="20"/>
        </w:rPr>
        <w:t>TERMO DE CONTRATO DE PRESTAÇÃO DE SERVIÇOS</w:t>
      </w:r>
      <w:proofErr w:type="gramStart"/>
      <w:r w:rsidRPr="00E87608">
        <w:rPr>
          <w:rFonts w:cs="Arial"/>
          <w:b/>
          <w:szCs w:val="20"/>
        </w:rPr>
        <w:t xml:space="preserve">  </w:t>
      </w:r>
      <w:proofErr w:type="gramEnd"/>
      <w:r w:rsidRPr="00E87608">
        <w:rPr>
          <w:rFonts w:cs="Arial"/>
          <w:b/>
          <w:szCs w:val="20"/>
        </w:rPr>
        <w:t xml:space="preserve">Nº </w:t>
      </w:r>
      <w:r w:rsidRPr="00705FB4">
        <w:rPr>
          <w:rFonts w:cs="Arial"/>
          <w:b/>
          <w:szCs w:val="20"/>
        </w:rPr>
        <w:t>......../</w:t>
      </w:r>
      <w:r w:rsidR="000C4246" w:rsidRPr="00705FB4">
        <w:rPr>
          <w:rFonts w:cs="Arial"/>
          <w:b/>
          <w:szCs w:val="20"/>
        </w:rPr>
        <w:t>2021</w:t>
      </w:r>
      <w:r w:rsidRPr="00E87608">
        <w:rPr>
          <w:rFonts w:cs="Arial"/>
          <w:b/>
          <w:szCs w:val="20"/>
        </w:rPr>
        <w:t xml:space="preserve">, QUE FAZEM ENTRE </w:t>
      </w:r>
      <w:r w:rsidR="00284AD8">
        <w:rPr>
          <w:rFonts w:cs="Arial"/>
          <w:b/>
          <w:szCs w:val="20"/>
        </w:rPr>
        <w:t>A</w:t>
      </w:r>
      <w:r w:rsidRPr="00E87608">
        <w:rPr>
          <w:rFonts w:cs="Arial"/>
          <w:b/>
          <w:szCs w:val="20"/>
        </w:rPr>
        <w:t xml:space="preserve"> </w:t>
      </w:r>
      <w:r w:rsidR="000C4246" w:rsidRPr="00284AD8">
        <w:rPr>
          <w:rFonts w:cs="Arial"/>
          <w:b/>
          <w:szCs w:val="20"/>
        </w:rPr>
        <w:t xml:space="preserve">UNIVERSIDADE FEDERAL DE PERNAMBUCO </w:t>
      </w:r>
      <w:r w:rsidRPr="00284AD8">
        <w:rPr>
          <w:rFonts w:cs="Arial"/>
          <w:b/>
          <w:szCs w:val="20"/>
        </w:rPr>
        <w:t xml:space="preserve">E A EMPRESA .............................................................  </w:t>
      </w:r>
    </w:p>
    <w:p w:rsidR="00483F87" w:rsidRPr="00284AD8" w:rsidRDefault="00483F87" w:rsidP="00483F87">
      <w:pPr>
        <w:spacing w:after="120" w:line="360" w:lineRule="auto"/>
        <w:ind w:right="-15"/>
        <w:jc w:val="both"/>
        <w:rPr>
          <w:rFonts w:cs="Arial"/>
          <w:b/>
          <w:color w:val="FF0000"/>
          <w:szCs w:val="20"/>
        </w:rPr>
      </w:pPr>
    </w:p>
    <w:p w:rsidR="00483F87" w:rsidRDefault="00483F87" w:rsidP="00483F87">
      <w:pPr>
        <w:spacing w:before="120" w:after="120" w:line="276" w:lineRule="auto"/>
        <w:jc w:val="both"/>
        <w:rPr>
          <w:rFonts w:cs="Arial"/>
          <w:szCs w:val="20"/>
        </w:rPr>
      </w:pPr>
      <w:r w:rsidRPr="00284AD8">
        <w:rPr>
          <w:rFonts w:cs="Arial"/>
          <w:szCs w:val="20"/>
        </w:rPr>
        <w:t>A</w:t>
      </w:r>
      <w:r w:rsidRPr="00284AD8">
        <w:rPr>
          <w:rFonts w:cs="Arial"/>
          <w:i/>
          <w:color w:val="FF0000"/>
          <w:szCs w:val="20"/>
        </w:rPr>
        <w:t xml:space="preserve"> </w:t>
      </w:r>
      <w:r w:rsidR="000C4246" w:rsidRPr="00284AD8">
        <w:rPr>
          <w:rFonts w:cs="Arial"/>
          <w:szCs w:val="20"/>
        </w:rPr>
        <w:t>UNIVERSIDADE FEDERAL DE PERNAMBUCO – UFPE,</w:t>
      </w:r>
      <w:r w:rsidR="00570FD8" w:rsidRPr="00284AD8">
        <w:rPr>
          <w:rFonts w:cs="Arial"/>
          <w:szCs w:val="20"/>
        </w:rPr>
        <w:t xml:space="preserve"> Autarquia educacional</w:t>
      </w:r>
      <w:r w:rsidR="000C4246" w:rsidRPr="00284AD8">
        <w:rPr>
          <w:rFonts w:cs="Arial"/>
          <w:i/>
          <w:color w:val="FF0000"/>
          <w:szCs w:val="20"/>
        </w:rPr>
        <w:t xml:space="preserve"> </w:t>
      </w:r>
      <w:r w:rsidR="000C4246" w:rsidRPr="00284AD8">
        <w:rPr>
          <w:rFonts w:cs="Arial"/>
          <w:szCs w:val="20"/>
        </w:rPr>
        <w:t>vinculada ao Ministério da</w:t>
      </w:r>
      <w:r w:rsidRPr="00284AD8">
        <w:rPr>
          <w:rFonts w:cs="Arial"/>
          <w:szCs w:val="20"/>
        </w:rPr>
        <w:t>, com sede n</w:t>
      </w:r>
      <w:r w:rsidR="00284AD8" w:rsidRPr="00284AD8">
        <w:rPr>
          <w:rFonts w:cs="Arial"/>
          <w:szCs w:val="20"/>
        </w:rPr>
        <w:t>a</w:t>
      </w:r>
      <w:r w:rsidR="000C4246" w:rsidRPr="00284AD8">
        <w:rPr>
          <w:rFonts w:cs="Arial"/>
          <w:szCs w:val="20"/>
        </w:rPr>
        <w:t xml:space="preserve"> </w:t>
      </w:r>
      <w:proofErr w:type="gramStart"/>
      <w:r w:rsidR="000C4246" w:rsidRPr="00284AD8">
        <w:rPr>
          <w:rFonts w:cs="Arial"/>
          <w:szCs w:val="20"/>
        </w:rPr>
        <w:t>avenida</w:t>
      </w:r>
      <w:proofErr w:type="gramEnd"/>
      <w:r w:rsidR="000C4246" w:rsidRPr="00284AD8">
        <w:rPr>
          <w:rFonts w:cs="Arial"/>
          <w:szCs w:val="20"/>
        </w:rPr>
        <w:t xml:space="preserve"> Professor Moraes Rego, s/n, Cidade Universitária</w:t>
      </w:r>
      <w:r w:rsidRPr="00284AD8">
        <w:rPr>
          <w:rFonts w:cs="Arial"/>
          <w:szCs w:val="20"/>
        </w:rPr>
        <w:t xml:space="preserve">, na cidade de </w:t>
      </w:r>
      <w:r w:rsidR="000C4246" w:rsidRPr="00284AD8">
        <w:rPr>
          <w:rFonts w:cs="Arial"/>
          <w:szCs w:val="20"/>
        </w:rPr>
        <w:t>Recife</w:t>
      </w:r>
      <w:r w:rsidRPr="00284AD8">
        <w:rPr>
          <w:rFonts w:cs="Arial"/>
          <w:szCs w:val="20"/>
        </w:rPr>
        <w:t xml:space="preserve"> /Estado </w:t>
      </w:r>
      <w:r w:rsidR="000C4246" w:rsidRPr="00284AD8">
        <w:rPr>
          <w:rFonts w:cs="Arial"/>
          <w:szCs w:val="20"/>
        </w:rPr>
        <w:t>de Pernambuco</w:t>
      </w:r>
      <w:r w:rsidRPr="00284AD8">
        <w:rPr>
          <w:rFonts w:cs="Arial"/>
          <w:szCs w:val="20"/>
        </w:rPr>
        <w:t>, inscrito(a) no CNPJ sob o nº</w:t>
      </w:r>
      <w:r w:rsidR="000C4246" w:rsidRPr="00284AD8">
        <w:rPr>
          <w:rFonts w:cs="Arial"/>
          <w:color w:val="FF0000"/>
          <w:szCs w:val="20"/>
        </w:rPr>
        <w:t xml:space="preserve"> </w:t>
      </w:r>
      <w:r w:rsidR="000C4246" w:rsidRPr="00284AD8">
        <w:rPr>
          <w:rFonts w:cs="Arial"/>
          <w:szCs w:val="20"/>
        </w:rPr>
        <w:t>24.134.488/0001-08</w:t>
      </w:r>
      <w:r w:rsidRPr="00284AD8">
        <w:rPr>
          <w:rFonts w:cs="Arial"/>
          <w:szCs w:val="20"/>
        </w:rPr>
        <w:t>,</w:t>
      </w:r>
      <w:r w:rsidR="00284AD8" w:rsidRPr="00284AD8">
        <w:rPr>
          <w:rFonts w:cs="Arial"/>
          <w:szCs w:val="20"/>
        </w:rPr>
        <w:t xml:space="preserve"> neste ato representado(a) pelo</w:t>
      </w:r>
      <w:r w:rsidRPr="00284AD8">
        <w:rPr>
          <w:rFonts w:cs="Arial"/>
          <w:szCs w:val="20"/>
        </w:rPr>
        <w:t xml:space="preserve"> </w:t>
      </w:r>
      <w:r w:rsidR="00D16AD2" w:rsidRPr="00284AD8">
        <w:rPr>
          <w:rFonts w:cs="Arial"/>
          <w:szCs w:val="20"/>
        </w:rPr>
        <w:t>Magnífico Reitor, Prof. Alfredo Macedo Gomes</w:t>
      </w:r>
      <w:r w:rsidRPr="00284AD8">
        <w:rPr>
          <w:rFonts w:cs="Arial"/>
          <w:szCs w:val="20"/>
        </w:rPr>
        <w:t>, nomeado</w:t>
      </w:r>
      <w:r w:rsidR="00D16AD2" w:rsidRPr="00284AD8">
        <w:rPr>
          <w:rFonts w:cs="Arial"/>
          <w:szCs w:val="20"/>
        </w:rPr>
        <w:t xml:space="preserve"> por Decreto </w:t>
      </w:r>
      <w:r w:rsidR="00D16AD2" w:rsidRPr="00284AD8">
        <w:rPr>
          <w:rFonts w:cs="Arial"/>
          <w:i/>
          <w:szCs w:val="20"/>
        </w:rPr>
        <w:t>da Presidência da República Federativa do Brasil de 9 de outubro de 2019,</w:t>
      </w:r>
      <w:r w:rsidRPr="00284AD8">
        <w:rPr>
          <w:rFonts w:cs="Arial"/>
          <w:szCs w:val="20"/>
        </w:rPr>
        <w:t xml:space="preserve"> publicada</w:t>
      </w:r>
      <w:r w:rsidR="00D16AD2" w:rsidRPr="00284AD8">
        <w:rPr>
          <w:rFonts w:cs="Arial"/>
          <w:szCs w:val="20"/>
        </w:rPr>
        <w:t xml:space="preserve">  publicado no Diário Oficial da União nº 197</w:t>
      </w:r>
      <w:r w:rsidR="00D16AD2" w:rsidRPr="00284AD8">
        <w:rPr>
          <w:rFonts w:cs="Arial"/>
          <w:i/>
          <w:szCs w:val="20"/>
        </w:rPr>
        <w:t>, Seção 2, p. 1</w:t>
      </w:r>
      <w:r w:rsidR="00D16AD2" w:rsidRPr="00284AD8">
        <w:rPr>
          <w:rFonts w:cs="Arial"/>
          <w:szCs w:val="20"/>
        </w:rPr>
        <w:t xml:space="preserve"> de 10 de outubro de 2019</w:t>
      </w:r>
      <w:r w:rsidRPr="00284AD8">
        <w:rPr>
          <w:rFonts w:cs="Arial"/>
          <w:szCs w:val="20"/>
        </w:rPr>
        <w:t>,</w:t>
      </w:r>
      <w:r w:rsidR="00D16AD2" w:rsidRPr="00284AD8">
        <w:rPr>
          <w:rFonts w:cs="Arial"/>
          <w:szCs w:val="20"/>
        </w:rPr>
        <w:t xml:space="preserve"> inscrito no CPF sob o nº 419.720.744-15, portador da Carteira de Identidade nº 2.680.490 SSP/PE, </w:t>
      </w:r>
      <w:r w:rsidRPr="00284AD8">
        <w:rPr>
          <w:rFonts w:cs="Arial"/>
          <w:szCs w:val="20"/>
        </w:rPr>
        <w:t xml:space="preserve">doravante denominada CONTRATANTE, e o(a) .............................. </w:t>
      </w:r>
      <w:proofErr w:type="gramStart"/>
      <w:r w:rsidRPr="00284AD8">
        <w:rPr>
          <w:rFonts w:cs="Arial"/>
          <w:szCs w:val="20"/>
        </w:rPr>
        <w:t>inscrito</w:t>
      </w:r>
      <w:proofErr w:type="gramEnd"/>
      <w:r w:rsidRPr="00284AD8">
        <w:rPr>
          <w:rFonts w:cs="Arial"/>
          <w:szCs w:val="20"/>
        </w:rPr>
        <w:t>(a) no CNPJ/MF sob o</w:t>
      </w:r>
      <w:r w:rsidRPr="00705FB4">
        <w:rPr>
          <w:rFonts w:cs="Arial"/>
          <w:szCs w:val="20"/>
        </w:rPr>
        <w:t xml:space="preserve"> nº ............................, sediado(a) na ..................................., em............................. </w:t>
      </w:r>
      <w:proofErr w:type="gramStart"/>
      <w:r w:rsidRPr="00705FB4">
        <w:rPr>
          <w:rFonts w:cs="Arial"/>
          <w:szCs w:val="20"/>
        </w:rPr>
        <w:t>doravante</w:t>
      </w:r>
      <w:proofErr w:type="gramEnd"/>
      <w:r w:rsidRPr="00705FB4">
        <w:rPr>
          <w:rFonts w:cs="Arial"/>
          <w:szCs w:val="20"/>
        </w:rPr>
        <w:t xml:space="preserve"> designada CONTRATADA, neste ato representada pelo(a) Sr.(a) ....................., portador(a) da Carteira de Identidade nº ................., expedida pela (o) .................., e CPF nº .........................,</w:t>
      </w:r>
      <w:r w:rsidRPr="00E87608">
        <w:rPr>
          <w:rFonts w:cs="Arial"/>
          <w:szCs w:val="20"/>
        </w:rPr>
        <w:t xml:space="preserve"> tendo em vista o que consta no Processo nº </w:t>
      </w:r>
      <w:hyperlink r:id="rId17" w:history="1">
        <w:r w:rsidR="00D16AD2" w:rsidRPr="00D16AD2">
          <w:rPr>
            <w:rFonts w:cs="Arial"/>
            <w:szCs w:val="20"/>
          </w:rPr>
          <w:t>23076.021840/2020-50</w:t>
        </w:r>
      </w:hyperlink>
      <w:r w:rsidR="00D16AD2">
        <w:rPr>
          <w:rFonts w:ascii="Verdana" w:hAnsi="Verdana"/>
          <w:color w:val="73879C"/>
          <w:sz w:val="18"/>
          <w:szCs w:val="18"/>
          <w:shd w:val="clear" w:color="auto" w:fill="F9F9F9"/>
        </w:rPr>
        <w:t> </w:t>
      </w:r>
      <w:r w:rsidR="00D16AD2" w:rsidRPr="00E87608">
        <w:rPr>
          <w:rFonts w:cs="Arial"/>
          <w:szCs w:val="20"/>
        </w:rPr>
        <w:t xml:space="preserve"> </w:t>
      </w:r>
      <w:r w:rsidRPr="00E87608">
        <w:rPr>
          <w:rFonts w:cs="Arial"/>
          <w:szCs w:val="20"/>
        </w:rPr>
        <w:t>e em observância às disposições da Lei nº 8.666, de 21 de junho de 1993, da Lei nº 10.520, de 17 de julho de 2002</w:t>
      </w:r>
      <w:r w:rsidRPr="00F2219E">
        <w:rPr>
          <w:rFonts w:cs="Arial"/>
          <w:szCs w:val="20"/>
        </w:rPr>
        <w:t xml:space="preserve">, </w:t>
      </w:r>
      <w:r w:rsidRPr="00E87608">
        <w:rPr>
          <w:rFonts w:cs="Arial"/>
          <w:szCs w:val="20"/>
        </w:rPr>
        <w:t xml:space="preserve">do Decreto nº </w:t>
      </w:r>
      <w:r>
        <w:rPr>
          <w:rFonts w:cs="Arial"/>
          <w:szCs w:val="20"/>
        </w:rPr>
        <w:t>9.507, de 21 de setembro de 2018</w:t>
      </w:r>
      <w:r w:rsidRPr="00554CF4">
        <w:rPr>
          <w:rFonts w:cs="Arial"/>
          <w:szCs w:val="20"/>
        </w:rPr>
        <w:t>e da Instrução Normativa SEGES/</w:t>
      </w:r>
      <w:r>
        <w:rPr>
          <w:rFonts w:cs="Arial"/>
          <w:szCs w:val="20"/>
        </w:rPr>
        <w:t>MP</w:t>
      </w:r>
      <w:r w:rsidRPr="00554CF4">
        <w:rPr>
          <w:rFonts w:cs="Arial"/>
          <w:szCs w:val="20"/>
        </w:rPr>
        <w:t xml:space="preserve"> nº 5, de 26 de maio de 2017</w:t>
      </w:r>
      <w:r w:rsidRPr="00E87608">
        <w:rPr>
          <w:rFonts w:cs="Arial"/>
          <w:szCs w:val="20"/>
        </w:rPr>
        <w:t xml:space="preserve">, resolvem celebrar o presente Termo de Contrato, decorrente </w:t>
      </w:r>
      <w:r w:rsidRPr="00B75590">
        <w:rPr>
          <w:rFonts w:cs="Arial"/>
          <w:szCs w:val="20"/>
        </w:rPr>
        <w:t>do Pregão</w:t>
      </w:r>
      <w:r>
        <w:rPr>
          <w:rFonts w:cs="Arial"/>
          <w:szCs w:val="20"/>
        </w:rPr>
        <w:t xml:space="preserve"> </w:t>
      </w:r>
      <w:r w:rsidRPr="00B75590">
        <w:rPr>
          <w:rFonts w:cs="Arial"/>
          <w:szCs w:val="20"/>
        </w:rPr>
        <w:t xml:space="preserve">nº </w:t>
      </w:r>
      <w:r w:rsidR="006571F2">
        <w:rPr>
          <w:rFonts w:cs="Arial"/>
          <w:szCs w:val="20"/>
        </w:rPr>
        <w:t>13/</w:t>
      </w:r>
      <w:r w:rsidRPr="00B75590">
        <w:rPr>
          <w:rFonts w:cs="Arial"/>
          <w:szCs w:val="20"/>
        </w:rPr>
        <w:t>20</w:t>
      </w:r>
      <w:r w:rsidR="00D16AD2">
        <w:rPr>
          <w:rFonts w:cs="Arial"/>
          <w:szCs w:val="20"/>
        </w:rPr>
        <w:t>21</w:t>
      </w:r>
      <w:r w:rsidRPr="00B75590">
        <w:rPr>
          <w:rFonts w:cs="Arial"/>
          <w:szCs w:val="20"/>
        </w:rPr>
        <w:t>,</w:t>
      </w:r>
      <w:r w:rsidRPr="00E87608">
        <w:rPr>
          <w:rFonts w:cs="Arial"/>
          <w:szCs w:val="20"/>
        </w:rPr>
        <w:t xml:space="preserve"> mediante as cláusulas e condições a seguir enunciadas.</w:t>
      </w:r>
    </w:p>
    <w:p w:rsidR="00DB7DBD" w:rsidRDefault="00DB7DBD" w:rsidP="00483F87">
      <w:pPr>
        <w:spacing w:before="120" w:after="120" w:line="276" w:lineRule="auto"/>
        <w:jc w:val="both"/>
        <w:rPr>
          <w:rFonts w:cs="Arial"/>
          <w:szCs w:val="20"/>
        </w:rPr>
      </w:pPr>
    </w:p>
    <w:p w:rsidR="00483F87" w:rsidRPr="00E87608" w:rsidRDefault="00483F87" w:rsidP="00483F87">
      <w:pPr>
        <w:pStyle w:val="Nivel01Titulo"/>
        <w:rPr>
          <w:rFonts w:cs="Arial"/>
        </w:rPr>
      </w:pPr>
      <w:r w:rsidRPr="00E87608">
        <w:rPr>
          <w:rFonts w:cs="Arial"/>
        </w:rPr>
        <w:t>CLÁUSULA PRIMEIRA – OBJETO</w:t>
      </w:r>
    </w:p>
    <w:p w:rsidR="00483F87" w:rsidRPr="00E3039C" w:rsidRDefault="00483F87" w:rsidP="00483F87">
      <w:pPr>
        <w:numPr>
          <w:ilvl w:val="1"/>
          <w:numId w:val="42"/>
        </w:numPr>
        <w:spacing w:before="120" w:after="120" w:line="276" w:lineRule="auto"/>
        <w:ind w:left="425"/>
        <w:jc w:val="both"/>
        <w:rPr>
          <w:rFonts w:cs="Arial"/>
          <w:color w:val="000000"/>
          <w:szCs w:val="20"/>
        </w:rPr>
      </w:pPr>
      <w:r w:rsidRPr="00284AD8">
        <w:rPr>
          <w:rFonts w:cs="Arial"/>
          <w:color w:val="000000"/>
          <w:szCs w:val="20"/>
        </w:rPr>
        <w:t xml:space="preserve">O objeto do presente instrumento é a contratação de serviços </w:t>
      </w:r>
      <w:r w:rsidRPr="00284AD8">
        <w:rPr>
          <w:rFonts w:cs="Arial"/>
          <w:bCs/>
          <w:iCs/>
          <w:color w:val="000000"/>
          <w:szCs w:val="20"/>
        </w:rPr>
        <w:t xml:space="preserve">continuados </w:t>
      </w:r>
      <w:r w:rsidRPr="00284AD8">
        <w:rPr>
          <w:rFonts w:cs="Arial"/>
          <w:color w:val="000000"/>
          <w:szCs w:val="20"/>
        </w:rPr>
        <w:t>de</w:t>
      </w:r>
      <w:r w:rsidR="00AB536A" w:rsidRPr="00284AD8">
        <w:rPr>
          <w:rFonts w:cs="Arial"/>
          <w:color w:val="000000" w:themeColor="text1"/>
          <w:szCs w:val="20"/>
        </w:rPr>
        <w:t xml:space="preserve"> </w:t>
      </w:r>
      <w:r w:rsidR="00AB536A" w:rsidRPr="00284AD8">
        <w:rPr>
          <w:rFonts w:cs="Arial"/>
          <w:b/>
          <w:color w:val="000000" w:themeColor="text1"/>
          <w:szCs w:val="20"/>
        </w:rPr>
        <w:t>Limpeza e conservação de áreas externas</w:t>
      </w:r>
      <w:r w:rsidR="00AB536A" w:rsidRPr="00284AD8">
        <w:rPr>
          <w:rFonts w:cs="Arial"/>
          <w:color w:val="000000" w:themeColor="text1"/>
          <w:szCs w:val="20"/>
        </w:rPr>
        <w:t xml:space="preserve"> abertas do Campus Recife, exceto Hospital das Clinicas e pr</w:t>
      </w:r>
      <w:r w:rsidR="00AB536A" w:rsidRPr="00284AD8">
        <w:rPr>
          <w:rFonts w:cs="Arial" w:hint="eastAsia"/>
          <w:color w:val="000000" w:themeColor="text1"/>
          <w:szCs w:val="20"/>
        </w:rPr>
        <w:t>é</w:t>
      </w:r>
      <w:r w:rsidR="00AB536A" w:rsidRPr="00284AD8">
        <w:rPr>
          <w:rFonts w:cs="Arial"/>
          <w:color w:val="000000" w:themeColor="text1"/>
          <w:szCs w:val="20"/>
        </w:rPr>
        <w:t xml:space="preserve">dios externos (Faculdade de Direito do Recife; Anexo I da Faculdade de Direito do Recife; </w:t>
      </w:r>
      <w:r w:rsidR="00AB536A" w:rsidRPr="00284AD8">
        <w:rPr>
          <w:rFonts w:cs="Arial"/>
          <w:color w:val="000000" w:themeColor="text1"/>
          <w:szCs w:val="20"/>
        </w:rPr>
        <w:lastRenderedPageBreak/>
        <w:t>Anexo II da Faculdade de Direito do Recife; Centro Cultural Benfica; Memorial de Medicina da UFPE e N</w:t>
      </w:r>
      <w:r w:rsidR="00AB536A" w:rsidRPr="00284AD8">
        <w:rPr>
          <w:rFonts w:cs="Arial" w:hint="eastAsia"/>
          <w:color w:val="000000" w:themeColor="text1"/>
          <w:szCs w:val="20"/>
        </w:rPr>
        <w:t>ú</w:t>
      </w:r>
      <w:r w:rsidR="00AB536A" w:rsidRPr="00284AD8">
        <w:rPr>
          <w:rFonts w:cs="Arial"/>
          <w:color w:val="000000" w:themeColor="text1"/>
          <w:szCs w:val="20"/>
        </w:rPr>
        <w:t xml:space="preserve">cleo de </w:t>
      </w:r>
      <w:proofErr w:type="spellStart"/>
      <w:r w:rsidR="00AB536A" w:rsidRPr="00E3039C">
        <w:rPr>
          <w:rFonts w:cs="Arial"/>
          <w:color w:val="000000" w:themeColor="text1"/>
          <w:szCs w:val="20"/>
        </w:rPr>
        <w:t>Tv</w:t>
      </w:r>
      <w:proofErr w:type="spellEnd"/>
      <w:r w:rsidR="00AB536A" w:rsidRPr="00E3039C">
        <w:rPr>
          <w:rFonts w:cs="Arial"/>
          <w:color w:val="000000" w:themeColor="text1"/>
          <w:szCs w:val="20"/>
        </w:rPr>
        <w:t xml:space="preserve"> e R</w:t>
      </w:r>
      <w:r w:rsidR="00AB536A" w:rsidRPr="00E3039C">
        <w:rPr>
          <w:rFonts w:cs="Arial" w:hint="eastAsia"/>
          <w:color w:val="000000" w:themeColor="text1"/>
          <w:szCs w:val="20"/>
        </w:rPr>
        <w:t>á</w:t>
      </w:r>
      <w:r w:rsidR="00AB536A" w:rsidRPr="00E3039C">
        <w:rPr>
          <w:rFonts w:cs="Arial"/>
          <w:color w:val="000000" w:themeColor="text1"/>
          <w:szCs w:val="20"/>
        </w:rPr>
        <w:t>dio Universit</w:t>
      </w:r>
      <w:r w:rsidR="00AB536A" w:rsidRPr="00E3039C">
        <w:rPr>
          <w:rFonts w:cs="Arial" w:hint="eastAsia"/>
          <w:color w:val="000000" w:themeColor="text1"/>
          <w:szCs w:val="20"/>
        </w:rPr>
        <w:t>á</w:t>
      </w:r>
      <w:r w:rsidR="00AB536A" w:rsidRPr="00E3039C">
        <w:rPr>
          <w:rFonts w:cs="Arial"/>
          <w:color w:val="000000" w:themeColor="text1"/>
          <w:szCs w:val="20"/>
        </w:rPr>
        <w:t>ria</w:t>
      </w:r>
      <w:r w:rsidR="00AB536A" w:rsidRPr="00E3039C">
        <w:rPr>
          <w:rFonts w:cs="Arial"/>
          <w:b/>
          <w:color w:val="000000" w:themeColor="text1"/>
          <w:szCs w:val="20"/>
        </w:rPr>
        <w:t>); e Manutenção de áreas ajardinadas</w:t>
      </w:r>
      <w:r w:rsidR="00AB536A" w:rsidRPr="00E3039C">
        <w:rPr>
          <w:rFonts w:cs="Arial"/>
          <w:color w:val="000000" w:themeColor="text1"/>
          <w:szCs w:val="20"/>
        </w:rPr>
        <w:t>, Campus Recife exceto Hospital das Clinicas</w:t>
      </w:r>
      <w:r w:rsidR="00D57456" w:rsidRPr="00E3039C">
        <w:rPr>
          <w:rFonts w:cs="Arial"/>
          <w:color w:val="000000" w:themeColor="text1"/>
          <w:szCs w:val="20"/>
        </w:rPr>
        <w:t xml:space="preserve">; e </w:t>
      </w:r>
      <w:r w:rsidR="00D57456" w:rsidRPr="00E3039C">
        <w:rPr>
          <w:rFonts w:ascii="CIDFont+F1" w:eastAsia="CIDFont+F3" w:hAnsi="CIDFont+F1" w:cs="CIDFont+F1"/>
          <w:b/>
          <w:szCs w:val="20"/>
        </w:rPr>
        <w:t>Motorista de Caminhão (habilitação D) e Máquinas Agrícolas,</w:t>
      </w:r>
      <w:r w:rsidR="00AB536A" w:rsidRPr="00E3039C">
        <w:rPr>
          <w:rFonts w:cs="Arial"/>
          <w:color w:val="000000" w:themeColor="text1"/>
          <w:szCs w:val="20"/>
        </w:rPr>
        <w:t xml:space="preserve"> </w:t>
      </w:r>
      <w:r w:rsidRPr="00E3039C">
        <w:rPr>
          <w:rFonts w:cs="Arial"/>
          <w:bCs/>
          <w:iCs/>
          <w:color w:val="000000"/>
          <w:szCs w:val="20"/>
        </w:rPr>
        <w:t>com disponibilização de mão de obra em regime de dedicação exclusiva</w:t>
      </w:r>
      <w:r w:rsidR="00284AD8" w:rsidRPr="00E3039C">
        <w:rPr>
          <w:rFonts w:cs="Arial"/>
          <w:color w:val="000000"/>
          <w:szCs w:val="20"/>
        </w:rPr>
        <w:t>,</w:t>
      </w:r>
      <w:r w:rsidRPr="00E3039C">
        <w:rPr>
          <w:rFonts w:cs="Arial"/>
          <w:color w:val="000000"/>
          <w:szCs w:val="20"/>
        </w:rPr>
        <w:t xml:space="preserve"> que serão prestados nas condições estabelecidas no Termo de Referência, anexo </w:t>
      </w:r>
      <w:r w:rsidR="00AB536A" w:rsidRPr="00E3039C">
        <w:rPr>
          <w:rFonts w:cs="Arial"/>
          <w:szCs w:val="20"/>
        </w:rPr>
        <w:t xml:space="preserve">II deste </w:t>
      </w:r>
      <w:r w:rsidR="00645318" w:rsidRPr="00E3039C">
        <w:rPr>
          <w:rFonts w:cs="Arial"/>
          <w:szCs w:val="20"/>
        </w:rPr>
        <w:t xml:space="preserve">Termo de </w:t>
      </w:r>
      <w:r w:rsidR="00AB536A" w:rsidRPr="00E3039C">
        <w:rPr>
          <w:rFonts w:cs="Arial"/>
          <w:szCs w:val="20"/>
        </w:rPr>
        <w:t>Contrato, vinculado ao Pregão Eletrônico identificado no preâmbulo</w:t>
      </w:r>
      <w:r w:rsidRPr="00E3039C">
        <w:rPr>
          <w:rFonts w:cs="Arial"/>
          <w:color w:val="000000"/>
          <w:szCs w:val="20"/>
        </w:rPr>
        <w:t>.</w:t>
      </w:r>
    </w:p>
    <w:p w:rsidR="00483F87" w:rsidRPr="00E3039C" w:rsidRDefault="00483F87" w:rsidP="00483F87">
      <w:pPr>
        <w:numPr>
          <w:ilvl w:val="1"/>
          <w:numId w:val="42"/>
        </w:numPr>
        <w:spacing w:before="120" w:after="120" w:line="276" w:lineRule="auto"/>
        <w:ind w:left="425"/>
        <w:jc w:val="both"/>
        <w:rPr>
          <w:rFonts w:cs="Arial"/>
          <w:color w:val="000000"/>
          <w:szCs w:val="20"/>
        </w:rPr>
      </w:pPr>
      <w:r w:rsidRPr="00E3039C">
        <w:rPr>
          <w:rFonts w:cs="Arial"/>
          <w:color w:val="000000"/>
          <w:szCs w:val="20"/>
        </w:rPr>
        <w:t>Este Termo de Contrato vincula-se ao Edital do Pregão, identificado no preâmbulo, e à proposta vencedora, independentemente de transcrição.</w:t>
      </w:r>
    </w:p>
    <w:p w:rsidR="00483F87" w:rsidRPr="00284AD8" w:rsidRDefault="00483F87" w:rsidP="00483F87">
      <w:pPr>
        <w:numPr>
          <w:ilvl w:val="1"/>
          <w:numId w:val="42"/>
        </w:numPr>
        <w:spacing w:before="120" w:after="120" w:line="276" w:lineRule="auto"/>
        <w:ind w:left="425"/>
        <w:jc w:val="both"/>
        <w:rPr>
          <w:rFonts w:cs="Arial"/>
          <w:szCs w:val="20"/>
        </w:rPr>
      </w:pPr>
      <w:r w:rsidRPr="00E3039C">
        <w:rPr>
          <w:rFonts w:cs="Arial"/>
          <w:szCs w:val="20"/>
        </w:rPr>
        <w:t>Objeto da contratação</w:t>
      </w:r>
      <w:r w:rsidR="00B00881" w:rsidRPr="00E3039C">
        <w:rPr>
          <w:rFonts w:cs="Arial"/>
          <w:szCs w:val="20"/>
        </w:rPr>
        <w:t xml:space="preserve"> está dimensionado em grupo único, com </w:t>
      </w:r>
      <w:r w:rsidR="00EA5911" w:rsidRPr="00E3039C">
        <w:rPr>
          <w:rFonts w:cs="Arial"/>
          <w:szCs w:val="20"/>
        </w:rPr>
        <w:t>três</w:t>
      </w:r>
      <w:r w:rsidR="00B00881" w:rsidRPr="00E3039C">
        <w:rPr>
          <w:rFonts w:cs="Arial"/>
          <w:szCs w:val="20"/>
        </w:rPr>
        <w:t xml:space="preserve"> itens</w:t>
      </w:r>
      <w:r w:rsidRPr="00284AD8">
        <w:rPr>
          <w:rFonts w:cs="Arial"/>
          <w:szCs w:val="20"/>
        </w:rPr>
        <w:t>:</w:t>
      </w:r>
    </w:p>
    <w:p w:rsidR="00FE195C" w:rsidRDefault="00FE195C" w:rsidP="00FE195C">
      <w:pPr>
        <w:spacing w:before="120" w:after="120" w:line="276" w:lineRule="auto"/>
        <w:ind w:left="425"/>
        <w:jc w:val="both"/>
        <w:rPr>
          <w:rFonts w:cs="Arial"/>
          <w:szCs w:val="20"/>
        </w:rPr>
      </w:pPr>
    </w:p>
    <w:tbl>
      <w:tblPr>
        <w:tblW w:w="5000" w:type="pct"/>
        <w:tblCellMar>
          <w:left w:w="70" w:type="dxa"/>
          <w:right w:w="70" w:type="dxa"/>
        </w:tblCellMar>
        <w:tblLook w:val="04A0"/>
      </w:tblPr>
      <w:tblGrid>
        <w:gridCol w:w="857"/>
        <w:gridCol w:w="676"/>
        <w:gridCol w:w="1675"/>
        <w:gridCol w:w="1087"/>
        <w:gridCol w:w="1087"/>
        <w:gridCol w:w="1711"/>
        <w:gridCol w:w="1059"/>
        <w:gridCol w:w="1059"/>
      </w:tblGrid>
      <w:tr w:rsidR="00DB403F" w:rsidRPr="00403B0C" w:rsidTr="00DB403F">
        <w:trPr>
          <w:trHeight w:val="900"/>
        </w:trPr>
        <w:tc>
          <w:tcPr>
            <w:tcW w:w="465" w:type="pct"/>
            <w:tcBorders>
              <w:top w:val="single" w:sz="4" w:space="0" w:color="auto"/>
              <w:left w:val="single" w:sz="4" w:space="0" w:color="auto"/>
              <w:bottom w:val="single" w:sz="4" w:space="0" w:color="auto"/>
              <w:right w:val="single" w:sz="4" w:space="0" w:color="auto"/>
            </w:tcBorders>
            <w:shd w:val="clear" w:color="000000" w:fill="D9D9D9"/>
          </w:tcPr>
          <w:p w:rsidR="00DB403F" w:rsidRDefault="00DB403F" w:rsidP="004931EA">
            <w:pP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r>
              <w:rPr>
                <w:rFonts w:ascii="Calibri" w:hAnsi="Calibri" w:cs="Calibri"/>
                <w:color w:val="000000"/>
                <w:sz w:val="22"/>
                <w:szCs w:val="22"/>
              </w:rPr>
              <w:t>Grupo</w:t>
            </w:r>
          </w:p>
        </w:tc>
        <w:tc>
          <w:tcPr>
            <w:tcW w:w="36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B403F" w:rsidRPr="00403B0C" w:rsidRDefault="00DB403F" w:rsidP="00EE526A">
            <w:pPr>
              <w:jc w:val="center"/>
              <w:rPr>
                <w:rFonts w:ascii="Calibri" w:hAnsi="Calibri" w:cs="Calibri"/>
                <w:color w:val="000000"/>
                <w:sz w:val="22"/>
                <w:szCs w:val="22"/>
              </w:rPr>
            </w:pPr>
            <w:r>
              <w:rPr>
                <w:rFonts w:ascii="Calibri" w:hAnsi="Calibri" w:cs="Calibri"/>
                <w:color w:val="000000"/>
                <w:sz w:val="22"/>
                <w:szCs w:val="22"/>
              </w:rPr>
              <w:t>Item</w:t>
            </w:r>
          </w:p>
        </w:tc>
        <w:tc>
          <w:tcPr>
            <w:tcW w:w="909" w:type="pct"/>
            <w:tcBorders>
              <w:top w:val="single" w:sz="4" w:space="0" w:color="auto"/>
              <w:left w:val="nil"/>
              <w:bottom w:val="single" w:sz="4" w:space="0" w:color="auto"/>
              <w:right w:val="single" w:sz="4" w:space="0" w:color="auto"/>
            </w:tcBorders>
            <w:shd w:val="clear" w:color="000000" w:fill="D9D9D9"/>
            <w:noWrap/>
            <w:vAlign w:val="center"/>
            <w:hideMark/>
          </w:tcPr>
          <w:p w:rsidR="00DB403F" w:rsidRPr="00403B0C" w:rsidRDefault="00DB403F" w:rsidP="00EE526A">
            <w:pPr>
              <w:jc w:val="center"/>
              <w:rPr>
                <w:rFonts w:ascii="Calibri" w:hAnsi="Calibri" w:cs="Calibri"/>
                <w:color w:val="000000"/>
                <w:sz w:val="22"/>
                <w:szCs w:val="22"/>
              </w:rPr>
            </w:pPr>
            <w:r>
              <w:rPr>
                <w:rFonts w:ascii="Calibri" w:hAnsi="Calibri" w:cs="Calibri"/>
                <w:color w:val="000000"/>
                <w:sz w:val="22"/>
                <w:szCs w:val="22"/>
              </w:rPr>
              <w:t>Serviço</w:t>
            </w:r>
          </w:p>
        </w:tc>
        <w:tc>
          <w:tcPr>
            <w:tcW w:w="590" w:type="pct"/>
            <w:tcBorders>
              <w:top w:val="single" w:sz="4" w:space="0" w:color="auto"/>
              <w:left w:val="nil"/>
              <w:bottom w:val="single" w:sz="4" w:space="0" w:color="auto"/>
              <w:right w:val="nil"/>
            </w:tcBorders>
            <w:shd w:val="clear" w:color="000000" w:fill="D9D9D9"/>
            <w:vAlign w:val="center"/>
          </w:tcPr>
          <w:p w:rsidR="00DB403F" w:rsidRPr="00403B0C" w:rsidRDefault="00DB403F" w:rsidP="00DB403F">
            <w:pPr>
              <w:jc w:val="center"/>
              <w:rPr>
                <w:rFonts w:ascii="Calibri" w:hAnsi="Calibri" w:cs="Calibri"/>
                <w:color w:val="000000"/>
                <w:sz w:val="22"/>
                <w:szCs w:val="22"/>
              </w:rPr>
            </w:pPr>
            <w:r>
              <w:rPr>
                <w:rFonts w:ascii="Calibri" w:hAnsi="Calibri" w:cs="Calibri"/>
                <w:color w:val="000000"/>
                <w:sz w:val="22"/>
                <w:szCs w:val="22"/>
              </w:rPr>
              <w:t>CATSER</w:t>
            </w:r>
          </w:p>
        </w:tc>
        <w:tc>
          <w:tcPr>
            <w:tcW w:w="590" w:type="pct"/>
            <w:tcBorders>
              <w:top w:val="single" w:sz="4" w:space="0" w:color="auto"/>
              <w:left w:val="nil"/>
              <w:bottom w:val="single" w:sz="4" w:space="0" w:color="auto"/>
              <w:right w:val="single" w:sz="4" w:space="0" w:color="auto"/>
            </w:tcBorders>
            <w:shd w:val="clear" w:color="000000" w:fill="D9D9D9"/>
            <w:noWrap/>
            <w:vAlign w:val="center"/>
            <w:hideMark/>
          </w:tcPr>
          <w:p w:rsidR="00DB403F" w:rsidRPr="00403B0C" w:rsidRDefault="00DB403F" w:rsidP="00EE526A">
            <w:pPr>
              <w:jc w:val="center"/>
              <w:rPr>
                <w:rFonts w:ascii="Calibri" w:hAnsi="Calibri" w:cs="Calibri"/>
                <w:color w:val="000000"/>
                <w:sz w:val="22"/>
                <w:szCs w:val="22"/>
              </w:rPr>
            </w:pPr>
            <w:r w:rsidRPr="00403B0C">
              <w:rPr>
                <w:rFonts w:ascii="Calibri" w:hAnsi="Calibri" w:cs="Calibri"/>
                <w:color w:val="000000"/>
                <w:sz w:val="22"/>
                <w:szCs w:val="22"/>
              </w:rPr>
              <w:t>Unidade</w:t>
            </w:r>
          </w:p>
        </w:tc>
        <w:tc>
          <w:tcPr>
            <w:tcW w:w="929" w:type="pct"/>
            <w:tcBorders>
              <w:top w:val="single" w:sz="4" w:space="0" w:color="auto"/>
              <w:left w:val="nil"/>
              <w:bottom w:val="single" w:sz="4" w:space="0" w:color="auto"/>
              <w:right w:val="single" w:sz="4" w:space="0" w:color="auto"/>
            </w:tcBorders>
            <w:shd w:val="clear" w:color="000000" w:fill="D9D9D9"/>
            <w:noWrap/>
            <w:vAlign w:val="center"/>
            <w:hideMark/>
          </w:tcPr>
          <w:p w:rsidR="00DB403F" w:rsidRPr="00403B0C" w:rsidRDefault="00DB403F" w:rsidP="00EE526A">
            <w:pPr>
              <w:jc w:val="center"/>
              <w:rPr>
                <w:rFonts w:ascii="Calibri" w:hAnsi="Calibri" w:cs="Calibri"/>
                <w:color w:val="000000"/>
                <w:sz w:val="22"/>
                <w:szCs w:val="22"/>
              </w:rPr>
            </w:pPr>
            <w:r>
              <w:rPr>
                <w:rFonts w:ascii="Calibri" w:hAnsi="Calibri" w:cs="Calibri"/>
                <w:color w:val="000000"/>
                <w:sz w:val="22"/>
                <w:szCs w:val="22"/>
              </w:rPr>
              <w:t>Quantidade</w:t>
            </w:r>
          </w:p>
        </w:tc>
        <w:tc>
          <w:tcPr>
            <w:tcW w:w="575" w:type="pct"/>
            <w:tcBorders>
              <w:top w:val="single" w:sz="4" w:space="0" w:color="auto"/>
              <w:left w:val="nil"/>
              <w:bottom w:val="single" w:sz="4" w:space="0" w:color="auto"/>
              <w:right w:val="single" w:sz="4" w:space="0" w:color="auto"/>
            </w:tcBorders>
            <w:shd w:val="clear" w:color="000000" w:fill="D9D9D9"/>
            <w:vAlign w:val="center"/>
            <w:hideMark/>
          </w:tcPr>
          <w:p w:rsidR="00DB403F" w:rsidRPr="00403B0C" w:rsidRDefault="00DB403F" w:rsidP="00EE526A">
            <w:pPr>
              <w:jc w:val="center"/>
              <w:rPr>
                <w:rFonts w:ascii="Calibri" w:hAnsi="Calibri" w:cs="Calibri"/>
                <w:color w:val="000000"/>
                <w:sz w:val="22"/>
                <w:szCs w:val="22"/>
              </w:rPr>
            </w:pPr>
            <w:r>
              <w:rPr>
                <w:rFonts w:ascii="Calibri" w:hAnsi="Calibri" w:cs="Calibri"/>
                <w:color w:val="000000"/>
                <w:sz w:val="22"/>
                <w:szCs w:val="22"/>
              </w:rPr>
              <w:t>Valor Unitário Mensal</w:t>
            </w:r>
          </w:p>
        </w:tc>
        <w:tc>
          <w:tcPr>
            <w:tcW w:w="575" w:type="pct"/>
            <w:tcBorders>
              <w:top w:val="single" w:sz="4" w:space="0" w:color="auto"/>
              <w:left w:val="nil"/>
              <w:bottom w:val="single" w:sz="4" w:space="0" w:color="auto"/>
              <w:right w:val="single" w:sz="4" w:space="0" w:color="auto"/>
            </w:tcBorders>
            <w:shd w:val="clear" w:color="000000" w:fill="D9D9D9"/>
            <w:vAlign w:val="center"/>
            <w:hideMark/>
          </w:tcPr>
          <w:p w:rsidR="00DB403F" w:rsidRPr="00403B0C" w:rsidRDefault="00DB403F" w:rsidP="00EE526A">
            <w:pPr>
              <w:jc w:val="center"/>
              <w:rPr>
                <w:rFonts w:ascii="Calibri" w:hAnsi="Calibri" w:cs="Calibri"/>
                <w:color w:val="000000"/>
                <w:sz w:val="22"/>
                <w:szCs w:val="22"/>
              </w:rPr>
            </w:pPr>
            <w:r>
              <w:rPr>
                <w:rFonts w:ascii="Calibri" w:hAnsi="Calibri" w:cs="Calibri"/>
                <w:color w:val="000000"/>
                <w:sz w:val="22"/>
                <w:szCs w:val="22"/>
              </w:rPr>
              <w:t>Valor Máximo Global (anual)</w:t>
            </w:r>
          </w:p>
        </w:tc>
      </w:tr>
      <w:tr w:rsidR="00DB403F" w:rsidRPr="00403B0C" w:rsidTr="00DB403F">
        <w:trPr>
          <w:trHeight w:val="900"/>
        </w:trPr>
        <w:tc>
          <w:tcPr>
            <w:tcW w:w="465" w:type="pct"/>
            <w:vMerge w:val="restart"/>
            <w:tcBorders>
              <w:top w:val="nil"/>
              <w:left w:val="single" w:sz="4" w:space="0" w:color="auto"/>
              <w:right w:val="single" w:sz="4" w:space="0" w:color="auto"/>
            </w:tcBorders>
          </w:tcPr>
          <w:p w:rsidR="00DB403F" w:rsidRDefault="00DB403F" w:rsidP="00EE526A">
            <w:pPr>
              <w:jc w:val="cente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DB403F" w:rsidRDefault="00DB403F" w:rsidP="004931EA">
            <w:pP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A04DA6" w:rsidRDefault="00A04DA6" w:rsidP="00EE526A">
            <w:pPr>
              <w:jc w:val="center"/>
              <w:rPr>
                <w:rFonts w:ascii="Calibri" w:hAnsi="Calibri" w:cs="Calibri"/>
                <w:color w:val="000000"/>
                <w:sz w:val="22"/>
                <w:szCs w:val="22"/>
              </w:rPr>
            </w:pPr>
          </w:p>
          <w:p w:rsidR="00DB403F" w:rsidRDefault="00DB403F" w:rsidP="00EE526A">
            <w:pPr>
              <w:jc w:val="center"/>
              <w:rPr>
                <w:rFonts w:ascii="Calibri" w:hAnsi="Calibri" w:cs="Calibri"/>
                <w:color w:val="000000"/>
                <w:sz w:val="22"/>
                <w:szCs w:val="22"/>
              </w:rPr>
            </w:pPr>
          </w:p>
          <w:p w:rsidR="00DB403F" w:rsidRPr="00403B0C" w:rsidRDefault="00DB403F" w:rsidP="00EE526A">
            <w:pPr>
              <w:jc w:val="center"/>
              <w:rPr>
                <w:rFonts w:ascii="Calibri" w:hAnsi="Calibri" w:cs="Calibri"/>
                <w:color w:val="000000"/>
                <w:sz w:val="22"/>
                <w:szCs w:val="22"/>
              </w:rPr>
            </w:pPr>
            <w:proofErr w:type="gramStart"/>
            <w:r>
              <w:rPr>
                <w:rFonts w:ascii="Calibri" w:hAnsi="Calibri" w:cs="Calibri"/>
                <w:color w:val="000000"/>
                <w:sz w:val="22"/>
                <w:szCs w:val="22"/>
              </w:rPr>
              <w:t>1</w:t>
            </w:r>
            <w:proofErr w:type="gramEnd"/>
          </w:p>
        </w:tc>
        <w:tc>
          <w:tcPr>
            <w:tcW w:w="367" w:type="pct"/>
            <w:tcBorders>
              <w:top w:val="nil"/>
              <w:left w:val="single" w:sz="4" w:space="0" w:color="auto"/>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1</w:t>
            </w:r>
            <w:proofErr w:type="gramEnd"/>
          </w:p>
        </w:tc>
        <w:tc>
          <w:tcPr>
            <w:tcW w:w="909" w:type="pct"/>
            <w:tcBorders>
              <w:top w:val="nil"/>
              <w:left w:val="nil"/>
              <w:bottom w:val="single" w:sz="4" w:space="0" w:color="auto"/>
              <w:right w:val="single" w:sz="4" w:space="0" w:color="auto"/>
            </w:tcBorders>
            <w:shd w:val="clear" w:color="auto" w:fill="auto"/>
            <w:vAlign w:val="center"/>
            <w:hideMark/>
          </w:tcPr>
          <w:p w:rsidR="00DB403F" w:rsidRDefault="00DB403F" w:rsidP="0049032B">
            <w:pPr>
              <w:autoSpaceDE w:val="0"/>
              <w:autoSpaceDN w:val="0"/>
              <w:adjustRightInd w:val="0"/>
              <w:jc w:val="center"/>
              <w:rPr>
                <w:rFonts w:ascii="CIDFont+F6" w:hAnsi="CIDFont+F6" w:cs="CIDFont+F6"/>
                <w:sz w:val="22"/>
                <w:szCs w:val="22"/>
              </w:rPr>
            </w:pPr>
            <w:r>
              <w:t xml:space="preserve">Limpeza e Conservação de áreas externas abertas, mensal, com diversos </w:t>
            </w:r>
            <w:proofErr w:type="gramStart"/>
            <w:r>
              <w:t xml:space="preserve">postos </w:t>
            </w:r>
            <w:r>
              <w:rPr>
                <w:rFonts w:ascii="CIDFont+F6" w:hAnsi="CIDFont+F6" w:cs="CIDFont+F6"/>
                <w:sz w:val="22"/>
                <w:szCs w:val="22"/>
              </w:rPr>
              <w:t>e respectivas</w:t>
            </w:r>
            <w:proofErr w:type="gramEnd"/>
          </w:p>
          <w:p w:rsidR="00DB403F" w:rsidRDefault="00DB403F" w:rsidP="0049032B">
            <w:pPr>
              <w:autoSpaceDE w:val="0"/>
              <w:autoSpaceDN w:val="0"/>
              <w:adjustRightInd w:val="0"/>
              <w:jc w:val="center"/>
              <w:rPr>
                <w:rFonts w:ascii="CIDFont+F6" w:hAnsi="CIDFont+F6" w:cs="CIDFont+F6"/>
                <w:sz w:val="22"/>
                <w:szCs w:val="22"/>
              </w:rPr>
            </w:pPr>
            <w:proofErr w:type="gramStart"/>
            <w:r>
              <w:rPr>
                <w:rFonts w:ascii="CIDFont+F6" w:hAnsi="CIDFont+F6" w:cs="CIDFont+F6"/>
                <w:sz w:val="22"/>
                <w:szCs w:val="22"/>
              </w:rPr>
              <w:t>áreas</w:t>
            </w:r>
            <w:proofErr w:type="gramEnd"/>
            <w:r>
              <w:rPr>
                <w:rFonts w:ascii="CIDFont+F6" w:hAnsi="CIDFont+F6" w:cs="CIDFont+F6"/>
                <w:sz w:val="22"/>
                <w:szCs w:val="22"/>
              </w:rPr>
              <w:t>, conforme descritivo</w:t>
            </w:r>
          </w:p>
          <w:p w:rsidR="00DB403F" w:rsidRPr="00403B0C" w:rsidRDefault="00DB403F" w:rsidP="0049032B">
            <w:pPr>
              <w:jc w:val="center"/>
              <w:rPr>
                <w:rFonts w:ascii="Calibri" w:hAnsi="Calibri" w:cs="Calibri"/>
                <w:color w:val="000000"/>
                <w:sz w:val="22"/>
                <w:szCs w:val="22"/>
              </w:rPr>
            </w:pPr>
            <w:proofErr w:type="gramStart"/>
            <w:r>
              <w:rPr>
                <w:rFonts w:ascii="CIDFont+F6" w:hAnsi="CIDFont+F6" w:cs="CIDFont+F6"/>
                <w:sz w:val="22"/>
                <w:szCs w:val="22"/>
              </w:rPr>
              <w:t>constante</w:t>
            </w:r>
            <w:proofErr w:type="gramEnd"/>
            <w:r>
              <w:rPr>
                <w:rFonts w:ascii="CIDFont+F6" w:hAnsi="CIDFont+F6" w:cs="CIDFont+F6"/>
                <w:sz w:val="22"/>
                <w:szCs w:val="22"/>
              </w:rPr>
              <w:t xml:space="preserve"> no quadro do item 1.2</w:t>
            </w:r>
            <w:r>
              <w:t xml:space="preserve"> </w:t>
            </w:r>
            <w:r w:rsidR="000343A1">
              <w:t>do TR.</w:t>
            </w:r>
          </w:p>
        </w:tc>
        <w:tc>
          <w:tcPr>
            <w:tcW w:w="590" w:type="pct"/>
            <w:tcBorders>
              <w:top w:val="nil"/>
              <w:left w:val="nil"/>
              <w:bottom w:val="single" w:sz="4" w:space="0" w:color="auto"/>
              <w:right w:val="nil"/>
            </w:tcBorders>
            <w:vAlign w:val="center"/>
          </w:tcPr>
          <w:p w:rsidR="00DB403F" w:rsidRPr="00403B0C" w:rsidRDefault="00DB403F" w:rsidP="00DB403F">
            <w:pPr>
              <w:jc w:val="center"/>
              <w:rPr>
                <w:rFonts w:ascii="Calibri" w:hAnsi="Calibri" w:cs="Calibri"/>
                <w:color w:val="000000"/>
                <w:sz w:val="22"/>
                <w:szCs w:val="22"/>
              </w:rPr>
            </w:pPr>
            <w:r w:rsidRPr="00403B0C">
              <w:rPr>
                <w:rFonts w:ascii="Calibri" w:hAnsi="Calibri" w:cs="Calibri"/>
                <w:color w:val="000000"/>
                <w:sz w:val="22"/>
                <w:szCs w:val="22"/>
              </w:rPr>
              <w:t>25194</w:t>
            </w:r>
          </w:p>
        </w:tc>
        <w:tc>
          <w:tcPr>
            <w:tcW w:w="590"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roofErr w:type="spellStart"/>
            <w:proofErr w:type="gramStart"/>
            <w:r w:rsidRPr="00403B0C">
              <w:rPr>
                <w:rFonts w:ascii="Calibri" w:hAnsi="Calibri" w:cs="Calibri"/>
                <w:color w:val="000000"/>
                <w:sz w:val="22"/>
                <w:szCs w:val="22"/>
              </w:rPr>
              <w:t>unid</w:t>
            </w:r>
            <w:proofErr w:type="spellEnd"/>
            <w:proofErr w:type="gramEnd"/>
          </w:p>
        </w:tc>
        <w:tc>
          <w:tcPr>
            <w:tcW w:w="929"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7C0C37">
            <w:pPr>
              <w:jc w:val="center"/>
              <w:rPr>
                <w:rFonts w:ascii="Calibri" w:hAnsi="Calibri" w:cs="Calibri"/>
                <w:color w:val="000000"/>
                <w:sz w:val="22"/>
                <w:szCs w:val="22"/>
              </w:rPr>
            </w:pPr>
            <w:r w:rsidRPr="00403B0C">
              <w:rPr>
                <w:rFonts w:ascii="Calibri" w:hAnsi="Calibri" w:cs="Calibri"/>
                <w:color w:val="000000"/>
                <w:sz w:val="22"/>
                <w:szCs w:val="22"/>
              </w:rPr>
              <w:t>12</w:t>
            </w:r>
          </w:p>
        </w:tc>
        <w:tc>
          <w:tcPr>
            <w:tcW w:w="575"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c>
          <w:tcPr>
            <w:tcW w:w="575"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r>
      <w:tr w:rsidR="00DB403F" w:rsidRPr="00403B0C" w:rsidTr="00DB403F">
        <w:trPr>
          <w:trHeight w:val="900"/>
        </w:trPr>
        <w:tc>
          <w:tcPr>
            <w:tcW w:w="465" w:type="pct"/>
            <w:vMerge/>
            <w:tcBorders>
              <w:left w:val="single" w:sz="4" w:space="0" w:color="auto"/>
              <w:right w:val="single" w:sz="4" w:space="0" w:color="auto"/>
            </w:tcBorders>
          </w:tcPr>
          <w:p w:rsidR="00DB403F" w:rsidRPr="00403B0C" w:rsidRDefault="00DB403F" w:rsidP="00EE526A">
            <w:pPr>
              <w:jc w:val="center"/>
              <w:rPr>
                <w:rFonts w:ascii="Calibri" w:hAnsi="Calibri" w:cs="Calibri"/>
                <w:color w:val="000000"/>
                <w:sz w:val="22"/>
                <w:szCs w:val="22"/>
              </w:rPr>
            </w:pPr>
          </w:p>
        </w:tc>
        <w:tc>
          <w:tcPr>
            <w:tcW w:w="367" w:type="pct"/>
            <w:tcBorders>
              <w:top w:val="nil"/>
              <w:left w:val="single" w:sz="4" w:space="0" w:color="auto"/>
              <w:bottom w:val="nil"/>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2</w:t>
            </w:r>
            <w:proofErr w:type="gramEnd"/>
          </w:p>
        </w:tc>
        <w:tc>
          <w:tcPr>
            <w:tcW w:w="909" w:type="pct"/>
            <w:tcBorders>
              <w:top w:val="nil"/>
              <w:left w:val="nil"/>
              <w:bottom w:val="nil"/>
              <w:right w:val="single" w:sz="4" w:space="0" w:color="auto"/>
            </w:tcBorders>
            <w:shd w:val="clear" w:color="auto" w:fill="auto"/>
            <w:vAlign w:val="center"/>
            <w:hideMark/>
          </w:tcPr>
          <w:p w:rsidR="00DB403F" w:rsidRPr="00403B0C" w:rsidRDefault="00DB403F" w:rsidP="00211855">
            <w:pPr>
              <w:jc w:val="center"/>
              <w:rPr>
                <w:rFonts w:ascii="Calibri" w:hAnsi="Calibri" w:cs="Calibri"/>
                <w:color w:val="000000"/>
                <w:sz w:val="22"/>
                <w:szCs w:val="22"/>
              </w:rPr>
            </w:pPr>
            <w:r>
              <w:t>Manutenção de áreas ajardinadas, mensal, com diversos postos</w:t>
            </w:r>
            <w:r w:rsidR="00211855">
              <w:t xml:space="preserve"> e respectivas áreas</w:t>
            </w:r>
            <w:r>
              <w:t xml:space="preserve">, conforme </w:t>
            </w:r>
            <w:r w:rsidR="00211855">
              <w:t>descritivo</w:t>
            </w:r>
            <w:r>
              <w:t xml:space="preserve"> constante no quadro do item 1.2</w:t>
            </w:r>
            <w:r w:rsidR="006D0CDD">
              <w:t xml:space="preserve"> do TR.</w:t>
            </w:r>
          </w:p>
        </w:tc>
        <w:tc>
          <w:tcPr>
            <w:tcW w:w="590" w:type="pct"/>
            <w:tcBorders>
              <w:top w:val="nil"/>
              <w:left w:val="nil"/>
              <w:bottom w:val="nil"/>
              <w:right w:val="nil"/>
            </w:tcBorders>
            <w:vAlign w:val="center"/>
          </w:tcPr>
          <w:p w:rsidR="00DB403F" w:rsidRDefault="00DB403F" w:rsidP="00DB403F">
            <w:pPr>
              <w:jc w:val="center"/>
              <w:rPr>
                <w:rFonts w:ascii="Calibri" w:hAnsi="Calibri" w:cs="Calibri"/>
                <w:color w:val="000000"/>
                <w:sz w:val="22"/>
                <w:szCs w:val="22"/>
              </w:rPr>
            </w:pPr>
            <w:r w:rsidRPr="00403B0C">
              <w:rPr>
                <w:rFonts w:ascii="Calibri" w:hAnsi="Calibri" w:cs="Calibri"/>
                <w:color w:val="000000"/>
                <w:sz w:val="22"/>
                <w:szCs w:val="22"/>
              </w:rPr>
              <w:t>24325</w:t>
            </w:r>
          </w:p>
          <w:p w:rsidR="00DB403F" w:rsidRPr="00403B0C" w:rsidRDefault="00DB403F" w:rsidP="00DB403F">
            <w:pPr>
              <w:rPr>
                <w:rFonts w:ascii="Calibri" w:hAnsi="Calibri" w:cs="Calibri"/>
                <w:color w:val="000000"/>
                <w:sz w:val="22"/>
                <w:szCs w:val="22"/>
              </w:rPr>
            </w:pPr>
          </w:p>
        </w:tc>
        <w:tc>
          <w:tcPr>
            <w:tcW w:w="590" w:type="pct"/>
            <w:tcBorders>
              <w:top w:val="nil"/>
              <w:left w:val="nil"/>
              <w:bottom w:val="nil"/>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roofErr w:type="spellStart"/>
            <w:proofErr w:type="gramStart"/>
            <w:r w:rsidRPr="00403B0C">
              <w:rPr>
                <w:rFonts w:ascii="Calibri" w:hAnsi="Calibri" w:cs="Calibri"/>
                <w:color w:val="000000"/>
                <w:sz w:val="22"/>
                <w:szCs w:val="22"/>
              </w:rPr>
              <w:t>unid</w:t>
            </w:r>
            <w:proofErr w:type="spellEnd"/>
            <w:proofErr w:type="gramEnd"/>
          </w:p>
        </w:tc>
        <w:tc>
          <w:tcPr>
            <w:tcW w:w="929" w:type="pct"/>
            <w:tcBorders>
              <w:top w:val="nil"/>
              <w:left w:val="nil"/>
              <w:bottom w:val="nil"/>
              <w:right w:val="single" w:sz="4" w:space="0" w:color="auto"/>
            </w:tcBorders>
            <w:shd w:val="clear" w:color="auto" w:fill="auto"/>
            <w:noWrap/>
            <w:vAlign w:val="center"/>
            <w:hideMark/>
          </w:tcPr>
          <w:p w:rsidR="00DB403F" w:rsidRPr="00403B0C" w:rsidRDefault="00DB403F" w:rsidP="007C0C37">
            <w:pPr>
              <w:jc w:val="center"/>
              <w:rPr>
                <w:rFonts w:ascii="Calibri" w:hAnsi="Calibri" w:cs="Calibri"/>
                <w:color w:val="000000"/>
                <w:sz w:val="22"/>
                <w:szCs w:val="22"/>
              </w:rPr>
            </w:pPr>
            <w:r w:rsidRPr="00403B0C">
              <w:rPr>
                <w:rFonts w:ascii="Calibri" w:hAnsi="Calibri" w:cs="Calibri"/>
                <w:color w:val="000000"/>
                <w:sz w:val="22"/>
                <w:szCs w:val="22"/>
              </w:rPr>
              <w:t>12</w:t>
            </w:r>
          </w:p>
        </w:tc>
        <w:tc>
          <w:tcPr>
            <w:tcW w:w="575" w:type="pct"/>
            <w:tcBorders>
              <w:top w:val="nil"/>
              <w:left w:val="nil"/>
              <w:bottom w:val="nil"/>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c>
          <w:tcPr>
            <w:tcW w:w="575" w:type="pct"/>
            <w:tcBorders>
              <w:top w:val="nil"/>
              <w:left w:val="nil"/>
              <w:bottom w:val="nil"/>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r>
      <w:tr w:rsidR="00DB403F" w:rsidRPr="00403B0C" w:rsidTr="00DB403F">
        <w:trPr>
          <w:trHeight w:val="900"/>
        </w:trPr>
        <w:tc>
          <w:tcPr>
            <w:tcW w:w="465" w:type="pct"/>
            <w:vMerge/>
            <w:tcBorders>
              <w:left w:val="single" w:sz="4" w:space="0" w:color="auto"/>
              <w:bottom w:val="single" w:sz="4" w:space="0" w:color="auto"/>
              <w:right w:val="single" w:sz="4" w:space="0" w:color="auto"/>
            </w:tcBorders>
          </w:tcPr>
          <w:p w:rsidR="00DB403F" w:rsidRPr="00403B0C" w:rsidRDefault="00DB403F" w:rsidP="00EE526A">
            <w:pPr>
              <w:jc w:val="center"/>
              <w:rPr>
                <w:rFonts w:ascii="Calibri" w:hAnsi="Calibri" w:cs="Calibri"/>
                <w:color w:val="000000"/>
                <w:sz w:val="22"/>
                <w:szCs w:val="22"/>
              </w:rPr>
            </w:pPr>
          </w:p>
        </w:tc>
        <w:tc>
          <w:tcPr>
            <w:tcW w:w="367" w:type="pct"/>
            <w:tcBorders>
              <w:top w:val="nil"/>
              <w:left w:val="single" w:sz="4" w:space="0" w:color="auto"/>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roofErr w:type="gramStart"/>
            <w:r w:rsidRPr="00E3039C">
              <w:rPr>
                <w:rFonts w:ascii="Calibri" w:hAnsi="Calibri" w:cs="Calibri"/>
                <w:color w:val="000000"/>
                <w:sz w:val="22"/>
                <w:szCs w:val="22"/>
              </w:rPr>
              <w:t>3</w:t>
            </w:r>
            <w:proofErr w:type="gramEnd"/>
          </w:p>
        </w:tc>
        <w:tc>
          <w:tcPr>
            <w:tcW w:w="909" w:type="pct"/>
            <w:tcBorders>
              <w:top w:val="nil"/>
              <w:left w:val="nil"/>
              <w:bottom w:val="single" w:sz="4" w:space="0" w:color="auto"/>
              <w:right w:val="single" w:sz="4" w:space="0" w:color="auto"/>
            </w:tcBorders>
            <w:shd w:val="clear" w:color="auto" w:fill="auto"/>
            <w:vAlign w:val="center"/>
            <w:hideMark/>
          </w:tcPr>
          <w:p w:rsidR="00DB403F" w:rsidRPr="006D0CDD" w:rsidRDefault="00DB403F" w:rsidP="0049032B">
            <w:pPr>
              <w:autoSpaceDE w:val="0"/>
              <w:autoSpaceDN w:val="0"/>
              <w:adjustRightInd w:val="0"/>
              <w:jc w:val="center"/>
            </w:pPr>
            <w:r w:rsidRPr="006D0CDD">
              <w:t>Motorista de Caminhão</w:t>
            </w:r>
          </w:p>
          <w:p w:rsidR="00DB403F" w:rsidRPr="006D0CDD" w:rsidRDefault="00DB403F" w:rsidP="0049032B">
            <w:pPr>
              <w:autoSpaceDE w:val="0"/>
              <w:autoSpaceDN w:val="0"/>
              <w:adjustRightInd w:val="0"/>
              <w:jc w:val="center"/>
            </w:pPr>
            <w:r w:rsidRPr="006D0CDD">
              <w:t>(habilitação D) e Máquinas</w:t>
            </w:r>
          </w:p>
          <w:p w:rsidR="00DB403F" w:rsidRPr="006D0CDD" w:rsidRDefault="00DB403F" w:rsidP="0049032B">
            <w:pPr>
              <w:autoSpaceDE w:val="0"/>
              <w:autoSpaceDN w:val="0"/>
              <w:adjustRightInd w:val="0"/>
              <w:jc w:val="center"/>
            </w:pPr>
            <w:r w:rsidRPr="006D0CDD">
              <w:t>Agrícolas, mensal, com diversos</w:t>
            </w:r>
          </w:p>
          <w:p w:rsidR="00DB403F" w:rsidRPr="006D0CDD" w:rsidRDefault="00DB403F" w:rsidP="0049032B">
            <w:pPr>
              <w:autoSpaceDE w:val="0"/>
              <w:autoSpaceDN w:val="0"/>
              <w:adjustRightInd w:val="0"/>
              <w:jc w:val="center"/>
            </w:pPr>
            <w:proofErr w:type="gramStart"/>
            <w:r w:rsidRPr="006D0CDD">
              <w:t>postos</w:t>
            </w:r>
            <w:proofErr w:type="gramEnd"/>
            <w:r w:rsidRPr="006D0CDD">
              <w:t>, conforme descritivo</w:t>
            </w:r>
          </w:p>
          <w:p w:rsidR="00DB403F" w:rsidRDefault="00DB403F" w:rsidP="0049032B">
            <w:pPr>
              <w:jc w:val="center"/>
            </w:pPr>
            <w:proofErr w:type="gramStart"/>
            <w:r w:rsidRPr="006D0CDD">
              <w:t>constante</w:t>
            </w:r>
            <w:proofErr w:type="gramEnd"/>
            <w:r w:rsidRPr="006D0CDD">
              <w:t xml:space="preserve"> do quadro do item 1.2</w:t>
            </w:r>
            <w:r w:rsidR="006D0CDD">
              <w:t xml:space="preserve"> do TR.</w:t>
            </w:r>
          </w:p>
        </w:tc>
        <w:tc>
          <w:tcPr>
            <w:tcW w:w="590" w:type="pct"/>
            <w:tcBorders>
              <w:top w:val="nil"/>
              <w:left w:val="nil"/>
              <w:bottom w:val="single" w:sz="4" w:space="0" w:color="auto"/>
              <w:right w:val="nil"/>
            </w:tcBorders>
            <w:vAlign w:val="center"/>
          </w:tcPr>
          <w:p w:rsidR="00DB403F" w:rsidRPr="006D0CDD" w:rsidRDefault="00DB403F" w:rsidP="00DB403F">
            <w:pPr>
              <w:jc w:val="center"/>
            </w:pPr>
            <w:r w:rsidRPr="006D0CDD">
              <w:t>15008</w:t>
            </w:r>
          </w:p>
        </w:tc>
        <w:tc>
          <w:tcPr>
            <w:tcW w:w="590" w:type="pct"/>
            <w:tcBorders>
              <w:top w:val="nil"/>
              <w:left w:val="nil"/>
              <w:bottom w:val="single" w:sz="4" w:space="0" w:color="auto"/>
              <w:right w:val="single" w:sz="4" w:space="0" w:color="auto"/>
            </w:tcBorders>
            <w:shd w:val="clear" w:color="auto" w:fill="auto"/>
            <w:noWrap/>
            <w:vAlign w:val="center"/>
            <w:hideMark/>
          </w:tcPr>
          <w:p w:rsidR="00DB403F" w:rsidRPr="006D0CDD" w:rsidRDefault="006D0CDD" w:rsidP="00EE526A">
            <w:pPr>
              <w:jc w:val="center"/>
            </w:pPr>
            <w:proofErr w:type="spellStart"/>
            <w:proofErr w:type="gramStart"/>
            <w:r w:rsidRPr="006D0CDD">
              <w:t>u</w:t>
            </w:r>
            <w:r w:rsidR="00DB403F" w:rsidRPr="006D0CDD">
              <w:t>nid</w:t>
            </w:r>
            <w:proofErr w:type="spellEnd"/>
            <w:proofErr w:type="gramEnd"/>
          </w:p>
        </w:tc>
        <w:tc>
          <w:tcPr>
            <w:tcW w:w="929" w:type="pct"/>
            <w:tcBorders>
              <w:top w:val="nil"/>
              <w:left w:val="nil"/>
              <w:bottom w:val="single" w:sz="4" w:space="0" w:color="auto"/>
              <w:right w:val="single" w:sz="4" w:space="0" w:color="auto"/>
            </w:tcBorders>
            <w:shd w:val="clear" w:color="auto" w:fill="auto"/>
            <w:noWrap/>
            <w:vAlign w:val="center"/>
            <w:hideMark/>
          </w:tcPr>
          <w:p w:rsidR="00DB403F" w:rsidRPr="006D0CDD" w:rsidRDefault="00DB403F" w:rsidP="00EE526A">
            <w:pPr>
              <w:jc w:val="center"/>
            </w:pPr>
            <w:r w:rsidRPr="006D0CDD">
              <w:t>12</w:t>
            </w:r>
          </w:p>
        </w:tc>
        <w:tc>
          <w:tcPr>
            <w:tcW w:w="575"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c>
          <w:tcPr>
            <w:tcW w:w="575" w:type="pct"/>
            <w:tcBorders>
              <w:top w:val="nil"/>
              <w:left w:val="nil"/>
              <w:bottom w:val="single" w:sz="4" w:space="0" w:color="auto"/>
              <w:right w:val="single" w:sz="4" w:space="0" w:color="auto"/>
            </w:tcBorders>
            <w:shd w:val="clear" w:color="auto" w:fill="auto"/>
            <w:noWrap/>
            <w:vAlign w:val="center"/>
            <w:hideMark/>
          </w:tcPr>
          <w:p w:rsidR="00DB403F" w:rsidRPr="00403B0C" w:rsidRDefault="00DB403F" w:rsidP="00EE526A">
            <w:pPr>
              <w:jc w:val="center"/>
              <w:rPr>
                <w:rFonts w:ascii="Calibri" w:hAnsi="Calibri" w:cs="Calibri"/>
                <w:color w:val="000000"/>
                <w:sz w:val="22"/>
                <w:szCs w:val="22"/>
              </w:rPr>
            </w:pPr>
          </w:p>
        </w:tc>
      </w:tr>
    </w:tbl>
    <w:p w:rsidR="0059393F" w:rsidRDefault="0059393F" w:rsidP="0059393F">
      <w:pPr>
        <w:spacing w:before="120" w:after="120" w:line="276" w:lineRule="auto"/>
        <w:ind w:left="425"/>
        <w:jc w:val="both"/>
        <w:rPr>
          <w:rFonts w:cs="Arial"/>
          <w:szCs w:val="20"/>
        </w:rPr>
      </w:pPr>
    </w:p>
    <w:p w:rsidR="00FE195C" w:rsidRDefault="00FE195C" w:rsidP="0059393F">
      <w:pPr>
        <w:spacing w:before="120" w:after="120" w:line="276" w:lineRule="auto"/>
        <w:ind w:left="425"/>
        <w:jc w:val="both"/>
        <w:rPr>
          <w:rFonts w:cs="Arial"/>
          <w:szCs w:val="20"/>
        </w:rPr>
      </w:pPr>
    </w:p>
    <w:p w:rsidR="00FE195C" w:rsidRDefault="00FE195C" w:rsidP="0059393F">
      <w:pPr>
        <w:spacing w:before="120" w:after="120" w:line="276" w:lineRule="auto"/>
        <w:ind w:left="425"/>
        <w:jc w:val="both"/>
        <w:rPr>
          <w:rFonts w:cs="Arial"/>
          <w:szCs w:val="20"/>
        </w:rPr>
      </w:pPr>
    </w:p>
    <w:p w:rsidR="00705FB4" w:rsidRPr="00EA5911" w:rsidRDefault="0059393F" w:rsidP="00705FB4">
      <w:pPr>
        <w:numPr>
          <w:ilvl w:val="2"/>
          <w:numId w:val="42"/>
        </w:numPr>
        <w:spacing w:before="120" w:after="120" w:line="276" w:lineRule="auto"/>
        <w:jc w:val="both"/>
        <w:rPr>
          <w:rFonts w:cs="Arial"/>
          <w:szCs w:val="20"/>
        </w:rPr>
      </w:pPr>
      <w:r w:rsidRPr="00284AD8">
        <w:rPr>
          <w:rFonts w:cs="Arial"/>
          <w:szCs w:val="20"/>
        </w:rPr>
        <w:lastRenderedPageBreak/>
        <w:t xml:space="preserve">O </w:t>
      </w:r>
      <w:r w:rsidRPr="00E3039C">
        <w:rPr>
          <w:rFonts w:cs="Arial"/>
          <w:szCs w:val="20"/>
        </w:rPr>
        <w:t xml:space="preserve">quantitativo de postos de cada item, com suas respectivas demandas/produtividade </w:t>
      </w:r>
      <w:proofErr w:type="gramStart"/>
      <w:r w:rsidRPr="00E3039C">
        <w:rPr>
          <w:rFonts w:cs="Arial"/>
          <w:szCs w:val="20"/>
        </w:rPr>
        <w:t>pode ser observado</w:t>
      </w:r>
      <w:proofErr w:type="gramEnd"/>
      <w:r w:rsidRPr="00E3039C">
        <w:rPr>
          <w:rFonts w:cs="Arial"/>
          <w:szCs w:val="20"/>
        </w:rPr>
        <w:t xml:space="preserve"> no</w:t>
      </w:r>
      <w:r w:rsidRPr="00284AD8">
        <w:rPr>
          <w:rFonts w:cs="Arial"/>
          <w:szCs w:val="20"/>
        </w:rPr>
        <w:t xml:space="preserve"> quadro descritivo abaixo:</w:t>
      </w:r>
    </w:p>
    <w:tbl>
      <w:tblPr>
        <w:tblW w:w="5000" w:type="pct"/>
        <w:tblCellMar>
          <w:left w:w="70" w:type="dxa"/>
          <w:right w:w="70" w:type="dxa"/>
        </w:tblCellMar>
        <w:tblLook w:val="04A0"/>
      </w:tblPr>
      <w:tblGrid>
        <w:gridCol w:w="863"/>
        <w:gridCol w:w="604"/>
        <w:gridCol w:w="1463"/>
        <w:gridCol w:w="1278"/>
        <w:gridCol w:w="1353"/>
        <w:gridCol w:w="1280"/>
        <w:gridCol w:w="1638"/>
        <w:gridCol w:w="732"/>
      </w:tblGrid>
      <w:tr w:rsidR="00FE195C" w:rsidRPr="00403B0C" w:rsidTr="005103F3">
        <w:trPr>
          <w:trHeight w:val="600"/>
        </w:trPr>
        <w:tc>
          <w:tcPr>
            <w:tcW w:w="468" w:type="pct"/>
            <w:tcBorders>
              <w:top w:val="single" w:sz="4" w:space="0" w:color="auto"/>
              <w:left w:val="nil"/>
              <w:bottom w:val="single" w:sz="4" w:space="0" w:color="auto"/>
              <w:right w:val="single" w:sz="4" w:space="0" w:color="auto"/>
            </w:tcBorders>
            <w:shd w:val="clear" w:color="000000" w:fill="D9D9D9"/>
          </w:tcPr>
          <w:p w:rsidR="00B00881" w:rsidRDefault="00B00881" w:rsidP="00EE526A">
            <w:pPr>
              <w:jc w:val="center"/>
              <w:rPr>
                <w:rFonts w:ascii="Calibri" w:hAnsi="Calibri" w:cs="Calibri"/>
                <w:color w:val="000000"/>
                <w:sz w:val="22"/>
                <w:szCs w:val="22"/>
              </w:rPr>
            </w:pPr>
          </w:p>
          <w:p w:rsidR="00FE195C" w:rsidRDefault="00FE195C" w:rsidP="00EE526A">
            <w:pPr>
              <w:jc w:val="center"/>
              <w:rPr>
                <w:rFonts w:ascii="Calibri" w:hAnsi="Calibri" w:cs="Calibri"/>
                <w:color w:val="000000"/>
                <w:sz w:val="22"/>
                <w:szCs w:val="22"/>
              </w:rPr>
            </w:pPr>
            <w:r>
              <w:rPr>
                <w:rFonts w:ascii="Calibri" w:hAnsi="Calibri" w:cs="Calibri"/>
                <w:color w:val="000000"/>
                <w:sz w:val="22"/>
                <w:szCs w:val="22"/>
              </w:rPr>
              <w:t>Grupo</w:t>
            </w:r>
          </w:p>
        </w:tc>
        <w:tc>
          <w:tcPr>
            <w:tcW w:w="328" w:type="pct"/>
            <w:tcBorders>
              <w:top w:val="single" w:sz="4" w:space="0" w:color="auto"/>
              <w:left w:val="nil"/>
              <w:bottom w:val="single" w:sz="4" w:space="0" w:color="auto"/>
              <w:right w:val="single" w:sz="4" w:space="0" w:color="auto"/>
            </w:tcBorders>
            <w:shd w:val="clear" w:color="000000" w:fill="D9D9D9"/>
            <w:noWrap/>
            <w:vAlign w:val="center"/>
            <w:hideMark/>
          </w:tcPr>
          <w:p w:rsidR="00FE195C" w:rsidRPr="00403B0C" w:rsidRDefault="00FE195C" w:rsidP="00EE526A">
            <w:pPr>
              <w:jc w:val="center"/>
              <w:rPr>
                <w:rFonts w:ascii="Calibri" w:hAnsi="Calibri" w:cs="Calibri"/>
                <w:color w:val="000000"/>
                <w:sz w:val="22"/>
                <w:szCs w:val="22"/>
              </w:rPr>
            </w:pPr>
            <w:r>
              <w:rPr>
                <w:rFonts w:ascii="Calibri" w:hAnsi="Calibri" w:cs="Calibri"/>
                <w:color w:val="000000"/>
                <w:sz w:val="22"/>
                <w:szCs w:val="22"/>
              </w:rPr>
              <w:t>I</w:t>
            </w:r>
            <w:r w:rsidRPr="00403B0C">
              <w:rPr>
                <w:rFonts w:ascii="Calibri" w:hAnsi="Calibri" w:cs="Calibri"/>
                <w:color w:val="000000"/>
                <w:sz w:val="22"/>
                <w:szCs w:val="22"/>
              </w:rPr>
              <w:t>tem</w:t>
            </w:r>
          </w:p>
        </w:tc>
        <w:tc>
          <w:tcPr>
            <w:tcW w:w="794" w:type="pct"/>
            <w:tcBorders>
              <w:top w:val="single" w:sz="4" w:space="0" w:color="auto"/>
              <w:left w:val="nil"/>
              <w:bottom w:val="single" w:sz="4" w:space="0" w:color="auto"/>
              <w:right w:val="single" w:sz="4" w:space="0" w:color="auto"/>
            </w:tcBorders>
            <w:shd w:val="clear" w:color="000000" w:fill="D9D9D9"/>
            <w:noWrap/>
            <w:vAlign w:val="center"/>
            <w:hideMark/>
          </w:tcPr>
          <w:p w:rsidR="00FE195C" w:rsidRPr="00403B0C" w:rsidRDefault="00FE195C" w:rsidP="00EE526A">
            <w:pPr>
              <w:jc w:val="center"/>
              <w:rPr>
                <w:rFonts w:ascii="Calibri" w:hAnsi="Calibri" w:cs="Calibri"/>
                <w:color w:val="000000"/>
                <w:sz w:val="22"/>
                <w:szCs w:val="22"/>
              </w:rPr>
            </w:pPr>
            <w:r>
              <w:rPr>
                <w:rFonts w:ascii="Calibri" w:hAnsi="Calibri" w:cs="Calibri"/>
                <w:color w:val="000000"/>
                <w:sz w:val="22"/>
                <w:szCs w:val="22"/>
              </w:rPr>
              <w:t>CATSER</w:t>
            </w:r>
          </w:p>
        </w:tc>
        <w:tc>
          <w:tcPr>
            <w:tcW w:w="694" w:type="pct"/>
            <w:tcBorders>
              <w:top w:val="single" w:sz="4" w:space="0" w:color="auto"/>
              <w:left w:val="nil"/>
              <w:bottom w:val="single" w:sz="4" w:space="0" w:color="auto"/>
              <w:right w:val="single" w:sz="4" w:space="0" w:color="auto"/>
            </w:tcBorders>
            <w:shd w:val="clear" w:color="000000" w:fill="D9D9D9"/>
            <w:noWrap/>
            <w:vAlign w:val="center"/>
            <w:hideMark/>
          </w:tcPr>
          <w:p w:rsidR="00FE195C" w:rsidRPr="00403B0C" w:rsidRDefault="00FE195C" w:rsidP="00EE526A">
            <w:pPr>
              <w:jc w:val="center"/>
              <w:rPr>
                <w:rFonts w:ascii="Calibri" w:hAnsi="Calibri" w:cs="Calibri"/>
                <w:color w:val="000000"/>
                <w:sz w:val="22"/>
                <w:szCs w:val="22"/>
              </w:rPr>
            </w:pPr>
            <w:r w:rsidRPr="00403B0C">
              <w:rPr>
                <w:rFonts w:ascii="Calibri" w:hAnsi="Calibri" w:cs="Calibri"/>
                <w:color w:val="000000"/>
                <w:sz w:val="22"/>
                <w:szCs w:val="22"/>
              </w:rPr>
              <w:t>Serviço</w:t>
            </w:r>
          </w:p>
        </w:tc>
        <w:tc>
          <w:tcPr>
            <w:tcW w:w="734" w:type="pct"/>
            <w:tcBorders>
              <w:top w:val="single" w:sz="4" w:space="0" w:color="auto"/>
              <w:left w:val="nil"/>
              <w:bottom w:val="single" w:sz="4" w:space="0" w:color="auto"/>
              <w:right w:val="single" w:sz="4" w:space="0" w:color="auto"/>
            </w:tcBorders>
            <w:shd w:val="clear" w:color="000000" w:fill="D9D9D9"/>
            <w:vAlign w:val="center"/>
            <w:hideMark/>
          </w:tcPr>
          <w:p w:rsidR="00FE195C" w:rsidRPr="00403B0C" w:rsidRDefault="00FE195C" w:rsidP="00EE526A">
            <w:pPr>
              <w:jc w:val="center"/>
              <w:rPr>
                <w:rFonts w:ascii="Calibri" w:hAnsi="Calibri" w:cs="Calibri"/>
                <w:color w:val="000000"/>
                <w:sz w:val="22"/>
                <w:szCs w:val="22"/>
              </w:rPr>
            </w:pPr>
            <w:r w:rsidRPr="00403B0C">
              <w:rPr>
                <w:rFonts w:ascii="Calibri" w:hAnsi="Calibri" w:cs="Calibri"/>
                <w:color w:val="000000"/>
                <w:sz w:val="22"/>
                <w:szCs w:val="22"/>
              </w:rPr>
              <w:t>Descritivo do Posto</w:t>
            </w:r>
          </w:p>
        </w:tc>
        <w:tc>
          <w:tcPr>
            <w:tcW w:w="695" w:type="pct"/>
            <w:tcBorders>
              <w:top w:val="single" w:sz="4" w:space="0" w:color="auto"/>
              <w:left w:val="nil"/>
              <w:bottom w:val="single" w:sz="4" w:space="0" w:color="auto"/>
              <w:right w:val="single" w:sz="4" w:space="0" w:color="auto"/>
            </w:tcBorders>
            <w:shd w:val="clear" w:color="000000" w:fill="D9D9D9"/>
            <w:vAlign w:val="center"/>
            <w:hideMark/>
          </w:tcPr>
          <w:p w:rsidR="00FE195C" w:rsidRPr="00403B0C" w:rsidRDefault="00FE195C" w:rsidP="00EE526A">
            <w:pPr>
              <w:jc w:val="center"/>
              <w:rPr>
                <w:rFonts w:ascii="Calibri" w:hAnsi="Calibri" w:cs="Calibri"/>
                <w:color w:val="000000"/>
                <w:sz w:val="22"/>
                <w:szCs w:val="22"/>
              </w:rPr>
            </w:pPr>
            <w:r w:rsidRPr="00403B0C">
              <w:rPr>
                <w:rFonts w:ascii="Calibri" w:hAnsi="Calibri" w:cs="Calibri"/>
                <w:color w:val="000000"/>
                <w:sz w:val="22"/>
                <w:szCs w:val="22"/>
              </w:rPr>
              <w:t>Demanda (</w:t>
            </w:r>
            <w:proofErr w:type="spellStart"/>
            <w:r w:rsidRPr="00403B0C">
              <w:rPr>
                <w:rFonts w:ascii="Calibri" w:hAnsi="Calibri" w:cs="Calibri"/>
                <w:color w:val="000000"/>
                <w:sz w:val="22"/>
                <w:szCs w:val="22"/>
              </w:rPr>
              <w:t>m²</w:t>
            </w:r>
            <w:proofErr w:type="spellEnd"/>
            <w:r w:rsidRPr="00403B0C">
              <w:rPr>
                <w:rFonts w:ascii="Calibri" w:hAnsi="Calibri" w:cs="Calibri"/>
                <w:color w:val="000000"/>
                <w:sz w:val="22"/>
                <w:szCs w:val="22"/>
              </w:rPr>
              <w:t>)</w:t>
            </w:r>
          </w:p>
        </w:tc>
        <w:tc>
          <w:tcPr>
            <w:tcW w:w="889" w:type="pct"/>
            <w:tcBorders>
              <w:top w:val="single" w:sz="4" w:space="0" w:color="auto"/>
              <w:left w:val="nil"/>
              <w:bottom w:val="single" w:sz="4" w:space="0" w:color="auto"/>
              <w:right w:val="single" w:sz="4" w:space="0" w:color="auto"/>
            </w:tcBorders>
            <w:shd w:val="clear" w:color="000000" w:fill="D9D9D9"/>
            <w:vAlign w:val="center"/>
            <w:hideMark/>
          </w:tcPr>
          <w:p w:rsidR="00FE195C" w:rsidRPr="00403B0C" w:rsidRDefault="00FE195C" w:rsidP="00EE526A">
            <w:pPr>
              <w:jc w:val="center"/>
              <w:rPr>
                <w:rFonts w:ascii="Calibri" w:hAnsi="Calibri" w:cs="Calibri"/>
                <w:color w:val="000000"/>
                <w:sz w:val="22"/>
                <w:szCs w:val="22"/>
              </w:rPr>
            </w:pPr>
            <w:r w:rsidRPr="00403B0C">
              <w:rPr>
                <w:rFonts w:ascii="Calibri" w:hAnsi="Calibri" w:cs="Calibri"/>
                <w:color w:val="000000"/>
                <w:sz w:val="22"/>
                <w:szCs w:val="22"/>
              </w:rPr>
              <w:t>Produtividade (</w:t>
            </w:r>
            <w:proofErr w:type="spellStart"/>
            <w:r w:rsidRPr="00403B0C">
              <w:rPr>
                <w:rFonts w:ascii="Calibri" w:hAnsi="Calibri" w:cs="Calibri"/>
                <w:color w:val="000000"/>
                <w:sz w:val="22"/>
                <w:szCs w:val="22"/>
              </w:rPr>
              <w:t>m²</w:t>
            </w:r>
            <w:proofErr w:type="spellEnd"/>
            <w:r w:rsidRPr="00403B0C">
              <w:rPr>
                <w:rFonts w:ascii="Calibri" w:hAnsi="Calibri" w:cs="Calibri"/>
                <w:color w:val="000000"/>
                <w:sz w:val="22"/>
                <w:szCs w:val="22"/>
              </w:rPr>
              <w:t>)</w:t>
            </w:r>
          </w:p>
        </w:tc>
        <w:tc>
          <w:tcPr>
            <w:tcW w:w="397" w:type="pct"/>
            <w:tcBorders>
              <w:top w:val="single" w:sz="4" w:space="0" w:color="auto"/>
              <w:left w:val="nil"/>
              <w:bottom w:val="single" w:sz="4" w:space="0" w:color="auto"/>
              <w:right w:val="single" w:sz="4" w:space="0" w:color="auto"/>
            </w:tcBorders>
            <w:shd w:val="clear" w:color="000000" w:fill="D9D9D9"/>
            <w:vAlign w:val="center"/>
            <w:hideMark/>
          </w:tcPr>
          <w:p w:rsidR="00FE195C" w:rsidRPr="00403B0C" w:rsidRDefault="00FE195C" w:rsidP="00EE526A">
            <w:pPr>
              <w:jc w:val="center"/>
              <w:rPr>
                <w:rFonts w:ascii="Calibri" w:hAnsi="Calibri" w:cs="Calibri"/>
                <w:color w:val="000000"/>
                <w:sz w:val="22"/>
                <w:szCs w:val="22"/>
              </w:rPr>
            </w:pPr>
            <w:r w:rsidRPr="00403B0C">
              <w:rPr>
                <w:rFonts w:ascii="Calibri" w:hAnsi="Calibri" w:cs="Calibri"/>
                <w:color w:val="000000"/>
                <w:sz w:val="22"/>
                <w:szCs w:val="22"/>
              </w:rPr>
              <w:t>Qtd Postos</w:t>
            </w:r>
          </w:p>
        </w:tc>
      </w:tr>
      <w:tr w:rsidR="00171510" w:rsidRPr="00403B0C" w:rsidTr="005103F3">
        <w:trPr>
          <w:trHeight w:val="1500"/>
        </w:trPr>
        <w:tc>
          <w:tcPr>
            <w:tcW w:w="468" w:type="pct"/>
            <w:vMerge w:val="restart"/>
            <w:tcBorders>
              <w:top w:val="nil"/>
              <w:left w:val="nil"/>
              <w:right w:val="single" w:sz="4" w:space="0" w:color="auto"/>
            </w:tcBorders>
          </w:tcPr>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Pr="00403B0C" w:rsidRDefault="00171510" w:rsidP="00705FB4">
            <w:pPr>
              <w:rPr>
                <w:rFonts w:ascii="Calibri" w:hAnsi="Calibri" w:cs="Calibri"/>
                <w:color w:val="000000"/>
                <w:sz w:val="22"/>
                <w:szCs w:val="22"/>
              </w:rPr>
            </w:pPr>
            <w:proofErr w:type="gramStart"/>
            <w:r>
              <w:rPr>
                <w:rFonts w:ascii="Calibri" w:hAnsi="Calibri" w:cs="Calibri"/>
                <w:color w:val="000000"/>
                <w:sz w:val="22"/>
                <w:szCs w:val="22"/>
              </w:rPr>
              <w:t>1</w:t>
            </w:r>
            <w:proofErr w:type="gramEnd"/>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Default="00171510" w:rsidP="00EE526A">
            <w:pPr>
              <w:jc w:val="center"/>
              <w:rPr>
                <w:rFonts w:ascii="Calibri" w:hAnsi="Calibri" w:cs="Calibri"/>
                <w:color w:val="000000"/>
                <w:sz w:val="22"/>
                <w:szCs w:val="22"/>
              </w:rPr>
            </w:pPr>
          </w:p>
          <w:p w:rsidR="00171510" w:rsidRPr="00403B0C" w:rsidRDefault="00171510" w:rsidP="00705FB4">
            <w:pP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1</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25194</w:t>
            </w:r>
          </w:p>
        </w:tc>
        <w:tc>
          <w:tcPr>
            <w:tcW w:w="69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Limpeza e Manutenção de Áreas externas com diversos postos</w:t>
            </w:r>
          </w:p>
        </w:tc>
        <w:tc>
          <w:tcPr>
            <w:tcW w:w="73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Servente de Limpeza com insalubridade</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225.000,00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9.000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25</w:t>
            </w:r>
          </w:p>
        </w:tc>
      </w:tr>
      <w:tr w:rsidR="00171510" w:rsidRPr="00403B0C" w:rsidTr="005103F3">
        <w:trPr>
          <w:trHeight w:val="1500"/>
        </w:trPr>
        <w:tc>
          <w:tcPr>
            <w:tcW w:w="468" w:type="pct"/>
            <w:vMerge/>
            <w:tcBorders>
              <w:left w:val="nil"/>
              <w:right w:val="single" w:sz="4" w:space="0" w:color="auto"/>
            </w:tcBorders>
          </w:tcPr>
          <w:p w:rsidR="00171510" w:rsidRPr="00403B0C" w:rsidRDefault="00171510" w:rsidP="00705FB4">
            <w:pP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1</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25194</w:t>
            </w:r>
          </w:p>
        </w:tc>
        <w:tc>
          <w:tcPr>
            <w:tcW w:w="69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Limpeza e Manutenção de Áreas externas com diversos postos</w:t>
            </w:r>
          </w:p>
        </w:tc>
        <w:tc>
          <w:tcPr>
            <w:tcW w:w="73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Servente de Limpeza sem insalubridade</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577.903,27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11.000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53</w:t>
            </w:r>
          </w:p>
        </w:tc>
      </w:tr>
      <w:tr w:rsidR="00171510" w:rsidRPr="00403B0C" w:rsidTr="005103F3">
        <w:trPr>
          <w:trHeight w:val="1500"/>
        </w:trPr>
        <w:tc>
          <w:tcPr>
            <w:tcW w:w="468" w:type="pct"/>
            <w:vMerge/>
            <w:tcBorders>
              <w:left w:val="nil"/>
              <w:right w:val="single" w:sz="4" w:space="0" w:color="auto"/>
            </w:tcBorders>
          </w:tcPr>
          <w:p w:rsidR="00171510" w:rsidRPr="00403B0C" w:rsidRDefault="00171510" w:rsidP="00705FB4">
            <w:pP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1</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25194</w:t>
            </w:r>
          </w:p>
        </w:tc>
        <w:tc>
          <w:tcPr>
            <w:tcW w:w="69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Limpeza e Manutenção de Áreas externas com diversos postos</w:t>
            </w:r>
          </w:p>
        </w:tc>
        <w:tc>
          <w:tcPr>
            <w:tcW w:w="73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Encarregado</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3</w:t>
            </w:r>
            <w:proofErr w:type="gramEnd"/>
          </w:p>
        </w:tc>
      </w:tr>
      <w:tr w:rsidR="00171510" w:rsidRPr="00403B0C" w:rsidTr="005103F3">
        <w:trPr>
          <w:trHeight w:val="1200"/>
        </w:trPr>
        <w:tc>
          <w:tcPr>
            <w:tcW w:w="468" w:type="pct"/>
            <w:vMerge/>
            <w:tcBorders>
              <w:left w:val="nil"/>
              <w:right w:val="single" w:sz="4" w:space="0" w:color="auto"/>
            </w:tcBorders>
          </w:tcPr>
          <w:p w:rsidR="00171510" w:rsidRPr="00403B0C" w:rsidRDefault="00171510" w:rsidP="00705FB4">
            <w:pP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2</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24325</w:t>
            </w:r>
          </w:p>
        </w:tc>
        <w:tc>
          <w:tcPr>
            <w:tcW w:w="69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Manutenção áreas ajardinadas com diversos postos</w:t>
            </w:r>
          </w:p>
        </w:tc>
        <w:tc>
          <w:tcPr>
            <w:tcW w:w="73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Jardineiro</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103.329,42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10.000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10</w:t>
            </w:r>
          </w:p>
        </w:tc>
      </w:tr>
      <w:tr w:rsidR="00171510" w:rsidRPr="00403B0C" w:rsidTr="00211855">
        <w:trPr>
          <w:trHeight w:val="1200"/>
        </w:trPr>
        <w:tc>
          <w:tcPr>
            <w:tcW w:w="468" w:type="pct"/>
            <w:vMerge/>
            <w:tcBorders>
              <w:left w:val="nil"/>
              <w:right w:val="single" w:sz="4" w:space="0" w:color="auto"/>
            </w:tcBorders>
          </w:tcPr>
          <w:p w:rsidR="00171510" w:rsidRPr="00403B0C" w:rsidRDefault="00171510" w:rsidP="00EE526A">
            <w:pPr>
              <w:jc w:val="cente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2</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24325</w:t>
            </w:r>
          </w:p>
        </w:tc>
        <w:tc>
          <w:tcPr>
            <w:tcW w:w="69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Manutenção áreas ajardinadas com diversos postos</w:t>
            </w:r>
          </w:p>
        </w:tc>
        <w:tc>
          <w:tcPr>
            <w:tcW w:w="734" w:type="pct"/>
            <w:tcBorders>
              <w:top w:val="nil"/>
              <w:left w:val="nil"/>
              <w:bottom w:val="single" w:sz="4" w:space="0" w:color="auto"/>
              <w:right w:val="single" w:sz="4" w:space="0" w:color="auto"/>
            </w:tcBorders>
            <w:shd w:val="clear" w:color="auto" w:fill="auto"/>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Encarregado</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1</w:t>
            </w:r>
            <w:proofErr w:type="gramEnd"/>
          </w:p>
        </w:tc>
      </w:tr>
      <w:tr w:rsidR="00171510" w:rsidRPr="00403B0C" w:rsidTr="005103F3">
        <w:trPr>
          <w:trHeight w:val="1200"/>
        </w:trPr>
        <w:tc>
          <w:tcPr>
            <w:tcW w:w="468" w:type="pct"/>
            <w:vMerge/>
            <w:tcBorders>
              <w:left w:val="nil"/>
              <w:right w:val="single" w:sz="4" w:space="0" w:color="auto"/>
            </w:tcBorders>
          </w:tcPr>
          <w:p w:rsidR="00171510" w:rsidRPr="00403B0C" w:rsidRDefault="00171510" w:rsidP="00EE526A">
            <w:pPr>
              <w:jc w:val="cente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Pr>
                <w:rFonts w:ascii="Calibri" w:hAnsi="Calibri" w:cs="Calibri"/>
                <w:color w:val="000000"/>
                <w:sz w:val="22"/>
                <w:szCs w:val="22"/>
              </w:rPr>
              <w:t>3</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Pr>
                <w:rFonts w:ascii="Calibri" w:hAnsi="Calibri" w:cs="Calibri"/>
                <w:color w:val="000000"/>
                <w:sz w:val="22"/>
                <w:szCs w:val="22"/>
              </w:rPr>
              <w:t>15008</w:t>
            </w:r>
          </w:p>
        </w:tc>
        <w:tc>
          <w:tcPr>
            <w:tcW w:w="694" w:type="pct"/>
            <w:tcBorders>
              <w:top w:val="nil"/>
              <w:left w:val="nil"/>
              <w:bottom w:val="single" w:sz="4" w:space="0" w:color="auto"/>
              <w:right w:val="single" w:sz="4" w:space="0" w:color="auto"/>
            </w:tcBorders>
            <w:shd w:val="clear" w:color="auto" w:fill="auto"/>
            <w:vAlign w:val="center"/>
            <w:hideMark/>
          </w:tcPr>
          <w:p w:rsidR="00171510" w:rsidRPr="00171510" w:rsidRDefault="00171510" w:rsidP="00171510">
            <w:pPr>
              <w:autoSpaceDE w:val="0"/>
              <w:autoSpaceDN w:val="0"/>
              <w:adjustRightInd w:val="0"/>
              <w:jc w:val="center"/>
              <w:rPr>
                <w:rFonts w:ascii="Calibri" w:hAnsi="Calibri" w:cs="Calibri"/>
                <w:color w:val="000000"/>
                <w:sz w:val="22"/>
                <w:szCs w:val="22"/>
              </w:rPr>
            </w:pPr>
            <w:r w:rsidRPr="00171510">
              <w:rPr>
                <w:rFonts w:ascii="Calibri" w:hAnsi="Calibri" w:cs="Calibri"/>
                <w:color w:val="000000"/>
                <w:sz w:val="22"/>
                <w:szCs w:val="22"/>
              </w:rPr>
              <w:t>Motorista de Caminhão</w:t>
            </w:r>
          </w:p>
          <w:p w:rsidR="00171510" w:rsidRPr="00171510" w:rsidRDefault="00171510" w:rsidP="00171510">
            <w:pPr>
              <w:autoSpaceDE w:val="0"/>
              <w:autoSpaceDN w:val="0"/>
              <w:adjustRightInd w:val="0"/>
              <w:jc w:val="center"/>
              <w:rPr>
                <w:rFonts w:ascii="Calibri" w:hAnsi="Calibri" w:cs="Calibri"/>
                <w:color w:val="000000"/>
                <w:sz w:val="22"/>
                <w:szCs w:val="22"/>
              </w:rPr>
            </w:pPr>
            <w:r w:rsidRPr="00171510">
              <w:rPr>
                <w:rFonts w:ascii="Calibri" w:hAnsi="Calibri" w:cs="Calibri"/>
                <w:color w:val="000000"/>
                <w:sz w:val="22"/>
                <w:szCs w:val="22"/>
              </w:rPr>
              <w:t>(habilitação D) e Máquinas</w:t>
            </w:r>
          </w:p>
          <w:p w:rsidR="00171510" w:rsidRPr="00171510" w:rsidRDefault="00171510" w:rsidP="00171510">
            <w:pPr>
              <w:autoSpaceDE w:val="0"/>
              <w:autoSpaceDN w:val="0"/>
              <w:adjustRightInd w:val="0"/>
              <w:jc w:val="center"/>
              <w:rPr>
                <w:rFonts w:ascii="Calibri" w:hAnsi="Calibri" w:cs="Calibri"/>
                <w:color w:val="000000"/>
                <w:sz w:val="22"/>
                <w:szCs w:val="22"/>
              </w:rPr>
            </w:pPr>
            <w:r w:rsidRPr="00171510">
              <w:rPr>
                <w:rFonts w:ascii="Calibri" w:hAnsi="Calibri" w:cs="Calibri"/>
                <w:color w:val="000000"/>
                <w:sz w:val="22"/>
                <w:szCs w:val="22"/>
              </w:rPr>
              <w:t>Agrícolas, mensal, com diversos</w:t>
            </w:r>
          </w:p>
          <w:p w:rsidR="00171510" w:rsidRPr="00403B0C" w:rsidRDefault="00171510" w:rsidP="00171510">
            <w:pPr>
              <w:jc w:val="center"/>
              <w:rPr>
                <w:rFonts w:ascii="Calibri" w:hAnsi="Calibri" w:cs="Calibri"/>
                <w:color w:val="000000"/>
                <w:sz w:val="22"/>
                <w:szCs w:val="22"/>
              </w:rPr>
            </w:pPr>
            <w:proofErr w:type="gramStart"/>
            <w:r w:rsidRPr="00171510">
              <w:rPr>
                <w:rFonts w:ascii="Calibri" w:hAnsi="Calibri" w:cs="Calibri"/>
                <w:color w:val="000000"/>
                <w:sz w:val="22"/>
                <w:szCs w:val="22"/>
              </w:rPr>
              <w:t>postos</w:t>
            </w:r>
            <w:proofErr w:type="gramEnd"/>
          </w:p>
        </w:tc>
        <w:tc>
          <w:tcPr>
            <w:tcW w:w="734" w:type="pct"/>
            <w:tcBorders>
              <w:top w:val="nil"/>
              <w:left w:val="nil"/>
              <w:bottom w:val="single" w:sz="4" w:space="0" w:color="auto"/>
              <w:right w:val="single" w:sz="4" w:space="0" w:color="auto"/>
            </w:tcBorders>
            <w:shd w:val="clear" w:color="auto" w:fill="auto"/>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Operador de máquinas agrícolas</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 xml:space="preserve"> -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 xml:space="preserve"> -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proofErr w:type="gramStart"/>
            <w:r w:rsidRPr="00E3039C">
              <w:rPr>
                <w:rFonts w:ascii="Calibri" w:hAnsi="Calibri" w:cs="Calibri"/>
                <w:color w:val="000000"/>
                <w:sz w:val="22"/>
                <w:szCs w:val="22"/>
              </w:rPr>
              <w:t>2</w:t>
            </w:r>
            <w:proofErr w:type="gramEnd"/>
          </w:p>
        </w:tc>
      </w:tr>
      <w:tr w:rsidR="00171510" w:rsidRPr="00403B0C" w:rsidTr="005103F3">
        <w:trPr>
          <w:trHeight w:val="1200"/>
        </w:trPr>
        <w:tc>
          <w:tcPr>
            <w:tcW w:w="468" w:type="pct"/>
            <w:vMerge/>
            <w:tcBorders>
              <w:left w:val="nil"/>
              <w:bottom w:val="single" w:sz="4" w:space="0" w:color="auto"/>
              <w:right w:val="single" w:sz="4" w:space="0" w:color="auto"/>
            </w:tcBorders>
          </w:tcPr>
          <w:p w:rsidR="00171510" w:rsidRPr="00403B0C" w:rsidRDefault="00171510" w:rsidP="00EE526A">
            <w:pPr>
              <w:jc w:val="center"/>
              <w:rPr>
                <w:rFonts w:ascii="Calibri" w:hAnsi="Calibri" w:cs="Calibri"/>
                <w:color w:val="000000"/>
                <w:sz w:val="22"/>
                <w:szCs w:val="22"/>
              </w:rPr>
            </w:pPr>
          </w:p>
        </w:tc>
        <w:tc>
          <w:tcPr>
            <w:tcW w:w="328"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proofErr w:type="gramStart"/>
            <w:r>
              <w:rPr>
                <w:rFonts w:ascii="Calibri" w:hAnsi="Calibri" w:cs="Calibri"/>
                <w:color w:val="000000"/>
                <w:sz w:val="22"/>
                <w:szCs w:val="22"/>
              </w:rPr>
              <w:t>3</w:t>
            </w:r>
            <w:proofErr w:type="gramEnd"/>
          </w:p>
        </w:tc>
        <w:tc>
          <w:tcPr>
            <w:tcW w:w="794" w:type="pct"/>
            <w:tcBorders>
              <w:top w:val="nil"/>
              <w:left w:val="nil"/>
              <w:bottom w:val="single" w:sz="4" w:space="0" w:color="auto"/>
              <w:right w:val="single" w:sz="4" w:space="0" w:color="auto"/>
            </w:tcBorders>
            <w:shd w:val="clear" w:color="auto" w:fill="auto"/>
            <w:noWrap/>
            <w:vAlign w:val="center"/>
            <w:hideMark/>
          </w:tcPr>
          <w:p w:rsidR="00171510" w:rsidRPr="00403B0C" w:rsidRDefault="00171510" w:rsidP="00EE526A">
            <w:pPr>
              <w:jc w:val="center"/>
              <w:rPr>
                <w:rFonts w:ascii="Calibri" w:hAnsi="Calibri" w:cs="Calibri"/>
                <w:color w:val="000000"/>
                <w:sz w:val="22"/>
                <w:szCs w:val="22"/>
              </w:rPr>
            </w:pPr>
            <w:r>
              <w:rPr>
                <w:rFonts w:ascii="Calibri" w:hAnsi="Calibri" w:cs="Calibri"/>
                <w:color w:val="000000"/>
                <w:sz w:val="22"/>
                <w:szCs w:val="22"/>
              </w:rPr>
              <w:t>15008</w:t>
            </w:r>
          </w:p>
        </w:tc>
        <w:tc>
          <w:tcPr>
            <w:tcW w:w="694" w:type="pct"/>
            <w:tcBorders>
              <w:top w:val="nil"/>
              <w:left w:val="nil"/>
              <w:bottom w:val="single" w:sz="4" w:space="0" w:color="auto"/>
              <w:right w:val="single" w:sz="4" w:space="0" w:color="auto"/>
            </w:tcBorders>
            <w:shd w:val="clear" w:color="auto" w:fill="auto"/>
            <w:vAlign w:val="center"/>
            <w:hideMark/>
          </w:tcPr>
          <w:p w:rsidR="00171510" w:rsidRPr="00E3039C" w:rsidRDefault="00171510" w:rsidP="00171510">
            <w:pPr>
              <w:autoSpaceDE w:val="0"/>
              <w:autoSpaceDN w:val="0"/>
              <w:adjustRightInd w:val="0"/>
              <w:jc w:val="center"/>
              <w:rPr>
                <w:rFonts w:ascii="Calibri" w:hAnsi="Calibri" w:cs="Calibri"/>
                <w:color w:val="000000"/>
                <w:sz w:val="22"/>
                <w:szCs w:val="22"/>
              </w:rPr>
            </w:pPr>
            <w:r w:rsidRPr="00E3039C">
              <w:rPr>
                <w:rFonts w:ascii="Calibri" w:hAnsi="Calibri" w:cs="Calibri"/>
                <w:color w:val="000000"/>
                <w:sz w:val="22"/>
                <w:szCs w:val="22"/>
              </w:rPr>
              <w:t>Motorista de Caminhão</w:t>
            </w:r>
          </w:p>
          <w:p w:rsidR="00171510" w:rsidRPr="00E3039C" w:rsidRDefault="00171510" w:rsidP="00171510">
            <w:pPr>
              <w:autoSpaceDE w:val="0"/>
              <w:autoSpaceDN w:val="0"/>
              <w:adjustRightInd w:val="0"/>
              <w:jc w:val="center"/>
              <w:rPr>
                <w:rFonts w:ascii="Calibri" w:hAnsi="Calibri" w:cs="Calibri"/>
                <w:color w:val="000000"/>
                <w:sz w:val="22"/>
                <w:szCs w:val="22"/>
              </w:rPr>
            </w:pPr>
            <w:r w:rsidRPr="00E3039C">
              <w:rPr>
                <w:rFonts w:ascii="Calibri" w:hAnsi="Calibri" w:cs="Calibri"/>
                <w:color w:val="000000"/>
                <w:sz w:val="22"/>
                <w:szCs w:val="22"/>
              </w:rPr>
              <w:t>(habilitação D) e Máquinas</w:t>
            </w:r>
          </w:p>
          <w:p w:rsidR="00171510" w:rsidRPr="00E3039C" w:rsidRDefault="00171510" w:rsidP="00171510">
            <w:pPr>
              <w:autoSpaceDE w:val="0"/>
              <w:autoSpaceDN w:val="0"/>
              <w:adjustRightInd w:val="0"/>
              <w:jc w:val="center"/>
              <w:rPr>
                <w:rFonts w:ascii="Calibri" w:hAnsi="Calibri" w:cs="Calibri"/>
                <w:color w:val="000000"/>
                <w:sz w:val="22"/>
                <w:szCs w:val="22"/>
              </w:rPr>
            </w:pPr>
            <w:r w:rsidRPr="00E3039C">
              <w:rPr>
                <w:rFonts w:ascii="Calibri" w:hAnsi="Calibri" w:cs="Calibri"/>
                <w:color w:val="000000"/>
                <w:sz w:val="22"/>
                <w:szCs w:val="22"/>
              </w:rPr>
              <w:t>Agrícolas, mensal, com diversos</w:t>
            </w:r>
          </w:p>
          <w:p w:rsidR="00171510" w:rsidRPr="00E3039C" w:rsidRDefault="00171510" w:rsidP="00171510">
            <w:pPr>
              <w:jc w:val="center"/>
              <w:rPr>
                <w:rFonts w:ascii="Calibri" w:hAnsi="Calibri" w:cs="Calibri"/>
                <w:color w:val="000000"/>
                <w:sz w:val="22"/>
                <w:szCs w:val="22"/>
              </w:rPr>
            </w:pPr>
            <w:proofErr w:type="gramStart"/>
            <w:r w:rsidRPr="00E3039C">
              <w:rPr>
                <w:rFonts w:ascii="Calibri" w:hAnsi="Calibri" w:cs="Calibri"/>
                <w:color w:val="000000"/>
                <w:sz w:val="22"/>
                <w:szCs w:val="22"/>
              </w:rPr>
              <w:t>postos</w:t>
            </w:r>
            <w:proofErr w:type="gramEnd"/>
          </w:p>
        </w:tc>
        <w:tc>
          <w:tcPr>
            <w:tcW w:w="734" w:type="pct"/>
            <w:tcBorders>
              <w:top w:val="nil"/>
              <w:left w:val="nil"/>
              <w:bottom w:val="single" w:sz="4" w:space="0" w:color="auto"/>
              <w:right w:val="single" w:sz="4" w:space="0" w:color="auto"/>
            </w:tcBorders>
            <w:shd w:val="clear" w:color="auto" w:fill="auto"/>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Motorista, habilitação D</w:t>
            </w:r>
          </w:p>
        </w:tc>
        <w:tc>
          <w:tcPr>
            <w:tcW w:w="695"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 xml:space="preserve"> - </w:t>
            </w:r>
          </w:p>
        </w:tc>
        <w:tc>
          <w:tcPr>
            <w:tcW w:w="889"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r w:rsidRPr="00E3039C">
              <w:rPr>
                <w:rFonts w:ascii="Calibri" w:hAnsi="Calibri" w:cs="Calibri"/>
                <w:color w:val="000000"/>
                <w:sz w:val="22"/>
                <w:szCs w:val="22"/>
              </w:rPr>
              <w:t xml:space="preserve"> - </w:t>
            </w:r>
          </w:p>
        </w:tc>
        <w:tc>
          <w:tcPr>
            <w:tcW w:w="397" w:type="pct"/>
            <w:tcBorders>
              <w:top w:val="nil"/>
              <w:left w:val="nil"/>
              <w:bottom w:val="single" w:sz="4" w:space="0" w:color="auto"/>
              <w:right w:val="single" w:sz="4" w:space="0" w:color="auto"/>
            </w:tcBorders>
            <w:shd w:val="clear" w:color="auto" w:fill="auto"/>
            <w:noWrap/>
            <w:vAlign w:val="center"/>
            <w:hideMark/>
          </w:tcPr>
          <w:p w:rsidR="00171510" w:rsidRPr="00E3039C" w:rsidRDefault="00171510" w:rsidP="00211855">
            <w:pPr>
              <w:jc w:val="center"/>
              <w:rPr>
                <w:rFonts w:ascii="Calibri" w:hAnsi="Calibri" w:cs="Calibri"/>
                <w:color w:val="000000"/>
                <w:sz w:val="22"/>
                <w:szCs w:val="22"/>
              </w:rPr>
            </w:pPr>
            <w:proofErr w:type="gramStart"/>
            <w:r w:rsidRPr="00E3039C">
              <w:rPr>
                <w:rFonts w:ascii="Calibri" w:hAnsi="Calibri" w:cs="Calibri"/>
                <w:color w:val="000000"/>
                <w:sz w:val="22"/>
                <w:szCs w:val="22"/>
              </w:rPr>
              <w:t>1</w:t>
            </w:r>
            <w:proofErr w:type="gramEnd"/>
          </w:p>
        </w:tc>
      </w:tr>
      <w:tr w:rsidR="005103F3" w:rsidRPr="00403B0C" w:rsidTr="005103F3">
        <w:trPr>
          <w:trHeight w:val="300"/>
        </w:trPr>
        <w:tc>
          <w:tcPr>
            <w:tcW w:w="468" w:type="pct"/>
            <w:tcBorders>
              <w:top w:val="nil"/>
              <w:left w:val="nil"/>
              <w:bottom w:val="nil"/>
              <w:right w:val="nil"/>
            </w:tcBorders>
          </w:tcPr>
          <w:p w:rsidR="005103F3" w:rsidRPr="00403B0C" w:rsidRDefault="005103F3" w:rsidP="00EE526A">
            <w:pPr>
              <w:jc w:val="center"/>
              <w:rPr>
                <w:rFonts w:ascii="Times New Roman" w:hAnsi="Times New Roman" w:cs="Times New Roman"/>
                <w:szCs w:val="20"/>
              </w:rPr>
            </w:pPr>
          </w:p>
        </w:tc>
        <w:tc>
          <w:tcPr>
            <w:tcW w:w="328" w:type="pct"/>
            <w:tcBorders>
              <w:top w:val="nil"/>
              <w:left w:val="nil"/>
              <w:bottom w:val="nil"/>
              <w:right w:val="nil"/>
            </w:tcBorders>
            <w:shd w:val="clear" w:color="auto" w:fill="auto"/>
            <w:noWrap/>
            <w:vAlign w:val="center"/>
            <w:hideMark/>
          </w:tcPr>
          <w:p w:rsidR="005103F3" w:rsidRPr="00403B0C" w:rsidRDefault="005103F3" w:rsidP="00EE526A">
            <w:pPr>
              <w:jc w:val="center"/>
              <w:rPr>
                <w:rFonts w:ascii="Times New Roman" w:hAnsi="Times New Roman" w:cs="Times New Roman"/>
                <w:szCs w:val="20"/>
              </w:rPr>
            </w:pPr>
          </w:p>
        </w:tc>
        <w:tc>
          <w:tcPr>
            <w:tcW w:w="794" w:type="pct"/>
            <w:tcBorders>
              <w:top w:val="nil"/>
              <w:left w:val="nil"/>
              <w:bottom w:val="nil"/>
              <w:right w:val="nil"/>
            </w:tcBorders>
            <w:shd w:val="clear" w:color="auto" w:fill="auto"/>
            <w:noWrap/>
            <w:vAlign w:val="center"/>
            <w:hideMark/>
          </w:tcPr>
          <w:p w:rsidR="005103F3" w:rsidRPr="00403B0C" w:rsidRDefault="005103F3" w:rsidP="00EE526A">
            <w:pPr>
              <w:jc w:val="center"/>
              <w:rPr>
                <w:rFonts w:ascii="Times New Roman" w:hAnsi="Times New Roman" w:cs="Times New Roman"/>
                <w:szCs w:val="20"/>
              </w:rPr>
            </w:pPr>
          </w:p>
        </w:tc>
        <w:tc>
          <w:tcPr>
            <w:tcW w:w="694" w:type="pct"/>
            <w:tcBorders>
              <w:top w:val="nil"/>
              <w:left w:val="nil"/>
              <w:bottom w:val="nil"/>
              <w:right w:val="nil"/>
            </w:tcBorders>
            <w:shd w:val="clear" w:color="auto" w:fill="auto"/>
            <w:noWrap/>
            <w:vAlign w:val="center"/>
            <w:hideMark/>
          </w:tcPr>
          <w:p w:rsidR="005103F3" w:rsidRPr="00403B0C" w:rsidRDefault="005103F3" w:rsidP="00EE526A">
            <w:pPr>
              <w:jc w:val="center"/>
              <w:rPr>
                <w:rFonts w:ascii="Times New Roman" w:hAnsi="Times New Roman" w:cs="Times New Roman"/>
                <w:szCs w:val="20"/>
              </w:rPr>
            </w:pPr>
          </w:p>
        </w:tc>
        <w:tc>
          <w:tcPr>
            <w:tcW w:w="734" w:type="pct"/>
            <w:tcBorders>
              <w:top w:val="nil"/>
              <w:left w:val="single" w:sz="4" w:space="0" w:color="auto"/>
              <w:bottom w:val="single" w:sz="4" w:space="0" w:color="auto"/>
              <w:right w:val="single" w:sz="4" w:space="0" w:color="auto"/>
            </w:tcBorders>
            <w:shd w:val="clear" w:color="auto" w:fill="auto"/>
            <w:vAlign w:val="center"/>
            <w:hideMark/>
          </w:tcPr>
          <w:p w:rsidR="005103F3" w:rsidRPr="00403B0C" w:rsidRDefault="005103F3" w:rsidP="00EE526A">
            <w:pPr>
              <w:jc w:val="center"/>
              <w:rPr>
                <w:rFonts w:ascii="Calibri" w:hAnsi="Calibri" w:cs="Calibri"/>
                <w:color w:val="000000"/>
                <w:sz w:val="22"/>
                <w:szCs w:val="22"/>
              </w:rPr>
            </w:pPr>
            <w:proofErr w:type="gramStart"/>
            <w:r w:rsidRPr="00403B0C">
              <w:rPr>
                <w:rFonts w:ascii="Calibri" w:hAnsi="Calibri" w:cs="Calibri"/>
                <w:color w:val="000000"/>
                <w:sz w:val="22"/>
                <w:szCs w:val="22"/>
              </w:rPr>
              <w:t>Total Postos</w:t>
            </w:r>
            <w:proofErr w:type="gramEnd"/>
          </w:p>
        </w:tc>
        <w:tc>
          <w:tcPr>
            <w:tcW w:w="695" w:type="pct"/>
            <w:tcBorders>
              <w:top w:val="nil"/>
              <w:left w:val="nil"/>
              <w:bottom w:val="single" w:sz="4" w:space="0" w:color="auto"/>
              <w:right w:val="single" w:sz="4" w:space="0" w:color="auto"/>
            </w:tcBorders>
            <w:shd w:val="clear" w:color="auto" w:fill="auto"/>
            <w:noWrap/>
            <w:vAlign w:val="center"/>
            <w:hideMark/>
          </w:tcPr>
          <w:p w:rsidR="005103F3" w:rsidRPr="00403B0C" w:rsidRDefault="005103F3"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889" w:type="pct"/>
            <w:tcBorders>
              <w:top w:val="nil"/>
              <w:left w:val="nil"/>
              <w:bottom w:val="single" w:sz="4" w:space="0" w:color="auto"/>
              <w:right w:val="single" w:sz="4" w:space="0" w:color="auto"/>
            </w:tcBorders>
            <w:shd w:val="clear" w:color="auto" w:fill="auto"/>
            <w:noWrap/>
            <w:vAlign w:val="center"/>
            <w:hideMark/>
          </w:tcPr>
          <w:p w:rsidR="005103F3" w:rsidRPr="00403B0C" w:rsidRDefault="005103F3" w:rsidP="00EE526A">
            <w:pPr>
              <w:jc w:val="center"/>
              <w:rPr>
                <w:rFonts w:ascii="Calibri" w:hAnsi="Calibri" w:cs="Calibri"/>
                <w:color w:val="000000"/>
                <w:sz w:val="22"/>
                <w:szCs w:val="22"/>
              </w:rPr>
            </w:pPr>
            <w:r w:rsidRPr="00403B0C">
              <w:rPr>
                <w:rFonts w:ascii="Calibri" w:hAnsi="Calibri" w:cs="Calibri"/>
                <w:color w:val="000000"/>
                <w:sz w:val="22"/>
                <w:szCs w:val="22"/>
              </w:rPr>
              <w:t xml:space="preserve"> - </w:t>
            </w:r>
          </w:p>
        </w:tc>
        <w:tc>
          <w:tcPr>
            <w:tcW w:w="397" w:type="pct"/>
            <w:tcBorders>
              <w:top w:val="nil"/>
              <w:left w:val="nil"/>
              <w:bottom w:val="single" w:sz="4" w:space="0" w:color="auto"/>
              <w:right w:val="single" w:sz="4" w:space="0" w:color="auto"/>
            </w:tcBorders>
            <w:shd w:val="clear" w:color="auto" w:fill="auto"/>
            <w:noWrap/>
            <w:vAlign w:val="center"/>
            <w:hideMark/>
          </w:tcPr>
          <w:p w:rsidR="005103F3" w:rsidRPr="00403B0C" w:rsidRDefault="005103F3" w:rsidP="00EE526A">
            <w:pPr>
              <w:jc w:val="center"/>
              <w:rPr>
                <w:rFonts w:ascii="Calibri" w:hAnsi="Calibri" w:cs="Calibri"/>
                <w:color w:val="000000"/>
                <w:sz w:val="22"/>
                <w:szCs w:val="22"/>
              </w:rPr>
            </w:pPr>
            <w:r w:rsidRPr="00403B0C">
              <w:rPr>
                <w:rFonts w:ascii="Calibri" w:hAnsi="Calibri" w:cs="Calibri"/>
                <w:color w:val="000000"/>
                <w:sz w:val="22"/>
                <w:szCs w:val="22"/>
              </w:rPr>
              <w:t>95</w:t>
            </w:r>
          </w:p>
        </w:tc>
      </w:tr>
    </w:tbl>
    <w:p w:rsidR="0059393F" w:rsidRPr="00284AD8" w:rsidRDefault="00000D52" w:rsidP="00000D52">
      <w:pPr>
        <w:spacing w:before="120" w:after="120" w:line="276" w:lineRule="auto"/>
        <w:ind w:left="1135"/>
        <w:rPr>
          <w:rFonts w:cs="Arial"/>
          <w:sz w:val="18"/>
          <w:szCs w:val="18"/>
        </w:rPr>
      </w:pPr>
      <w:r w:rsidRPr="00284AD8">
        <w:rPr>
          <w:rFonts w:cs="Arial"/>
          <w:sz w:val="18"/>
          <w:szCs w:val="18"/>
        </w:rPr>
        <w:t>*Demais</w:t>
      </w:r>
      <w:r w:rsidR="0059393F" w:rsidRPr="00284AD8">
        <w:rPr>
          <w:rFonts w:cs="Arial"/>
          <w:sz w:val="18"/>
          <w:szCs w:val="18"/>
        </w:rPr>
        <w:t xml:space="preserve"> definições do</w:t>
      </w:r>
      <w:r w:rsidRPr="00284AD8">
        <w:rPr>
          <w:rFonts w:cs="Arial"/>
          <w:sz w:val="18"/>
          <w:szCs w:val="18"/>
        </w:rPr>
        <w:t xml:space="preserve"> objeto</w:t>
      </w:r>
      <w:r w:rsidR="0059393F" w:rsidRPr="00284AD8">
        <w:rPr>
          <w:rFonts w:cs="Arial"/>
          <w:sz w:val="18"/>
          <w:szCs w:val="18"/>
        </w:rPr>
        <w:t xml:space="preserve"> estão discriminadas no Termo de Referência</w:t>
      </w:r>
      <w:r w:rsidRPr="00284AD8">
        <w:rPr>
          <w:rFonts w:cs="Arial"/>
          <w:sz w:val="18"/>
          <w:szCs w:val="18"/>
        </w:rPr>
        <w:t xml:space="preserve"> e seus anexos</w:t>
      </w:r>
      <w:r w:rsidR="0059393F" w:rsidRPr="00284AD8">
        <w:rPr>
          <w:rFonts w:cs="Arial"/>
          <w:sz w:val="18"/>
          <w:szCs w:val="18"/>
        </w:rPr>
        <w:t xml:space="preserve">, Anexo </w:t>
      </w:r>
      <w:r w:rsidR="00705FB4" w:rsidRPr="00284AD8">
        <w:rPr>
          <w:rFonts w:cs="Arial"/>
          <w:sz w:val="18"/>
          <w:szCs w:val="18"/>
        </w:rPr>
        <w:t>II</w:t>
      </w:r>
      <w:r w:rsidR="0059393F" w:rsidRPr="00284AD8">
        <w:rPr>
          <w:rFonts w:cs="Arial"/>
          <w:sz w:val="18"/>
          <w:szCs w:val="18"/>
        </w:rPr>
        <w:t xml:space="preserve"> deste </w:t>
      </w:r>
      <w:r w:rsidR="00645318" w:rsidRPr="00284AD8">
        <w:rPr>
          <w:rFonts w:cs="Arial"/>
          <w:sz w:val="18"/>
          <w:szCs w:val="18"/>
        </w:rPr>
        <w:t xml:space="preserve">Termo de </w:t>
      </w:r>
      <w:r w:rsidR="0059393F" w:rsidRPr="00284AD8">
        <w:rPr>
          <w:rFonts w:cs="Arial"/>
          <w:sz w:val="18"/>
          <w:szCs w:val="18"/>
        </w:rPr>
        <w:t>Contrato;</w:t>
      </w:r>
    </w:p>
    <w:p w:rsidR="00000D52" w:rsidRPr="00000D52" w:rsidRDefault="00000D52" w:rsidP="00000D52">
      <w:pPr>
        <w:spacing w:before="120" w:after="120" w:line="276" w:lineRule="auto"/>
        <w:ind w:left="1135"/>
        <w:rPr>
          <w:rFonts w:cs="Arial"/>
          <w:sz w:val="18"/>
          <w:szCs w:val="18"/>
          <w:highlight w:val="yellow"/>
        </w:rPr>
      </w:pPr>
    </w:p>
    <w:p w:rsidR="0059393F" w:rsidRDefault="0059393F" w:rsidP="00483F87">
      <w:pPr>
        <w:autoSpaceDE w:val="0"/>
        <w:spacing w:after="120" w:line="276" w:lineRule="auto"/>
        <w:jc w:val="both"/>
        <w:rPr>
          <w:rFonts w:cs="Arial"/>
          <w:color w:val="FF0000"/>
          <w:szCs w:val="20"/>
        </w:rPr>
      </w:pPr>
    </w:p>
    <w:p w:rsidR="0059393F" w:rsidRDefault="0059393F" w:rsidP="00483F87">
      <w:pPr>
        <w:autoSpaceDE w:val="0"/>
        <w:spacing w:after="120" w:line="276" w:lineRule="auto"/>
        <w:jc w:val="both"/>
        <w:rPr>
          <w:rFonts w:cs="Arial"/>
          <w:color w:val="FF0000"/>
          <w:szCs w:val="20"/>
        </w:rPr>
      </w:pPr>
    </w:p>
    <w:p w:rsidR="00483F87" w:rsidRPr="00E87608" w:rsidRDefault="00483F87" w:rsidP="00483F87">
      <w:pPr>
        <w:pStyle w:val="Nivel01Titulo"/>
        <w:rPr>
          <w:rFonts w:cs="Arial"/>
          <w:iCs/>
        </w:rPr>
      </w:pPr>
      <w:r w:rsidRPr="00E87608">
        <w:rPr>
          <w:rFonts w:cs="Arial"/>
        </w:rPr>
        <w:t>CLÁUSULA SEGUNDA – VIGÊNCIA</w:t>
      </w:r>
    </w:p>
    <w:p w:rsidR="00483F87" w:rsidRPr="00284AD8" w:rsidRDefault="00483F87" w:rsidP="00483F87">
      <w:pPr>
        <w:numPr>
          <w:ilvl w:val="1"/>
          <w:numId w:val="42"/>
        </w:numPr>
        <w:spacing w:before="120" w:after="120" w:line="276" w:lineRule="auto"/>
        <w:ind w:left="425"/>
        <w:jc w:val="both"/>
        <w:rPr>
          <w:rFonts w:cs="Arial"/>
          <w:szCs w:val="20"/>
        </w:rPr>
      </w:pPr>
      <w:r w:rsidRPr="00284AD8">
        <w:rPr>
          <w:rFonts w:cs="Arial"/>
          <w:bCs/>
          <w:iCs/>
          <w:szCs w:val="20"/>
        </w:rPr>
        <w:t xml:space="preserve">O prazo de vigência deste Termo de Contrato é </w:t>
      </w:r>
      <w:r w:rsidR="0059393F" w:rsidRPr="00284AD8">
        <w:rPr>
          <w:rFonts w:cs="Arial"/>
          <w:bCs/>
          <w:iCs/>
          <w:szCs w:val="20"/>
        </w:rPr>
        <w:t>de 12 (doze) meses</w:t>
      </w:r>
      <w:r w:rsidRPr="00284AD8">
        <w:rPr>
          <w:rFonts w:cs="Arial"/>
          <w:bCs/>
          <w:iCs/>
          <w:szCs w:val="20"/>
        </w:rPr>
        <w:t xml:space="preserve">, </w:t>
      </w:r>
      <w:r w:rsidR="00D65A2A" w:rsidRPr="00284AD8">
        <w:rPr>
          <w:rFonts w:cs="Arial"/>
          <w:bCs/>
          <w:iCs/>
          <w:szCs w:val="20"/>
        </w:rPr>
        <w:t>com início a contar da data da assinatura deste instrumento</w:t>
      </w:r>
      <w:r w:rsidRPr="00284AD8">
        <w:rPr>
          <w:rFonts w:cs="Arial"/>
          <w:bCs/>
          <w:iCs/>
          <w:szCs w:val="20"/>
        </w:rPr>
        <w:t xml:space="preserve"> e encerramento </w:t>
      </w:r>
      <w:proofErr w:type="gramStart"/>
      <w:r w:rsidRPr="00284AD8">
        <w:rPr>
          <w:rFonts w:cs="Arial"/>
          <w:bCs/>
          <w:iCs/>
          <w:szCs w:val="20"/>
        </w:rPr>
        <w:t>em</w:t>
      </w:r>
      <w:r w:rsidR="00933E8D" w:rsidRPr="00284AD8">
        <w:rPr>
          <w:rFonts w:cs="Arial"/>
          <w:bCs/>
          <w:iCs/>
          <w:szCs w:val="20"/>
        </w:rPr>
        <w:t xml:space="preserve"> </w:t>
      </w:r>
      <w:r w:rsidRPr="00284AD8">
        <w:rPr>
          <w:rFonts w:cs="Arial"/>
          <w:bCs/>
          <w:iCs/>
          <w:szCs w:val="20"/>
        </w:rPr>
        <w:t>...</w:t>
      </w:r>
      <w:proofErr w:type="gramEnd"/>
      <w:r w:rsidRPr="00284AD8">
        <w:rPr>
          <w:rFonts w:cs="Arial"/>
          <w:bCs/>
          <w:iCs/>
          <w:szCs w:val="20"/>
        </w:rPr>
        <w:t xml:space="preserve">......../........./.........., </w:t>
      </w:r>
      <w:r w:rsidRPr="00284AD8">
        <w:rPr>
          <w:rFonts w:cs="Arial"/>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Esteja formalmente demonstrado que a forma de prestação dos serviços tem natureza continuada;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Seja juntado relatório que discorra sobre a execução do contrato, com informações de que os serviços tenham sido prestados regularmente;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Seja juntada justificativa e motivo, por escrito, de que a Administração mantém interesse na realização do serviço;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Seja comprovado que o valor do contrato permanece economicamente vantajoso para a Administração;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 xml:space="preserve">Haja manifestação expressa da contratada informando o interesse na prorrogação; </w:t>
      </w:r>
    </w:p>
    <w:p w:rsidR="00483F87" w:rsidRPr="00284AD8" w:rsidRDefault="00483F87" w:rsidP="00483F87">
      <w:pPr>
        <w:numPr>
          <w:ilvl w:val="2"/>
          <w:numId w:val="42"/>
        </w:numPr>
        <w:spacing w:before="120" w:after="120" w:line="276" w:lineRule="auto"/>
        <w:jc w:val="both"/>
        <w:rPr>
          <w:rFonts w:cs="Arial"/>
          <w:bCs/>
          <w:iCs/>
          <w:szCs w:val="20"/>
        </w:rPr>
      </w:pPr>
      <w:r w:rsidRPr="00284AD8">
        <w:rPr>
          <w:rFonts w:cs="Arial"/>
          <w:bCs/>
          <w:iCs/>
          <w:szCs w:val="20"/>
        </w:rPr>
        <w:t>Seja comprovado que a contratada mantém as condições iniciais de habilitação.</w:t>
      </w:r>
    </w:p>
    <w:p w:rsidR="00483F87" w:rsidRPr="00284AD8" w:rsidRDefault="00483F87" w:rsidP="00483F87">
      <w:pPr>
        <w:numPr>
          <w:ilvl w:val="1"/>
          <w:numId w:val="42"/>
        </w:numPr>
        <w:spacing w:before="120" w:after="120" w:line="276" w:lineRule="auto"/>
        <w:ind w:left="425"/>
        <w:jc w:val="both"/>
        <w:rPr>
          <w:rFonts w:cs="Times New Roman"/>
          <w:szCs w:val="20"/>
        </w:rPr>
      </w:pPr>
      <w:r w:rsidRPr="00284AD8">
        <w:rPr>
          <w:rFonts w:cs="Times New Roman"/>
          <w:szCs w:val="20"/>
        </w:rPr>
        <w:t>A CONTRATADA não tem direito subjetivo à prorrogação contratual.</w:t>
      </w:r>
    </w:p>
    <w:p w:rsidR="00483F87" w:rsidRPr="00284AD8" w:rsidRDefault="00483F87" w:rsidP="00483F87">
      <w:pPr>
        <w:numPr>
          <w:ilvl w:val="1"/>
          <w:numId w:val="42"/>
        </w:numPr>
        <w:spacing w:before="120" w:after="120" w:line="276" w:lineRule="auto"/>
        <w:ind w:left="425"/>
        <w:jc w:val="both"/>
        <w:rPr>
          <w:rFonts w:cs="Times New Roman"/>
          <w:szCs w:val="20"/>
        </w:rPr>
      </w:pPr>
      <w:r w:rsidRPr="00284AD8">
        <w:rPr>
          <w:rFonts w:cs="Times New Roman"/>
          <w:szCs w:val="20"/>
        </w:rPr>
        <w:t>A prorrogação de contrato deverá ser promovida mediante celebração de termo aditivo.</w:t>
      </w:r>
    </w:p>
    <w:p w:rsidR="00483F87" w:rsidRPr="00284AD8" w:rsidRDefault="00483F87" w:rsidP="00483F87">
      <w:pPr>
        <w:pStyle w:val="Nivel01Titulo"/>
        <w:rPr>
          <w:rFonts w:cs="Arial"/>
        </w:rPr>
      </w:pPr>
      <w:r w:rsidRPr="00284AD8">
        <w:rPr>
          <w:rFonts w:cs="Arial"/>
        </w:rPr>
        <w:t>CLÁUSULA TERCEIRA – PREÇO</w:t>
      </w:r>
    </w:p>
    <w:p w:rsidR="00483F87" w:rsidRPr="00284AD8" w:rsidRDefault="00483F87" w:rsidP="00483F87">
      <w:pPr>
        <w:numPr>
          <w:ilvl w:val="1"/>
          <w:numId w:val="42"/>
        </w:numPr>
        <w:spacing w:before="120" w:after="120" w:line="276" w:lineRule="auto"/>
        <w:ind w:left="425"/>
        <w:jc w:val="both"/>
        <w:rPr>
          <w:rFonts w:cs="Arial"/>
          <w:szCs w:val="20"/>
        </w:rPr>
      </w:pPr>
      <w:r w:rsidRPr="00284AD8">
        <w:rPr>
          <w:rFonts w:cs="Arial"/>
          <w:color w:val="000000"/>
          <w:szCs w:val="20"/>
        </w:rPr>
        <w:t xml:space="preserve">O valor mensal </w:t>
      </w:r>
      <w:r w:rsidR="00A70581" w:rsidRPr="00284AD8">
        <w:rPr>
          <w:rFonts w:cs="Arial"/>
          <w:color w:val="000000"/>
          <w:szCs w:val="20"/>
        </w:rPr>
        <w:t xml:space="preserve">estimado </w:t>
      </w:r>
      <w:r w:rsidRPr="00284AD8">
        <w:rPr>
          <w:rFonts w:cs="Arial"/>
          <w:color w:val="000000"/>
          <w:szCs w:val="20"/>
        </w:rPr>
        <w:t xml:space="preserve">da contratação é de </w:t>
      </w:r>
      <w:proofErr w:type="gramStart"/>
      <w:r w:rsidRPr="00284AD8">
        <w:rPr>
          <w:rFonts w:cs="Arial"/>
          <w:color w:val="000000"/>
          <w:szCs w:val="20"/>
        </w:rPr>
        <w:t>R</w:t>
      </w:r>
      <w:r w:rsidRPr="00284AD8">
        <w:rPr>
          <w:rFonts w:cs="Arial"/>
          <w:szCs w:val="20"/>
        </w:rPr>
        <w:t>$</w:t>
      </w:r>
      <w:r w:rsidR="009038F2" w:rsidRPr="00284AD8">
        <w:t xml:space="preserve"> </w:t>
      </w:r>
      <w:r w:rsidR="00A70581" w:rsidRPr="00284AD8">
        <w:t>...</w:t>
      </w:r>
      <w:proofErr w:type="gramEnd"/>
      <w:r w:rsidR="00A70581" w:rsidRPr="00284AD8">
        <w:t xml:space="preserve">.. </w:t>
      </w:r>
      <w:r w:rsidR="009038F2" w:rsidRPr="00284AD8">
        <w:t>(</w:t>
      </w:r>
      <w:proofErr w:type="gramStart"/>
      <w:r w:rsidR="00A70581" w:rsidRPr="00284AD8">
        <w:t>....</w:t>
      </w:r>
      <w:proofErr w:type="gramEnd"/>
      <w:r w:rsidR="009038F2" w:rsidRPr="00284AD8">
        <w:t>)</w:t>
      </w:r>
      <w:r w:rsidRPr="00284AD8">
        <w:rPr>
          <w:rFonts w:cs="Arial"/>
          <w:szCs w:val="20"/>
        </w:rPr>
        <w:t xml:space="preserve">, perfazendo o valor total </w:t>
      </w:r>
      <w:r w:rsidR="00A70581" w:rsidRPr="00284AD8">
        <w:rPr>
          <w:rFonts w:cs="Arial"/>
          <w:szCs w:val="20"/>
        </w:rPr>
        <w:t xml:space="preserve">anual estimado </w:t>
      </w:r>
      <w:r w:rsidRPr="00284AD8">
        <w:rPr>
          <w:rFonts w:cs="Arial"/>
          <w:szCs w:val="20"/>
        </w:rPr>
        <w:t>de R$</w:t>
      </w:r>
      <w:r w:rsidR="009038F2" w:rsidRPr="00284AD8">
        <w:rPr>
          <w:rFonts w:cs="Arial"/>
          <w:szCs w:val="20"/>
        </w:rPr>
        <w:t xml:space="preserve"> </w:t>
      </w:r>
      <w:r w:rsidR="00A70581" w:rsidRPr="00284AD8">
        <w:t xml:space="preserve">.... </w:t>
      </w:r>
      <w:r w:rsidR="009038F2" w:rsidRPr="00284AD8">
        <w:t>(</w:t>
      </w:r>
      <w:proofErr w:type="gramStart"/>
      <w:r w:rsidR="00A70581" w:rsidRPr="00284AD8">
        <w:t>.....</w:t>
      </w:r>
      <w:proofErr w:type="gramEnd"/>
      <w:r w:rsidR="009038F2" w:rsidRPr="00284AD8">
        <w:t>).</w:t>
      </w:r>
    </w:p>
    <w:p w:rsidR="00483F87" w:rsidRPr="00284AD8" w:rsidRDefault="00483F87" w:rsidP="00483F87">
      <w:pPr>
        <w:numPr>
          <w:ilvl w:val="1"/>
          <w:numId w:val="42"/>
        </w:numPr>
        <w:spacing w:before="120" w:after="120" w:line="276" w:lineRule="auto"/>
        <w:ind w:left="425"/>
        <w:jc w:val="both"/>
        <w:rPr>
          <w:rFonts w:cs="Arial"/>
          <w:szCs w:val="20"/>
        </w:rPr>
      </w:pPr>
      <w:r w:rsidRPr="00284AD8">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83F87" w:rsidRPr="00284AD8" w:rsidRDefault="00483F87" w:rsidP="00483F87">
      <w:pPr>
        <w:spacing w:before="120" w:after="120" w:line="276" w:lineRule="auto"/>
        <w:ind w:left="399" w:firstLine="57"/>
        <w:jc w:val="both"/>
        <w:rPr>
          <w:rFonts w:cs="Arial"/>
          <w:i/>
          <w:szCs w:val="20"/>
        </w:rPr>
      </w:pPr>
      <w:r w:rsidRPr="00284AD8">
        <w:rPr>
          <w:rFonts w:cs="Arial"/>
          <w:i/>
          <w:szCs w:val="20"/>
        </w:rPr>
        <w:t xml:space="preserve">3.3. </w:t>
      </w:r>
      <w:r w:rsidRPr="00284AD8">
        <w:rPr>
          <w:rFonts w:cs="Arial"/>
          <w:szCs w:val="20"/>
        </w:rPr>
        <w:t>O valor acima é meramente estimativo, de forma que os pagamentos devidos à CONTRATADA dependerão dos quantitativos de serviços efetivamente prestados</w:t>
      </w:r>
      <w:r w:rsidR="00C5471F" w:rsidRPr="00284AD8">
        <w:rPr>
          <w:rFonts w:cs="Arial"/>
          <w:szCs w:val="20"/>
        </w:rPr>
        <w:t>,</w:t>
      </w:r>
      <w:r w:rsidR="00C5471F" w:rsidRPr="00284AD8">
        <w:rPr>
          <w:rFonts w:cs="Arial"/>
          <w:i/>
          <w:szCs w:val="20"/>
        </w:rPr>
        <w:t xml:space="preserve"> </w:t>
      </w:r>
      <w:r w:rsidR="00C5471F" w:rsidRPr="00284AD8">
        <w:rPr>
          <w:rFonts w:cs="Arial"/>
          <w:szCs w:val="20"/>
        </w:rPr>
        <w:t xml:space="preserve">da ocorrência </w:t>
      </w:r>
      <w:r w:rsidR="00C5471F" w:rsidRPr="00284AD8">
        <w:rPr>
          <w:rFonts w:cs="Arial"/>
          <w:szCs w:val="20"/>
        </w:rPr>
        <w:lastRenderedPageBreak/>
        <w:t xml:space="preserve">dos fatos geradores e do IMR – Instrumento de Medição de Resultados – constante do Termo de Referência (Anexo II deste </w:t>
      </w:r>
      <w:r w:rsidR="00645318" w:rsidRPr="00284AD8">
        <w:rPr>
          <w:rFonts w:cs="Arial"/>
          <w:szCs w:val="20"/>
        </w:rPr>
        <w:t xml:space="preserve">Termo de </w:t>
      </w:r>
      <w:r w:rsidR="00C5471F" w:rsidRPr="00284AD8">
        <w:rPr>
          <w:rFonts w:cs="Arial"/>
          <w:szCs w:val="20"/>
        </w:rPr>
        <w:t>Contrato).</w:t>
      </w:r>
      <w:r w:rsidR="00C5471F" w:rsidRPr="00284AD8">
        <w:rPr>
          <w:rFonts w:cs="Arial"/>
          <w:i/>
          <w:szCs w:val="20"/>
        </w:rPr>
        <w:t xml:space="preserve"> </w:t>
      </w:r>
    </w:p>
    <w:p w:rsidR="00483F87" w:rsidRPr="00284AD8" w:rsidRDefault="00483F87" w:rsidP="00483F87">
      <w:pPr>
        <w:pStyle w:val="Nivel01Titulo"/>
        <w:rPr>
          <w:rFonts w:cs="Arial"/>
        </w:rPr>
      </w:pPr>
      <w:r w:rsidRPr="00284AD8">
        <w:rPr>
          <w:rFonts w:cs="Arial"/>
        </w:rPr>
        <w:t>CLÁUSULA QUARTA – DOTAÇÃO ORÇAMENTÁRIA</w:t>
      </w:r>
    </w:p>
    <w:p w:rsidR="00483F87" w:rsidRPr="00284AD8" w:rsidRDefault="00483F87" w:rsidP="00483F87">
      <w:pPr>
        <w:numPr>
          <w:ilvl w:val="1"/>
          <w:numId w:val="42"/>
        </w:numPr>
        <w:spacing w:before="120" w:after="120" w:line="276" w:lineRule="auto"/>
        <w:ind w:left="425"/>
        <w:jc w:val="both"/>
        <w:rPr>
          <w:rFonts w:cs="Arial"/>
          <w:szCs w:val="20"/>
        </w:rPr>
      </w:pPr>
      <w:r w:rsidRPr="00284AD8">
        <w:rPr>
          <w:rFonts w:cs="Arial"/>
          <w:szCs w:val="20"/>
        </w:rPr>
        <w:t>As despesas decorrentes desta contratação estão programadas em dotação orçamentária própria, prevista no orçamento da União, para o exercício de 20</w:t>
      </w:r>
      <w:r w:rsidR="00C5471F" w:rsidRPr="00284AD8">
        <w:rPr>
          <w:rFonts w:cs="Arial"/>
          <w:szCs w:val="20"/>
        </w:rPr>
        <w:t>21</w:t>
      </w:r>
      <w:r w:rsidRPr="00284AD8">
        <w:rPr>
          <w:rFonts w:cs="Arial"/>
          <w:szCs w:val="20"/>
        </w:rPr>
        <w:t>, na classificação abaixo:</w:t>
      </w:r>
    </w:p>
    <w:p w:rsidR="00483F87" w:rsidRPr="00284AD8" w:rsidRDefault="00483F87" w:rsidP="00483F87">
      <w:pPr>
        <w:spacing w:before="120" w:after="120" w:line="276" w:lineRule="auto"/>
        <w:ind w:left="1134"/>
        <w:jc w:val="both"/>
        <w:rPr>
          <w:rFonts w:cs="Arial"/>
          <w:szCs w:val="20"/>
        </w:rPr>
      </w:pPr>
      <w:r w:rsidRPr="00284AD8">
        <w:rPr>
          <w:rFonts w:cs="Arial"/>
          <w:szCs w:val="20"/>
        </w:rPr>
        <w:t xml:space="preserve">Gestão/Unidade:  </w:t>
      </w:r>
      <w:r w:rsidR="00C5471F" w:rsidRPr="00284AD8">
        <w:rPr>
          <w:rFonts w:cs="Arial"/>
          <w:szCs w:val="20"/>
          <w:lang w:eastAsia="en-US"/>
        </w:rPr>
        <w:t>15233 / 153095</w:t>
      </w:r>
    </w:p>
    <w:p w:rsidR="00483F87" w:rsidRPr="00284AD8" w:rsidRDefault="00483F87" w:rsidP="00483F87">
      <w:pPr>
        <w:spacing w:before="120" w:after="120" w:line="276" w:lineRule="auto"/>
        <w:ind w:left="1134"/>
        <w:jc w:val="both"/>
        <w:rPr>
          <w:rFonts w:cs="Arial"/>
          <w:szCs w:val="20"/>
        </w:rPr>
      </w:pPr>
      <w:r w:rsidRPr="00284AD8">
        <w:rPr>
          <w:rFonts w:cs="Arial"/>
          <w:szCs w:val="20"/>
        </w:rPr>
        <w:t xml:space="preserve">Fonte: </w:t>
      </w:r>
      <w:r w:rsidR="00C5471F" w:rsidRPr="00284AD8">
        <w:rPr>
          <w:rFonts w:cs="Arial"/>
          <w:szCs w:val="20"/>
        </w:rPr>
        <w:t>Tesouro/Pr</w:t>
      </w:r>
      <w:r w:rsidR="00C5471F" w:rsidRPr="00284AD8">
        <w:rPr>
          <w:rFonts w:cs="Arial" w:hint="eastAsia"/>
          <w:szCs w:val="20"/>
        </w:rPr>
        <w:t>ó</w:t>
      </w:r>
      <w:r w:rsidR="00C5471F" w:rsidRPr="00284AD8">
        <w:rPr>
          <w:rFonts w:cs="Arial"/>
          <w:szCs w:val="20"/>
        </w:rPr>
        <w:t>prio;</w:t>
      </w:r>
    </w:p>
    <w:p w:rsidR="00483F87" w:rsidRPr="00284AD8" w:rsidRDefault="00483F87" w:rsidP="00483F87">
      <w:pPr>
        <w:spacing w:before="120" w:after="120" w:line="276" w:lineRule="auto"/>
        <w:ind w:left="1134"/>
        <w:jc w:val="both"/>
        <w:rPr>
          <w:rFonts w:cs="Arial"/>
          <w:szCs w:val="20"/>
        </w:rPr>
      </w:pPr>
      <w:r w:rsidRPr="00284AD8">
        <w:rPr>
          <w:rFonts w:cs="Arial"/>
          <w:szCs w:val="20"/>
        </w:rPr>
        <w:t xml:space="preserve">Programa de Trabalho:  </w:t>
      </w:r>
      <w:r w:rsidR="00C5471F" w:rsidRPr="00284AD8">
        <w:rPr>
          <w:rFonts w:cs="Arial"/>
          <w:szCs w:val="20"/>
          <w:lang w:eastAsia="en-US"/>
        </w:rPr>
        <w:t>12.364.</w:t>
      </w:r>
      <w:r w:rsidR="00B41537" w:rsidRPr="00284AD8">
        <w:rPr>
          <w:rFonts w:cs="Arial"/>
          <w:szCs w:val="20"/>
          <w:lang w:eastAsia="en-US"/>
        </w:rPr>
        <w:t>5013</w:t>
      </w:r>
      <w:r w:rsidR="00C5471F" w:rsidRPr="00284AD8">
        <w:rPr>
          <w:rFonts w:cs="Arial"/>
          <w:szCs w:val="20"/>
          <w:lang w:eastAsia="en-US"/>
        </w:rPr>
        <w:t>.20</w:t>
      </w:r>
      <w:proofErr w:type="gramStart"/>
      <w:r w:rsidR="00C5471F" w:rsidRPr="00284AD8">
        <w:rPr>
          <w:rFonts w:cs="Arial"/>
          <w:szCs w:val="20"/>
          <w:lang w:eastAsia="en-US"/>
        </w:rPr>
        <w:t>RK.</w:t>
      </w:r>
      <w:proofErr w:type="gramEnd"/>
      <w:r w:rsidR="00C5471F" w:rsidRPr="00284AD8">
        <w:rPr>
          <w:rFonts w:cs="Arial"/>
          <w:szCs w:val="20"/>
          <w:lang w:eastAsia="en-US"/>
        </w:rPr>
        <w:t xml:space="preserve">0026 </w:t>
      </w:r>
      <w:r w:rsidR="00C5471F" w:rsidRPr="00284AD8">
        <w:rPr>
          <w:rFonts w:cs="Arial" w:hint="eastAsia"/>
          <w:szCs w:val="20"/>
          <w:lang w:eastAsia="en-US"/>
        </w:rPr>
        <w:t>–</w:t>
      </w:r>
      <w:r w:rsidR="00C5471F" w:rsidRPr="00284AD8">
        <w:rPr>
          <w:rFonts w:cs="Arial"/>
          <w:szCs w:val="20"/>
          <w:lang w:eastAsia="en-US"/>
        </w:rPr>
        <w:t xml:space="preserve"> Funcionamento de Institui</w:t>
      </w:r>
      <w:r w:rsidR="00C5471F" w:rsidRPr="00284AD8">
        <w:rPr>
          <w:rFonts w:cs="Arial" w:hint="eastAsia"/>
          <w:szCs w:val="20"/>
          <w:lang w:eastAsia="en-US"/>
        </w:rPr>
        <w:t>çõ</w:t>
      </w:r>
      <w:r w:rsidR="00C5471F" w:rsidRPr="00284AD8">
        <w:rPr>
          <w:rFonts w:cs="Arial"/>
          <w:szCs w:val="20"/>
          <w:lang w:eastAsia="en-US"/>
        </w:rPr>
        <w:t xml:space="preserve">es Federais de Ensino Superior </w:t>
      </w:r>
      <w:r w:rsidR="00C5471F" w:rsidRPr="00284AD8">
        <w:rPr>
          <w:rFonts w:cs="Arial" w:hint="eastAsia"/>
          <w:szCs w:val="20"/>
          <w:lang w:eastAsia="en-US"/>
        </w:rPr>
        <w:t>–</w:t>
      </w:r>
      <w:r w:rsidR="00C5471F" w:rsidRPr="00284AD8">
        <w:rPr>
          <w:rFonts w:cs="Arial"/>
          <w:szCs w:val="20"/>
          <w:lang w:eastAsia="en-US"/>
        </w:rPr>
        <w:t xml:space="preserve"> No Estado de Pernambuco;</w:t>
      </w:r>
    </w:p>
    <w:p w:rsidR="00B41537" w:rsidRPr="00284AD8" w:rsidRDefault="00483F87" w:rsidP="00483F87">
      <w:pPr>
        <w:spacing w:before="120" w:after="120" w:line="276" w:lineRule="auto"/>
        <w:ind w:left="1134"/>
        <w:jc w:val="both"/>
        <w:rPr>
          <w:rFonts w:cs="Arial"/>
          <w:szCs w:val="20"/>
          <w:lang w:eastAsia="en-US"/>
        </w:rPr>
      </w:pPr>
      <w:r w:rsidRPr="00284AD8">
        <w:rPr>
          <w:rFonts w:cs="Arial"/>
          <w:szCs w:val="20"/>
        </w:rPr>
        <w:t xml:space="preserve">Elemento de Despesa:  </w:t>
      </w:r>
      <w:r w:rsidR="00C5471F" w:rsidRPr="00284AD8">
        <w:rPr>
          <w:rFonts w:cs="Arial"/>
          <w:szCs w:val="20"/>
          <w:lang w:eastAsia="en-US"/>
        </w:rPr>
        <w:t xml:space="preserve">3390.39 </w:t>
      </w:r>
      <w:r w:rsidR="00C5471F" w:rsidRPr="00284AD8">
        <w:rPr>
          <w:rFonts w:cs="Arial" w:hint="eastAsia"/>
          <w:szCs w:val="20"/>
          <w:lang w:eastAsia="en-US"/>
        </w:rPr>
        <w:t>–</w:t>
      </w:r>
      <w:r w:rsidR="00C5471F" w:rsidRPr="00284AD8">
        <w:rPr>
          <w:rFonts w:cs="Arial"/>
          <w:szCs w:val="20"/>
          <w:lang w:eastAsia="en-US"/>
        </w:rPr>
        <w:t xml:space="preserve"> Outros Servi</w:t>
      </w:r>
      <w:r w:rsidR="00C5471F" w:rsidRPr="00284AD8">
        <w:rPr>
          <w:rFonts w:cs="Arial" w:hint="eastAsia"/>
          <w:szCs w:val="20"/>
          <w:lang w:eastAsia="en-US"/>
        </w:rPr>
        <w:t>ç</w:t>
      </w:r>
      <w:r w:rsidR="00C5471F" w:rsidRPr="00284AD8">
        <w:rPr>
          <w:rFonts w:cs="Arial"/>
          <w:szCs w:val="20"/>
          <w:lang w:eastAsia="en-US"/>
        </w:rPr>
        <w:t xml:space="preserve">os de Terceiros </w:t>
      </w:r>
      <w:r w:rsidR="00C5471F" w:rsidRPr="00284AD8">
        <w:rPr>
          <w:rFonts w:cs="Arial" w:hint="eastAsia"/>
          <w:szCs w:val="20"/>
          <w:lang w:eastAsia="en-US"/>
        </w:rPr>
        <w:t>–</w:t>
      </w:r>
      <w:r w:rsidR="00C5471F" w:rsidRPr="00284AD8">
        <w:rPr>
          <w:rFonts w:cs="Arial"/>
          <w:szCs w:val="20"/>
          <w:lang w:eastAsia="en-US"/>
        </w:rPr>
        <w:t xml:space="preserve"> Pessoa Jur</w:t>
      </w:r>
      <w:r w:rsidR="00C5471F" w:rsidRPr="00284AD8">
        <w:rPr>
          <w:rFonts w:cs="Arial" w:hint="eastAsia"/>
          <w:szCs w:val="20"/>
          <w:lang w:eastAsia="en-US"/>
        </w:rPr>
        <w:t>í</w:t>
      </w:r>
      <w:r w:rsidR="00C5471F" w:rsidRPr="00284AD8">
        <w:rPr>
          <w:rFonts w:cs="Arial"/>
          <w:szCs w:val="20"/>
          <w:lang w:eastAsia="en-US"/>
        </w:rPr>
        <w:t>dica</w:t>
      </w:r>
      <w:r w:rsidR="00B41537" w:rsidRPr="00284AD8">
        <w:rPr>
          <w:rFonts w:cs="Arial"/>
          <w:szCs w:val="20"/>
          <w:lang w:eastAsia="en-US"/>
        </w:rPr>
        <w:t>.</w:t>
      </w:r>
    </w:p>
    <w:p w:rsidR="00483F87" w:rsidRDefault="00483F87" w:rsidP="00483F87">
      <w:pPr>
        <w:spacing w:before="120" w:after="120" w:line="276" w:lineRule="auto"/>
        <w:ind w:left="1134"/>
        <w:jc w:val="both"/>
        <w:rPr>
          <w:rFonts w:cs="Arial"/>
          <w:strike/>
          <w:szCs w:val="20"/>
        </w:rPr>
      </w:pPr>
      <w:r w:rsidRPr="00284AD8">
        <w:rPr>
          <w:rFonts w:cs="Arial"/>
          <w:szCs w:val="20"/>
        </w:rPr>
        <w:t>PI:</w:t>
      </w:r>
      <w:r w:rsidR="00A06B2B" w:rsidRPr="00284AD8">
        <w:rPr>
          <w:rFonts w:cs="Arial"/>
          <w:szCs w:val="20"/>
        </w:rPr>
        <w:t xml:space="preserve"> </w:t>
      </w:r>
      <w:r w:rsidR="005773FC" w:rsidRPr="00284AD8">
        <w:t>deverá ser classificado após a emissão do Contrato</w:t>
      </w:r>
    </w:p>
    <w:p w:rsidR="00483F87" w:rsidRPr="00E87608" w:rsidRDefault="00483F87" w:rsidP="00483F87">
      <w:pPr>
        <w:numPr>
          <w:ilvl w:val="1"/>
          <w:numId w:val="42"/>
        </w:numPr>
        <w:spacing w:before="120" w:after="120" w:line="276" w:lineRule="auto"/>
        <w:ind w:left="425"/>
        <w:jc w:val="both"/>
        <w:rPr>
          <w:rFonts w:cs="Arial"/>
          <w:szCs w:val="20"/>
        </w:rPr>
      </w:pPr>
      <w:r w:rsidRPr="00E87608">
        <w:rPr>
          <w:rFonts w:cs="Arial"/>
          <w:szCs w:val="20"/>
        </w:rPr>
        <w:t>No(s) exercício(s) seguinte(s</w:t>
      </w:r>
      <w:r w:rsidRPr="004F6223">
        <w:rPr>
          <w:rFonts w:cs="Arial"/>
          <w:szCs w:val="20"/>
        </w:rPr>
        <w:t>), as despesas correspondentes correrão</w:t>
      </w:r>
      <w:r w:rsidRPr="00E87608">
        <w:rPr>
          <w:rFonts w:cs="Arial"/>
          <w:szCs w:val="20"/>
        </w:rPr>
        <w:t xml:space="preserve"> à conta dos recursos próprios para atender às despesas da mesma natureza, cuja alocação será feita no início de cada exercício financeiro.</w:t>
      </w:r>
    </w:p>
    <w:p w:rsidR="00483F87" w:rsidRPr="00E87608" w:rsidRDefault="00483F87" w:rsidP="00483F87">
      <w:pPr>
        <w:pStyle w:val="Nivel01Titulo"/>
        <w:rPr>
          <w:rFonts w:cs="Arial"/>
        </w:rPr>
      </w:pPr>
      <w:r w:rsidRPr="00E87608">
        <w:rPr>
          <w:rFonts w:cs="Arial"/>
        </w:rPr>
        <w:t>CLÁUSULA QUINTA – PAGAMENTO</w:t>
      </w:r>
    </w:p>
    <w:p w:rsidR="00483F87" w:rsidRPr="004C4FED" w:rsidRDefault="00483F87" w:rsidP="00483F87">
      <w:pPr>
        <w:numPr>
          <w:ilvl w:val="1"/>
          <w:numId w:val="42"/>
        </w:numPr>
        <w:spacing w:before="120" w:after="120" w:line="276" w:lineRule="auto"/>
        <w:ind w:left="425"/>
        <w:jc w:val="both"/>
        <w:rPr>
          <w:rFonts w:cs="Arial"/>
          <w:strike/>
          <w:szCs w:val="20"/>
        </w:rPr>
      </w:pPr>
      <w:r w:rsidRPr="004F6223">
        <w:rPr>
          <w:rFonts w:cs="Arial"/>
          <w:szCs w:val="20"/>
        </w:rPr>
        <w:t xml:space="preserve">O prazo para pagamento à CONTRATADA e demais condições a ele referentes encontram-se definidos no Termo de </w:t>
      </w:r>
      <w:r w:rsidRPr="00284AD8">
        <w:rPr>
          <w:rFonts w:cs="Arial"/>
          <w:szCs w:val="20"/>
        </w:rPr>
        <w:t>Referência</w:t>
      </w:r>
      <w:r w:rsidR="00C5471F" w:rsidRPr="00284AD8">
        <w:rPr>
          <w:rFonts w:cs="Arial"/>
          <w:szCs w:val="20"/>
        </w:rPr>
        <w:t xml:space="preserve">, Anexo </w:t>
      </w:r>
      <w:r w:rsidR="00000D52" w:rsidRPr="00284AD8">
        <w:rPr>
          <w:rFonts w:cs="Arial"/>
          <w:szCs w:val="20"/>
        </w:rPr>
        <w:t>II</w:t>
      </w:r>
      <w:r w:rsidR="00C5471F" w:rsidRPr="00284AD8">
        <w:rPr>
          <w:rFonts w:cs="Arial"/>
          <w:szCs w:val="20"/>
        </w:rPr>
        <w:t xml:space="preserve"> deste Termo de Contrato,</w:t>
      </w:r>
      <w:r w:rsidRPr="00284AD8">
        <w:rPr>
          <w:rFonts w:cs="Arial"/>
          <w:szCs w:val="20"/>
        </w:rPr>
        <w:t xml:space="preserve"> e no Anexo XI da IN SEGES/MP n. 5/2017</w:t>
      </w:r>
      <w:r w:rsidR="004C4FED" w:rsidRPr="00284AD8">
        <w:rPr>
          <w:rFonts w:cs="Arial"/>
          <w:szCs w:val="20"/>
        </w:rPr>
        <w:t xml:space="preserve">, </w:t>
      </w:r>
      <w:r w:rsidR="00053826" w:rsidRPr="00284AD8">
        <w:rPr>
          <w:rFonts w:cs="Arial"/>
          <w:szCs w:val="20"/>
        </w:rPr>
        <w:t>conforme itens abaixo</w:t>
      </w:r>
      <w:r w:rsidR="004C4FED">
        <w:rPr>
          <w:rFonts w:cs="Arial"/>
          <w:szCs w:val="20"/>
        </w:rPr>
        <w:t>:</w:t>
      </w:r>
      <w:r w:rsidRPr="004F6223">
        <w:rPr>
          <w:rFonts w:cs="Arial"/>
          <w:szCs w:val="20"/>
        </w:rPr>
        <w:t xml:space="preserve"> </w:t>
      </w:r>
    </w:p>
    <w:p w:rsidR="004C4FED" w:rsidRPr="004C4FED" w:rsidRDefault="004C4FED" w:rsidP="00483F87">
      <w:pPr>
        <w:numPr>
          <w:ilvl w:val="1"/>
          <w:numId w:val="42"/>
        </w:numPr>
        <w:spacing w:before="120" w:after="120" w:line="276" w:lineRule="auto"/>
        <w:ind w:left="425"/>
        <w:jc w:val="both"/>
        <w:rPr>
          <w:rFonts w:cs="Arial"/>
          <w:strike/>
          <w:szCs w:val="20"/>
        </w:rPr>
      </w:pPr>
      <w:r>
        <w:t>O pagamento será efetuado pela Contratante no prazo de 30 (trinta) dias, contados do recebimento da Nota Fiscal/Fatura.</w:t>
      </w:r>
    </w:p>
    <w:p w:rsidR="004C4FED" w:rsidRPr="004C4FED" w:rsidRDefault="004C4FED" w:rsidP="00483F87">
      <w:pPr>
        <w:numPr>
          <w:ilvl w:val="1"/>
          <w:numId w:val="42"/>
        </w:numPr>
        <w:spacing w:before="120" w:after="120" w:line="276" w:lineRule="auto"/>
        <w:ind w:left="425"/>
        <w:jc w:val="both"/>
        <w:rPr>
          <w:rFonts w:cs="Arial"/>
          <w:strike/>
          <w:szCs w:val="20"/>
        </w:rPr>
      </w:pPr>
      <w:r>
        <w:t>A emissão da Nota Fiscal/Fatura será precedida do recebimento definitivo do serviço, conforme este Termo de Referência.</w:t>
      </w:r>
    </w:p>
    <w:p w:rsidR="004C4FED" w:rsidRPr="004C4FED" w:rsidRDefault="004C4FED" w:rsidP="00483F87">
      <w:pPr>
        <w:numPr>
          <w:ilvl w:val="1"/>
          <w:numId w:val="42"/>
        </w:numPr>
        <w:spacing w:before="120" w:after="120" w:line="276" w:lineRule="auto"/>
        <w:ind w:left="425"/>
        <w:jc w:val="both"/>
        <w:rPr>
          <w:rFonts w:cs="Arial"/>
          <w:strike/>
          <w:szCs w:val="20"/>
        </w:rPr>
      </w:pPr>
      <w: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rsidR="004C4FED" w:rsidRPr="004C4FED" w:rsidRDefault="004C4FED" w:rsidP="004C4FED">
      <w:pPr>
        <w:numPr>
          <w:ilvl w:val="2"/>
          <w:numId w:val="42"/>
        </w:numPr>
        <w:spacing w:before="120" w:after="120" w:line="276" w:lineRule="auto"/>
        <w:jc w:val="both"/>
        <w:rPr>
          <w:rFonts w:cs="Arial"/>
          <w:strike/>
          <w:szCs w:val="20"/>
        </w:rPr>
      </w:pPr>
      <w:r>
        <w:t>Constatando-se, junto ao SICAF, a situação de irregularidade do fornecedor contratado, deverão ser tomadas as providências previstas no do art. 31 da Instrução Normativa nº 3, de 26 de abril de 2018.</w:t>
      </w:r>
    </w:p>
    <w:p w:rsidR="004C4FED" w:rsidRPr="004C4FED" w:rsidRDefault="004C4FED" w:rsidP="004C4FED">
      <w:pPr>
        <w:numPr>
          <w:ilvl w:val="1"/>
          <w:numId w:val="42"/>
        </w:numPr>
        <w:spacing w:before="120" w:after="120" w:line="276" w:lineRule="auto"/>
        <w:ind w:left="426"/>
        <w:jc w:val="both"/>
        <w:rPr>
          <w:rFonts w:cs="Arial"/>
          <w:strike/>
          <w:szCs w:val="20"/>
        </w:rPr>
      </w:pPr>
      <w:r>
        <w:t xml:space="preserve">O setor competente para </w:t>
      </w:r>
      <w:proofErr w:type="gramStart"/>
      <w:r>
        <w:t>proceder o</w:t>
      </w:r>
      <w:proofErr w:type="gramEnd"/>
      <w:r>
        <w:t xml:space="preserve"> pagamento deve verificar se a Nota Fiscal ou Fatura apresentada expressa os elementos necessários e essenciais do documento, tais como: </w:t>
      </w:r>
    </w:p>
    <w:p w:rsidR="004C4FED" w:rsidRPr="004C4FED" w:rsidRDefault="004C4FED" w:rsidP="004C4FED">
      <w:pPr>
        <w:numPr>
          <w:ilvl w:val="2"/>
          <w:numId w:val="42"/>
        </w:numPr>
        <w:spacing w:before="120" w:after="120" w:line="276" w:lineRule="auto"/>
        <w:jc w:val="both"/>
        <w:rPr>
          <w:rFonts w:cs="Arial"/>
          <w:strike/>
          <w:szCs w:val="20"/>
        </w:rPr>
      </w:pPr>
      <w:proofErr w:type="gramStart"/>
      <w:r>
        <w:t>o</w:t>
      </w:r>
      <w:proofErr w:type="gramEnd"/>
      <w:r>
        <w:t xml:space="preserve"> prazo de validade; </w:t>
      </w:r>
    </w:p>
    <w:p w:rsidR="004C4FED" w:rsidRPr="004C4FED" w:rsidRDefault="004C4FED" w:rsidP="004C4FED">
      <w:pPr>
        <w:numPr>
          <w:ilvl w:val="2"/>
          <w:numId w:val="42"/>
        </w:numPr>
        <w:spacing w:before="120" w:after="120" w:line="276" w:lineRule="auto"/>
        <w:jc w:val="both"/>
        <w:rPr>
          <w:rFonts w:cs="Arial"/>
          <w:strike/>
          <w:szCs w:val="20"/>
        </w:rPr>
      </w:pPr>
      <w:proofErr w:type="gramStart"/>
      <w:r>
        <w:t>a</w:t>
      </w:r>
      <w:proofErr w:type="gramEnd"/>
      <w:r>
        <w:t xml:space="preserve"> data da emissão; </w:t>
      </w:r>
    </w:p>
    <w:p w:rsidR="004C4FED" w:rsidRPr="004C4FED" w:rsidRDefault="004C4FED" w:rsidP="004C4FED">
      <w:pPr>
        <w:numPr>
          <w:ilvl w:val="2"/>
          <w:numId w:val="42"/>
        </w:numPr>
        <w:spacing w:before="120" w:after="120" w:line="276" w:lineRule="auto"/>
        <w:jc w:val="both"/>
        <w:rPr>
          <w:rFonts w:cs="Arial"/>
          <w:strike/>
          <w:szCs w:val="20"/>
        </w:rPr>
      </w:pPr>
      <w:proofErr w:type="gramStart"/>
      <w:r>
        <w:t>os</w:t>
      </w:r>
      <w:proofErr w:type="gramEnd"/>
      <w:r>
        <w:t xml:space="preserve"> dados do contrato e do órgão contratante; </w:t>
      </w:r>
    </w:p>
    <w:p w:rsidR="004C4FED" w:rsidRPr="004C4FED" w:rsidRDefault="004C4FED" w:rsidP="004C4FED">
      <w:pPr>
        <w:numPr>
          <w:ilvl w:val="2"/>
          <w:numId w:val="42"/>
        </w:numPr>
        <w:spacing w:before="120" w:after="120" w:line="276" w:lineRule="auto"/>
        <w:jc w:val="both"/>
        <w:rPr>
          <w:rFonts w:cs="Arial"/>
          <w:strike/>
          <w:szCs w:val="20"/>
        </w:rPr>
      </w:pPr>
      <w:proofErr w:type="gramStart"/>
      <w:r>
        <w:t>o</w:t>
      </w:r>
      <w:proofErr w:type="gramEnd"/>
      <w:r>
        <w:t xml:space="preserve"> período de prestação dos serviços; </w:t>
      </w:r>
    </w:p>
    <w:p w:rsidR="004C4FED" w:rsidRPr="004C4FED" w:rsidRDefault="004C4FED" w:rsidP="004C4FED">
      <w:pPr>
        <w:numPr>
          <w:ilvl w:val="2"/>
          <w:numId w:val="42"/>
        </w:numPr>
        <w:spacing w:before="120" w:after="120" w:line="276" w:lineRule="auto"/>
        <w:jc w:val="both"/>
        <w:rPr>
          <w:rFonts w:cs="Arial"/>
          <w:strike/>
          <w:szCs w:val="20"/>
        </w:rPr>
      </w:pPr>
      <w:proofErr w:type="gramStart"/>
      <w:r>
        <w:t>o</w:t>
      </w:r>
      <w:proofErr w:type="gramEnd"/>
      <w:r>
        <w:t xml:space="preserve"> valor a pagar; e </w:t>
      </w:r>
    </w:p>
    <w:p w:rsidR="004C4FED" w:rsidRPr="004C4FED" w:rsidRDefault="004C4FED" w:rsidP="004C4FED">
      <w:pPr>
        <w:numPr>
          <w:ilvl w:val="2"/>
          <w:numId w:val="42"/>
        </w:numPr>
        <w:spacing w:before="120" w:after="120" w:line="276" w:lineRule="auto"/>
        <w:jc w:val="both"/>
        <w:rPr>
          <w:rFonts w:cs="Arial"/>
          <w:strike/>
          <w:szCs w:val="20"/>
        </w:rPr>
      </w:pPr>
      <w:proofErr w:type="gramStart"/>
      <w:r>
        <w:t>eventual</w:t>
      </w:r>
      <w:proofErr w:type="gramEnd"/>
      <w:r>
        <w:t xml:space="preserve"> destaque do valor de retenções tributárias cabíveis</w:t>
      </w:r>
    </w:p>
    <w:p w:rsidR="007A19FD" w:rsidRPr="007A19FD" w:rsidRDefault="007A19FD" w:rsidP="004C4FED">
      <w:pPr>
        <w:numPr>
          <w:ilvl w:val="1"/>
          <w:numId w:val="42"/>
        </w:numPr>
        <w:spacing w:before="120" w:after="120" w:line="276" w:lineRule="auto"/>
        <w:jc w:val="both"/>
        <w:rPr>
          <w:rFonts w:cs="Arial"/>
          <w:strike/>
          <w:szCs w:val="20"/>
        </w:rPr>
      </w:pPr>
      <w:r>
        <w:t xml:space="preserve">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 </w:t>
      </w:r>
    </w:p>
    <w:p w:rsidR="004C4FED" w:rsidRPr="007A19FD" w:rsidRDefault="007A19FD" w:rsidP="004C4FED">
      <w:pPr>
        <w:numPr>
          <w:ilvl w:val="1"/>
          <w:numId w:val="42"/>
        </w:numPr>
        <w:spacing w:before="120" w:after="120" w:line="276" w:lineRule="auto"/>
        <w:jc w:val="both"/>
        <w:rPr>
          <w:rFonts w:cs="Arial"/>
          <w:strike/>
          <w:szCs w:val="20"/>
        </w:rPr>
      </w:pPr>
      <w:r>
        <w:lastRenderedPageBreak/>
        <w:t xml:space="preserve">Nos termos do item </w:t>
      </w:r>
      <w:proofErr w:type="gramStart"/>
      <w:r>
        <w:t>1</w:t>
      </w:r>
      <w:proofErr w:type="gramEnd"/>
      <w:r>
        <w:t>, do Anexo VIII-A da Instrução Normativa SEGES/MP nº 05, de 2017, será efetuada a retenção ou glosa no pagamento, proporcional à irregularidade verificada, sem prejuízo das sanções cabíveis, caso se constate que a Contratada:</w:t>
      </w:r>
    </w:p>
    <w:p w:rsidR="007A19FD" w:rsidRPr="007A19FD" w:rsidRDefault="007A19FD" w:rsidP="007A19FD">
      <w:pPr>
        <w:numPr>
          <w:ilvl w:val="2"/>
          <w:numId w:val="42"/>
        </w:numPr>
        <w:spacing w:before="120" w:after="120" w:line="276" w:lineRule="auto"/>
        <w:jc w:val="both"/>
        <w:rPr>
          <w:rFonts w:cs="Arial"/>
          <w:strike/>
          <w:szCs w:val="20"/>
        </w:rPr>
      </w:pPr>
      <w:proofErr w:type="gramStart"/>
      <w:r>
        <w:t>não</w:t>
      </w:r>
      <w:proofErr w:type="gramEnd"/>
      <w:r>
        <w:t xml:space="preserve"> produziu os resultados acordados; </w:t>
      </w:r>
    </w:p>
    <w:p w:rsidR="007A19FD" w:rsidRPr="007A19FD" w:rsidRDefault="007A19FD" w:rsidP="007A19FD">
      <w:pPr>
        <w:numPr>
          <w:ilvl w:val="2"/>
          <w:numId w:val="42"/>
        </w:numPr>
        <w:spacing w:before="120" w:after="120" w:line="276" w:lineRule="auto"/>
        <w:jc w:val="both"/>
        <w:rPr>
          <w:rFonts w:cs="Arial"/>
          <w:strike/>
          <w:szCs w:val="20"/>
        </w:rPr>
      </w:pPr>
      <w:proofErr w:type="gramStart"/>
      <w:r>
        <w:t>deixou</w:t>
      </w:r>
      <w:proofErr w:type="gramEnd"/>
      <w:r>
        <w:t xml:space="preserve"> de executar as atividades contratadas, ou não as executou com a qualidade mínima exigida; </w:t>
      </w:r>
    </w:p>
    <w:p w:rsidR="007A19FD" w:rsidRPr="007A19FD" w:rsidRDefault="007A19FD" w:rsidP="007A19FD">
      <w:pPr>
        <w:numPr>
          <w:ilvl w:val="2"/>
          <w:numId w:val="42"/>
        </w:numPr>
        <w:spacing w:before="120" w:after="120" w:line="276" w:lineRule="auto"/>
        <w:jc w:val="both"/>
        <w:rPr>
          <w:rFonts w:cs="Arial"/>
          <w:strike/>
          <w:szCs w:val="20"/>
        </w:rPr>
      </w:pPr>
      <w:proofErr w:type="gramStart"/>
      <w:r>
        <w:t>deixou</w:t>
      </w:r>
      <w:proofErr w:type="gramEnd"/>
      <w:r>
        <w:t xml:space="preserve"> de utilizar os materiais e recursos humanos exigidos para a execução do serviço, ou utilizou-os com qualidade ou quantidade inferior à demandada.</w:t>
      </w:r>
    </w:p>
    <w:p w:rsidR="007A19FD" w:rsidRPr="007A19FD" w:rsidRDefault="007A19FD" w:rsidP="007A19FD">
      <w:pPr>
        <w:numPr>
          <w:ilvl w:val="1"/>
          <w:numId w:val="42"/>
        </w:numPr>
        <w:spacing w:before="120" w:after="120" w:line="276" w:lineRule="auto"/>
        <w:jc w:val="both"/>
        <w:rPr>
          <w:rFonts w:cs="Arial"/>
          <w:strike/>
          <w:szCs w:val="20"/>
        </w:rPr>
      </w:pPr>
      <w:r>
        <w:t xml:space="preserve">Será considerada data do pagamento o dia em que constar como emitida a ordem bancária para pagamento. </w:t>
      </w:r>
    </w:p>
    <w:p w:rsidR="007A19FD" w:rsidRPr="007A19FD" w:rsidRDefault="007A19FD" w:rsidP="007A19FD">
      <w:pPr>
        <w:numPr>
          <w:ilvl w:val="1"/>
          <w:numId w:val="42"/>
        </w:numPr>
        <w:spacing w:before="120" w:after="120" w:line="276" w:lineRule="auto"/>
        <w:jc w:val="both"/>
        <w:rPr>
          <w:rFonts w:cs="Arial"/>
          <w:strike/>
          <w:szCs w:val="20"/>
        </w:rPr>
      </w:pPr>
      <w:r>
        <w:t>Antes de cada pagamento à contratada, será realizada consulta ao SICAF para verificar a manutenção das condições de habilitação exigidas no edital.</w:t>
      </w:r>
    </w:p>
    <w:p w:rsidR="007A19FD" w:rsidRPr="007A19FD" w:rsidRDefault="007A19FD" w:rsidP="007A19FD">
      <w:pPr>
        <w:numPr>
          <w:ilvl w:val="1"/>
          <w:numId w:val="42"/>
        </w:numPr>
        <w:spacing w:before="120" w:after="120" w:line="276" w:lineRule="auto"/>
        <w:jc w:val="both"/>
        <w:rPr>
          <w:rFonts w:cs="Arial"/>
          <w:strike/>
          <w:szCs w:val="20"/>
        </w:rPr>
      </w:pPr>
      <w:r>
        <w:t xml:space="preserve">Constatando-se, junto ao SICAF, a situação de irregularidade da contratada, será providenciada sua notificação, por escrito, para que, no prazo de </w:t>
      </w:r>
      <w:proofErr w:type="gramStart"/>
      <w:r>
        <w:t>5</w:t>
      </w:r>
      <w:proofErr w:type="gramEnd"/>
      <w:r>
        <w:t xml:space="preserve"> (cinco) dias úteis, regularize sua situação ou, no mesmo prazo, apresente sua defesa. O prazo poderá ser prorrogado uma vez, por igual período, a critério da contratante. </w:t>
      </w:r>
    </w:p>
    <w:p w:rsidR="007A19FD" w:rsidRPr="007A19FD" w:rsidRDefault="007A19FD" w:rsidP="007A19FD">
      <w:pPr>
        <w:numPr>
          <w:ilvl w:val="1"/>
          <w:numId w:val="42"/>
        </w:numPr>
        <w:spacing w:before="120" w:after="120" w:line="276" w:lineRule="auto"/>
        <w:jc w:val="both"/>
        <w:rPr>
          <w:rFonts w:cs="Arial"/>
          <w:strike/>
          <w:szCs w:val="20"/>
        </w:rPr>
      </w:pPr>
      <w: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rsidR="007A19FD" w:rsidRPr="007A19FD" w:rsidRDefault="007A19FD" w:rsidP="007A19FD">
      <w:pPr>
        <w:numPr>
          <w:ilvl w:val="1"/>
          <w:numId w:val="42"/>
        </w:numPr>
        <w:spacing w:before="120" w:after="120" w:line="276" w:lineRule="auto"/>
        <w:jc w:val="both"/>
        <w:rPr>
          <w:rFonts w:cs="Arial"/>
          <w:strike/>
          <w:szCs w:val="20"/>
        </w:rPr>
      </w:pPr>
      <w: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A19FD" w:rsidRPr="007A19FD" w:rsidRDefault="007A19FD" w:rsidP="007A19FD">
      <w:pPr>
        <w:numPr>
          <w:ilvl w:val="1"/>
          <w:numId w:val="42"/>
        </w:numPr>
        <w:spacing w:before="120" w:after="120" w:line="276" w:lineRule="auto"/>
        <w:jc w:val="both"/>
        <w:rPr>
          <w:rFonts w:cs="Arial"/>
          <w:strike/>
          <w:szCs w:val="20"/>
        </w:rPr>
      </w:pPr>
      <w:r>
        <w:t>Persistindo a irregularidade, a contratante deverá adotar as medidas necessárias à rescisão contratual nos autos do processo administrativo correspondente, assegurada à contratada a ampla defesa.</w:t>
      </w:r>
    </w:p>
    <w:p w:rsidR="007A19FD" w:rsidRPr="007A19FD" w:rsidRDefault="007A19FD" w:rsidP="007A19FD">
      <w:pPr>
        <w:numPr>
          <w:ilvl w:val="1"/>
          <w:numId w:val="42"/>
        </w:numPr>
        <w:spacing w:before="120" w:after="120" w:line="276" w:lineRule="auto"/>
        <w:jc w:val="both"/>
        <w:rPr>
          <w:rFonts w:cs="Arial"/>
          <w:strike/>
          <w:szCs w:val="20"/>
        </w:rPr>
      </w:pPr>
      <w:r>
        <w:t>Havendo a efetiva execução do objeto, os pagamentos serão realizados normalmente, até que se decida pela rescisão do contrato, caso a contratada não regularize sua situação junto ao SICAF.</w:t>
      </w:r>
    </w:p>
    <w:p w:rsidR="007A19FD" w:rsidRPr="007A19FD" w:rsidRDefault="007A19FD" w:rsidP="007A19FD">
      <w:pPr>
        <w:numPr>
          <w:ilvl w:val="2"/>
          <w:numId w:val="42"/>
        </w:numPr>
        <w:spacing w:before="120" w:after="120" w:line="276" w:lineRule="auto"/>
        <w:jc w:val="both"/>
        <w:rPr>
          <w:rFonts w:cs="Arial"/>
          <w:strike/>
          <w:szCs w:val="20"/>
        </w:rPr>
      </w:pPr>
      <w: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7A19FD" w:rsidRPr="007A19FD" w:rsidRDefault="007A19FD" w:rsidP="007A19FD">
      <w:pPr>
        <w:numPr>
          <w:ilvl w:val="1"/>
          <w:numId w:val="42"/>
        </w:numPr>
        <w:spacing w:before="120" w:after="120" w:line="276" w:lineRule="auto"/>
        <w:jc w:val="both"/>
        <w:rPr>
          <w:rFonts w:cs="Arial"/>
          <w:strike/>
          <w:szCs w:val="20"/>
        </w:rPr>
      </w:pPr>
      <w:r>
        <w:t xml:space="preserve">Quando do pagamento, será efetuada a retenção tributária prevista na legislação aplicável, em especial a prevista no artigo 31 da Lei 8.212, de 1993, nos termos do item </w:t>
      </w:r>
      <w:proofErr w:type="gramStart"/>
      <w:r>
        <w:t>6</w:t>
      </w:r>
      <w:proofErr w:type="gramEnd"/>
      <w:r>
        <w:t xml:space="preserve"> do Anexo XI da IN SEGES/MP n. 5/2017, quando couber. </w:t>
      </w:r>
    </w:p>
    <w:p w:rsidR="007A19FD" w:rsidRPr="007A19FD" w:rsidRDefault="007A19FD" w:rsidP="007A19FD">
      <w:pPr>
        <w:numPr>
          <w:ilvl w:val="1"/>
          <w:numId w:val="42"/>
        </w:numPr>
        <w:spacing w:before="120" w:after="120" w:line="276" w:lineRule="auto"/>
        <w:jc w:val="both"/>
        <w:rPr>
          <w:rFonts w:cs="Arial"/>
          <w:strike/>
          <w:szCs w:val="20"/>
        </w:rPr>
      </w:pPr>
      <w:r>
        <w:t>É vedado o pagamento, a qualquer título, por serviços prestados, à empresa privada que tenha em seu quadro societário servidor público da ativa do órgão contratante, com fundamento na Lei de Diretrizes Orçamentárias vigente.</w:t>
      </w:r>
    </w:p>
    <w:p w:rsidR="007A19FD" w:rsidRPr="007A19FD" w:rsidRDefault="007A19FD" w:rsidP="007A19FD">
      <w:pPr>
        <w:numPr>
          <w:ilvl w:val="1"/>
          <w:numId w:val="42"/>
        </w:numPr>
        <w:spacing w:before="120" w:after="120" w:line="276" w:lineRule="auto"/>
        <w:jc w:val="both"/>
        <w:rPr>
          <w:rFonts w:cs="Arial"/>
          <w:strike/>
          <w:szCs w:val="20"/>
        </w:rPr>
      </w:pPr>
      <w:r>
        <w:t xml:space="preserve">A parcela mensal a ser paga a título de aviso prévio trabalhado e indenizado corresponderá, no primeiro ano de contratação, ao percentual originalmente fixado na planilha de preços. </w:t>
      </w:r>
    </w:p>
    <w:p w:rsidR="007A19FD" w:rsidRPr="007A19FD" w:rsidRDefault="007A19FD" w:rsidP="007A19FD">
      <w:pPr>
        <w:numPr>
          <w:ilvl w:val="2"/>
          <w:numId w:val="42"/>
        </w:numPr>
        <w:spacing w:before="120" w:after="120" w:line="276" w:lineRule="auto"/>
        <w:jc w:val="both"/>
        <w:rPr>
          <w:rFonts w:cs="Arial"/>
          <w:strike/>
          <w:szCs w:val="20"/>
        </w:rPr>
      </w:pPr>
      <w:r>
        <w:t xml:space="preserve">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 </w:t>
      </w:r>
    </w:p>
    <w:p w:rsidR="007A19FD" w:rsidRPr="007A19FD" w:rsidRDefault="007A19FD" w:rsidP="007A19FD">
      <w:pPr>
        <w:numPr>
          <w:ilvl w:val="2"/>
          <w:numId w:val="42"/>
        </w:numPr>
        <w:spacing w:before="120" w:after="120" w:line="276" w:lineRule="auto"/>
        <w:jc w:val="both"/>
        <w:rPr>
          <w:rFonts w:cs="Arial"/>
          <w:strike/>
          <w:szCs w:val="20"/>
        </w:rPr>
      </w:pPr>
      <w:r>
        <w:lastRenderedPageBreak/>
        <w:t xml:space="preserve">A adequação de pagamento de que trata o subitem anterior deverá ser prevista em termo aditivo. </w:t>
      </w:r>
    </w:p>
    <w:p w:rsidR="007A19FD" w:rsidRPr="007A19FD" w:rsidRDefault="007A19FD" w:rsidP="007A19FD">
      <w:pPr>
        <w:numPr>
          <w:ilvl w:val="2"/>
          <w:numId w:val="42"/>
        </w:numPr>
        <w:spacing w:before="120" w:after="120" w:line="276" w:lineRule="auto"/>
        <w:jc w:val="both"/>
        <w:rPr>
          <w:rFonts w:cs="Arial"/>
          <w:strike/>
          <w:szCs w:val="20"/>
        </w:rPr>
      </w:pPr>
      <w:r>
        <w:t xml:space="preserve">Caso tenha ocorrido </w:t>
      </w:r>
      <w:proofErr w:type="gramStart"/>
      <w:r>
        <w:t>a</w:t>
      </w:r>
      <w:proofErr w:type="gramEnd"/>
      <w:r>
        <w:t xml:space="preserve">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7A19FD" w:rsidRPr="007A19FD" w:rsidRDefault="007A19FD" w:rsidP="007A19FD">
      <w:pPr>
        <w:numPr>
          <w:ilvl w:val="1"/>
          <w:numId w:val="42"/>
        </w:numPr>
        <w:spacing w:before="120" w:after="120" w:line="276" w:lineRule="auto"/>
        <w:jc w:val="both"/>
        <w:rPr>
          <w:rFonts w:cs="Arial"/>
          <w:strike/>
          <w:szCs w:val="20"/>
        </w:rPr>
      </w:pPr>
      <w: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rsidR="007A19FD" w:rsidRPr="00426E34" w:rsidRDefault="007A19FD" w:rsidP="007A19FD">
      <w:pPr>
        <w:numPr>
          <w:ilvl w:val="1"/>
          <w:numId w:val="42"/>
        </w:numPr>
        <w:spacing w:before="120" w:after="120" w:line="276" w:lineRule="auto"/>
        <w:jc w:val="both"/>
        <w:rPr>
          <w:rFonts w:cs="Arial"/>
          <w:strike/>
          <w:szCs w:val="20"/>
        </w:rPr>
      </w:pPr>
      <w: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426E34" w:rsidRPr="00F754E8" w:rsidRDefault="00426E34" w:rsidP="00426E34">
      <w:pPr>
        <w:pStyle w:val="Nivel01Titulo"/>
        <w:numPr>
          <w:ilvl w:val="0"/>
          <w:numId w:val="0"/>
        </w:numPr>
        <w:ind w:left="360"/>
        <w:rPr>
          <w:b w:val="0"/>
        </w:rPr>
      </w:pPr>
      <w:r w:rsidRPr="00F754E8">
        <w:rPr>
          <w:b w:val="0"/>
        </w:rPr>
        <w:t xml:space="preserve">EM = I x N x VP, sendo: </w:t>
      </w:r>
    </w:p>
    <w:p w:rsidR="00426E34" w:rsidRPr="00F754E8" w:rsidRDefault="00426E34" w:rsidP="00426E34">
      <w:pPr>
        <w:pStyle w:val="Nivel01Titulo"/>
        <w:numPr>
          <w:ilvl w:val="0"/>
          <w:numId w:val="0"/>
        </w:numPr>
        <w:ind w:left="360"/>
        <w:rPr>
          <w:b w:val="0"/>
        </w:rPr>
      </w:pPr>
      <w:r w:rsidRPr="00F754E8">
        <w:rPr>
          <w:b w:val="0"/>
        </w:rPr>
        <w:t xml:space="preserve">EM = Encargos moratórios; </w:t>
      </w:r>
    </w:p>
    <w:p w:rsidR="00426E34" w:rsidRPr="00F754E8" w:rsidRDefault="00426E34" w:rsidP="00426E34">
      <w:pPr>
        <w:pStyle w:val="Nivel01Titulo"/>
        <w:numPr>
          <w:ilvl w:val="0"/>
          <w:numId w:val="0"/>
        </w:numPr>
        <w:ind w:left="360"/>
        <w:rPr>
          <w:b w:val="0"/>
        </w:rPr>
      </w:pPr>
      <w:r w:rsidRPr="00F754E8">
        <w:rPr>
          <w:b w:val="0"/>
        </w:rPr>
        <w:t xml:space="preserve">N = Número de dias entre a data prevista para o pagamento e a do efetivo pagamento; </w:t>
      </w:r>
    </w:p>
    <w:p w:rsidR="00426E34" w:rsidRPr="00F754E8" w:rsidRDefault="00426E34" w:rsidP="00426E34">
      <w:pPr>
        <w:pStyle w:val="Nivel01Titulo"/>
        <w:numPr>
          <w:ilvl w:val="0"/>
          <w:numId w:val="0"/>
        </w:numPr>
        <w:ind w:left="360"/>
        <w:rPr>
          <w:b w:val="0"/>
        </w:rPr>
      </w:pPr>
      <w:r w:rsidRPr="00F754E8">
        <w:rPr>
          <w:b w:val="0"/>
        </w:rPr>
        <w:t xml:space="preserve">VP = Valor da parcela a ser paga. </w:t>
      </w:r>
    </w:p>
    <w:p w:rsidR="00426E34" w:rsidRPr="00F754E8" w:rsidRDefault="00426E34" w:rsidP="00426E34">
      <w:pPr>
        <w:pStyle w:val="Nivel01Titulo"/>
        <w:numPr>
          <w:ilvl w:val="0"/>
          <w:numId w:val="0"/>
        </w:numPr>
        <w:ind w:left="360"/>
        <w:rPr>
          <w:b w:val="0"/>
        </w:rPr>
      </w:pPr>
      <w:r w:rsidRPr="00F754E8">
        <w:rPr>
          <w:b w:val="0"/>
        </w:rPr>
        <w:t xml:space="preserve">I = Índice de compensação financeira = </w:t>
      </w:r>
      <w:proofErr w:type="gramStart"/>
      <w:r w:rsidRPr="00F754E8">
        <w:rPr>
          <w:b w:val="0"/>
        </w:rPr>
        <w:t>0,</w:t>
      </w:r>
      <w:proofErr w:type="gramEnd"/>
      <w:r w:rsidRPr="00F754E8">
        <w:rPr>
          <w:b w:val="0"/>
        </w:rPr>
        <w:t>00016438, assim apurado:</w:t>
      </w:r>
    </w:p>
    <w:p w:rsidR="00426E34" w:rsidRPr="00F754E8" w:rsidRDefault="00426E34" w:rsidP="00426E34">
      <w:pPr>
        <w:pStyle w:val="Nivel01Titulo"/>
        <w:numPr>
          <w:ilvl w:val="0"/>
          <w:numId w:val="0"/>
        </w:numPr>
        <w:ind w:left="360"/>
        <w:rPr>
          <w:b w:val="0"/>
        </w:rPr>
      </w:pPr>
      <w:r w:rsidRPr="00F754E8">
        <w:rPr>
          <w:b w:val="0"/>
        </w:rPr>
        <w:t>I = (TX)                                  I =</w:t>
      </w:r>
      <w:proofErr w:type="gramStart"/>
      <w:r w:rsidRPr="00F754E8">
        <w:rPr>
          <w:b w:val="0"/>
        </w:rPr>
        <w:t xml:space="preserve">  </w:t>
      </w:r>
      <w:r w:rsidRPr="00F754E8">
        <w:rPr>
          <w:b w:val="0"/>
          <w:u w:val="single"/>
        </w:rPr>
        <w:t xml:space="preserve"> </w:t>
      </w:r>
      <w:proofErr w:type="gramEnd"/>
      <w:r w:rsidRPr="00F754E8">
        <w:rPr>
          <w:b w:val="0"/>
          <w:u w:val="single"/>
        </w:rPr>
        <w:t xml:space="preserve">( 6 / 100 )   </w:t>
      </w:r>
      <w:r w:rsidRPr="00F754E8">
        <w:rPr>
          <w:b w:val="0"/>
        </w:rPr>
        <w:t xml:space="preserve">                 </w:t>
      </w:r>
      <w:r w:rsidRPr="00F754E8">
        <w:rPr>
          <w:rFonts w:eastAsia="Times New Roman" w:cs="Tahoma"/>
          <w:b w:val="0"/>
          <w:szCs w:val="24"/>
        </w:rPr>
        <w:t>I = 0,00016438</w:t>
      </w:r>
      <w:r w:rsidRPr="00F754E8">
        <w:rPr>
          <w:b w:val="0"/>
        </w:rPr>
        <w:t xml:space="preserve">      </w:t>
      </w:r>
    </w:p>
    <w:p w:rsidR="00426E34" w:rsidRPr="00053826" w:rsidRDefault="00426E34" w:rsidP="00053826">
      <w:pPr>
        <w:pStyle w:val="Nivel01Titulo"/>
        <w:numPr>
          <w:ilvl w:val="0"/>
          <w:numId w:val="0"/>
        </w:numPr>
        <w:ind w:left="360"/>
        <w:rPr>
          <w:b w:val="0"/>
        </w:rPr>
      </w:pPr>
      <w:r w:rsidRPr="00F754E8">
        <w:rPr>
          <w:b w:val="0"/>
        </w:rPr>
        <w:t xml:space="preserve">                                                         365                         </w:t>
      </w:r>
      <w:r w:rsidRPr="00F754E8">
        <w:rPr>
          <w:rFonts w:eastAsia="Times New Roman" w:cs="Tahoma"/>
          <w:b w:val="0"/>
          <w:szCs w:val="24"/>
        </w:rPr>
        <w:t>TX = Percentual da taxa anual = 6%</w:t>
      </w:r>
    </w:p>
    <w:p w:rsidR="007A19FD" w:rsidRPr="007A19FD" w:rsidRDefault="007A19FD" w:rsidP="007A19FD">
      <w:pPr>
        <w:spacing w:before="120" w:after="120" w:line="276" w:lineRule="auto"/>
        <w:jc w:val="both"/>
        <w:rPr>
          <w:rFonts w:cs="Arial"/>
          <w:strike/>
          <w:szCs w:val="20"/>
        </w:rPr>
      </w:pPr>
    </w:p>
    <w:p w:rsidR="00483F87" w:rsidRPr="00683DFF" w:rsidRDefault="00483F87" w:rsidP="00483F87">
      <w:pPr>
        <w:pStyle w:val="Nivel01Titulo"/>
        <w:rPr>
          <w:rFonts w:cs="Arial"/>
        </w:rPr>
      </w:pPr>
      <w:r w:rsidRPr="00683DFF">
        <w:rPr>
          <w:rFonts w:cs="Arial"/>
        </w:rPr>
        <w:t>CLÁUSULA SEXTA – REAJUSTAMENTO DE PREÇOS EM SENTIDO AMPLO.</w:t>
      </w:r>
    </w:p>
    <w:p w:rsidR="00483F87" w:rsidRPr="00EC7D82" w:rsidRDefault="00483F87" w:rsidP="00483F87">
      <w:pPr>
        <w:numPr>
          <w:ilvl w:val="1"/>
          <w:numId w:val="42"/>
        </w:numPr>
        <w:spacing w:before="120" w:after="120" w:line="276" w:lineRule="auto"/>
        <w:ind w:left="425"/>
        <w:jc w:val="both"/>
        <w:rPr>
          <w:rFonts w:cs="Arial"/>
          <w:color w:val="FF0000"/>
          <w:szCs w:val="20"/>
        </w:rPr>
      </w:pPr>
      <w:r w:rsidRPr="00683DFF">
        <w:rPr>
          <w:rFonts w:cs="Arial"/>
          <w:szCs w:val="20"/>
        </w:rPr>
        <w:t>As</w:t>
      </w:r>
      <w:r w:rsidRPr="00683DFF">
        <w:rPr>
          <w:rFonts w:eastAsiaTheme="majorEastAsia" w:cs="Arial"/>
          <w:bCs/>
          <w:szCs w:val="20"/>
        </w:rPr>
        <w:t xml:space="preserve"> regras acerca do reajustamento de preços em sentido amplo do valor contratual (reajuste </w:t>
      </w:r>
      <w:r w:rsidRPr="00284AD8">
        <w:rPr>
          <w:rFonts w:eastAsiaTheme="majorEastAsia" w:cs="Arial"/>
          <w:bCs/>
          <w:szCs w:val="20"/>
        </w:rPr>
        <w:t>em sentido estrito e/ou repactuação) são as estabelecidas no Termo de Referência,</w:t>
      </w:r>
      <w:r w:rsidR="00000D52" w:rsidRPr="00284AD8">
        <w:rPr>
          <w:rFonts w:cs="Arial"/>
          <w:szCs w:val="20"/>
        </w:rPr>
        <w:t xml:space="preserve"> A</w:t>
      </w:r>
      <w:r w:rsidRPr="00284AD8">
        <w:rPr>
          <w:rFonts w:cs="Arial"/>
          <w:szCs w:val="20"/>
        </w:rPr>
        <w:t>nexo</w:t>
      </w:r>
      <w:r w:rsidR="00C5471F" w:rsidRPr="00284AD8">
        <w:rPr>
          <w:rFonts w:cs="Arial"/>
          <w:szCs w:val="20"/>
        </w:rPr>
        <w:t xml:space="preserve"> </w:t>
      </w:r>
      <w:r w:rsidR="00000D52" w:rsidRPr="00284AD8">
        <w:rPr>
          <w:rFonts w:cs="Arial"/>
          <w:szCs w:val="20"/>
        </w:rPr>
        <w:t>II</w:t>
      </w:r>
      <w:r w:rsidRPr="00284AD8">
        <w:rPr>
          <w:rFonts w:cs="Arial"/>
          <w:szCs w:val="20"/>
        </w:rPr>
        <w:t xml:space="preserve"> deste </w:t>
      </w:r>
      <w:r w:rsidR="00645318" w:rsidRPr="00284AD8">
        <w:rPr>
          <w:rFonts w:cs="Arial"/>
          <w:szCs w:val="20"/>
        </w:rPr>
        <w:t xml:space="preserve">Termo de </w:t>
      </w:r>
      <w:r w:rsidRPr="00284AD8">
        <w:rPr>
          <w:rFonts w:cs="Arial"/>
          <w:szCs w:val="20"/>
        </w:rPr>
        <w:t>Contrato</w:t>
      </w:r>
      <w:r w:rsidR="00EC7D82" w:rsidRPr="00284AD8">
        <w:rPr>
          <w:rFonts w:eastAsiaTheme="majorEastAsia" w:cs="Arial"/>
          <w:bCs/>
          <w:szCs w:val="20"/>
        </w:rPr>
        <w:t xml:space="preserve">, </w:t>
      </w:r>
      <w:r w:rsidR="00053826" w:rsidRPr="00284AD8">
        <w:rPr>
          <w:rFonts w:eastAsiaTheme="majorEastAsia" w:cs="Arial"/>
          <w:bCs/>
          <w:szCs w:val="20"/>
        </w:rPr>
        <w:t>conforme</w:t>
      </w:r>
      <w:r w:rsidR="00053826">
        <w:rPr>
          <w:rFonts w:eastAsiaTheme="majorEastAsia" w:cs="Arial"/>
          <w:bCs/>
          <w:szCs w:val="20"/>
        </w:rPr>
        <w:t xml:space="preserve"> itens abaixo</w:t>
      </w:r>
      <w:r w:rsidR="00EC7D82">
        <w:rPr>
          <w:rFonts w:eastAsiaTheme="majorEastAsia" w:cs="Arial"/>
          <w:bCs/>
          <w:szCs w:val="20"/>
        </w:rPr>
        <w:t>:</w:t>
      </w:r>
    </w:p>
    <w:p w:rsidR="00EC7D82" w:rsidRPr="00EC7D82" w:rsidRDefault="00EC7D82" w:rsidP="00483F87">
      <w:pPr>
        <w:numPr>
          <w:ilvl w:val="1"/>
          <w:numId w:val="42"/>
        </w:numPr>
        <w:spacing w:before="120" w:after="120" w:line="276" w:lineRule="auto"/>
        <w:ind w:left="425"/>
        <w:jc w:val="both"/>
        <w:rPr>
          <w:rFonts w:cs="Arial"/>
          <w:color w:val="FF0000"/>
          <w:szCs w:val="20"/>
        </w:rPr>
      </w:pPr>
      <w:r>
        <w:t xml:space="preserve">Visando à adequação aos novos preços praticados no mercado, desde que solicitado pela CONTRATADA e observado o interregno mínimo de </w:t>
      </w:r>
      <w:proofErr w:type="gramStart"/>
      <w:r>
        <w:t>1</w:t>
      </w:r>
      <w:proofErr w:type="gramEnd"/>
      <w:r>
        <w:t xml:space="preserve">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EC7D82" w:rsidRPr="00EC7D82" w:rsidRDefault="00EC7D82" w:rsidP="00483F87">
      <w:pPr>
        <w:numPr>
          <w:ilvl w:val="1"/>
          <w:numId w:val="42"/>
        </w:numPr>
        <w:spacing w:before="120" w:after="120" w:line="276" w:lineRule="auto"/>
        <w:ind w:left="425"/>
        <w:jc w:val="both"/>
        <w:rPr>
          <w:rFonts w:cs="Arial"/>
          <w:color w:val="FF0000"/>
          <w:szCs w:val="20"/>
        </w:rPr>
      </w:pPr>
      <w: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EC7D82" w:rsidRPr="00284AD8" w:rsidRDefault="00EC7D82" w:rsidP="00483F87">
      <w:pPr>
        <w:numPr>
          <w:ilvl w:val="1"/>
          <w:numId w:val="42"/>
        </w:numPr>
        <w:spacing w:before="120" w:after="120" w:line="276" w:lineRule="auto"/>
        <w:ind w:left="425"/>
        <w:jc w:val="both"/>
        <w:rPr>
          <w:rFonts w:cs="Arial"/>
          <w:szCs w:val="20"/>
        </w:rPr>
      </w:pPr>
      <w:r w:rsidRPr="00284AD8">
        <w:t xml:space="preserve">O interregno mínimo de </w:t>
      </w:r>
      <w:proofErr w:type="gramStart"/>
      <w:r w:rsidRPr="00284AD8">
        <w:t>1</w:t>
      </w:r>
      <w:proofErr w:type="gramEnd"/>
      <w:r w:rsidRPr="00284AD8">
        <w:t xml:space="preserve"> (um) ano para a primeira repactuação será contado:</w:t>
      </w:r>
    </w:p>
    <w:p w:rsidR="00EC7D82" w:rsidRPr="00284AD8" w:rsidRDefault="00EC7D82" w:rsidP="00EC7D82">
      <w:pPr>
        <w:numPr>
          <w:ilvl w:val="2"/>
          <w:numId w:val="42"/>
        </w:numPr>
        <w:spacing w:before="120" w:after="120" w:line="276" w:lineRule="auto"/>
        <w:jc w:val="both"/>
        <w:rPr>
          <w:rFonts w:cs="Arial"/>
          <w:szCs w:val="20"/>
        </w:rPr>
      </w:pPr>
      <w:r w:rsidRPr="00284AD8">
        <w:t xml:space="preserve">Para os custos relativos à mão de obra, vinculados à data-base da categoria profissional: a partir dos efeitos financeiros do acordo, dissídio ou convenção coletiva de </w:t>
      </w:r>
      <w:r w:rsidRPr="00284AD8">
        <w:lastRenderedPageBreak/>
        <w:t>trabalho, vigente à época da apresentação da proposta, relativo a cada categoria profissional abrangida pelo contrato;</w:t>
      </w:r>
    </w:p>
    <w:p w:rsidR="00EC7D82" w:rsidRPr="00284AD8" w:rsidRDefault="00EC7D82" w:rsidP="00EC7D82">
      <w:pPr>
        <w:numPr>
          <w:ilvl w:val="2"/>
          <w:numId w:val="42"/>
        </w:numPr>
        <w:spacing w:before="120" w:after="120" w:line="276" w:lineRule="auto"/>
        <w:jc w:val="both"/>
        <w:rPr>
          <w:rFonts w:cs="Arial"/>
          <w:szCs w:val="20"/>
        </w:rPr>
      </w:pPr>
      <w:r w:rsidRPr="00284AD8">
        <w:t xml:space="preserve">Para os insumos discriminados na Planilha de Custos e Formação de Preços que estejam diretamente vinculados ao valor de preço público (tarifa transporte): do último reajuste aprovado por autoridade governamental ou realizado por determinação legal ou normativa; </w:t>
      </w:r>
    </w:p>
    <w:p w:rsidR="00EC7D82" w:rsidRPr="00284AD8" w:rsidRDefault="00EC7D82" w:rsidP="00EC7D82">
      <w:pPr>
        <w:numPr>
          <w:ilvl w:val="2"/>
          <w:numId w:val="42"/>
        </w:numPr>
        <w:spacing w:before="120" w:after="120" w:line="276" w:lineRule="auto"/>
        <w:jc w:val="both"/>
        <w:rPr>
          <w:rFonts w:cs="Arial"/>
          <w:szCs w:val="20"/>
        </w:rPr>
      </w:pPr>
      <w:r w:rsidRPr="00284AD8">
        <w:t>Para os custos dos insumos diversos (</w:t>
      </w:r>
      <w:proofErr w:type="gramStart"/>
      <w:r w:rsidRPr="00284AD8">
        <w:t>módulo 05</w:t>
      </w:r>
      <w:proofErr w:type="gramEnd"/>
      <w:r w:rsidRPr="00284AD8">
        <w:t xml:space="preserve"> das planilhas de custo e formação de preços): a partir da data limite para apresentação das propostas constante do Edital.</w:t>
      </w:r>
    </w:p>
    <w:p w:rsidR="00EC7D82" w:rsidRPr="00EC7D82" w:rsidRDefault="00EC7D82" w:rsidP="00EC7D82">
      <w:pPr>
        <w:numPr>
          <w:ilvl w:val="1"/>
          <w:numId w:val="42"/>
        </w:numPr>
        <w:spacing w:before="120" w:after="120" w:line="276" w:lineRule="auto"/>
        <w:jc w:val="both"/>
        <w:rPr>
          <w:rFonts w:cs="Arial"/>
          <w:color w:val="FF0000"/>
          <w:szCs w:val="20"/>
        </w:rPr>
      </w:pPr>
      <w:r>
        <w:t xml:space="preserve">Nas repactuações </w:t>
      </w:r>
      <w:proofErr w:type="spellStart"/>
      <w:r>
        <w:t>subsequentes</w:t>
      </w:r>
      <w:proofErr w:type="spellEnd"/>
      <w:r>
        <w:t xml:space="preserve">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EC7D82" w:rsidRPr="00EC7D82" w:rsidRDefault="00EC7D82" w:rsidP="00EC7D82">
      <w:pPr>
        <w:numPr>
          <w:ilvl w:val="1"/>
          <w:numId w:val="42"/>
        </w:numPr>
        <w:spacing w:before="120" w:after="120" w:line="276" w:lineRule="auto"/>
        <w:jc w:val="both"/>
        <w:rPr>
          <w:rFonts w:cs="Arial"/>
          <w:color w:val="FF0000"/>
          <w:szCs w:val="20"/>
        </w:rPr>
      </w:pPr>
      <w:r>
        <w:t xml:space="preserve">O prazo para a CONTRATADA solicitar a repactuação encerra-se na data da prorrogação contratual </w:t>
      </w:r>
      <w:proofErr w:type="spellStart"/>
      <w:r>
        <w:t>subsequente</w:t>
      </w:r>
      <w:proofErr w:type="spellEnd"/>
      <w:r>
        <w:t xml:space="preserve"> ao novo acordo, dissídio ou convenção coletiva que fixar os novos custos de mão de obra da categoria profissional abrangida pelo contrato, ou na data do encerramento da vigência do contrato, caso não haja prorrogação. </w:t>
      </w:r>
    </w:p>
    <w:p w:rsidR="00EC7D82" w:rsidRPr="00EC7D82" w:rsidRDefault="00EC7D82" w:rsidP="00EC7D82">
      <w:pPr>
        <w:numPr>
          <w:ilvl w:val="1"/>
          <w:numId w:val="42"/>
        </w:numPr>
        <w:spacing w:before="120" w:after="120" w:line="276" w:lineRule="auto"/>
        <w:jc w:val="both"/>
        <w:rPr>
          <w:rFonts w:cs="Arial"/>
          <w:color w:val="FF0000"/>
          <w:szCs w:val="20"/>
        </w:rPr>
      </w:pPr>
      <w:r>
        <w:t>Caso a CONTRATADA não solicite a repactuação tempestivamente, dentro do prazo acima fixado, ocorrerá a preclusão do direito à repactuação.</w:t>
      </w:r>
    </w:p>
    <w:p w:rsidR="00EC7D82" w:rsidRPr="00B8619B" w:rsidRDefault="00EC7D82" w:rsidP="00EC7D82">
      <w:pPr>
        <w:numPr>
          <w:ilvl w:val="1"/>
          <w:numId w:val="42"/>
        </w:numPr>
        <w:spacing w:before="120" w:after="120" w:line="276" w:lineRule="auto"/>
        <w:jc w:val="both"/>
        <w:rPr>
          <w:rFonts w:cs="Arial"/>
          <w:szCs w:val="20"/>
        </w:rPr>
      </w:pPr>
      <w:r>
        <w:t xml:space="preserve">Nessas condições, se a vigência do contrato tiver sido prorrogada, nova repactuação só poderá ser </w:t>
      </w:r>
      <w:r w:rsidRPr="00B8619B">
        <w:t xml:space="preserve">pleiteada após o decurso de novo interregno mínimo de </w:t>
      </w:r>
      <w:proofErr w:type="gramStart"/>
      <w:r w:rsidRPr="00B8619B">
        <w:t>1</w:t>
      </w:r>
      <w:proofErr w:type="gramEnd"/>
      <w:r w:rsidRPr="00B8619B">
        <w:t xml:space="preserve"> (um) ano, contado: </w:t>
      </w:r>
    </w:p>
    <w:p w:rsidR="00EC7D82" w:rsidRPr="00B8619B" w:rsidRDefault="00EC7D82" w:rsidP="00EC7D82">
      <w:pPr>
        <w:numPr>
          <w:ilvl w:val="2"/>
          <w:numId w:val="42"/>
        </w:numPr>
        <w:spacing w:before="120" w:after="120" w:line="276" w:lineRule="auto"/>
        <w:jc w:val="both"/>
        <w:rPr>
          <w:rFonts w:cs="Arial"/>
          <w:szCs w:val="20"/>
        </w:rPr>
      </w:pPr>
      <w:proofErr w:type="gramStart"/>
      <w:r w:rsidRPr="00B8619B">
        <w:t>da</w:t>
      </w:r>
      <w:proofErr w:type="gramEnd"/>
      <w:r w:rsidRPr="00B8619B">
        <w:t xml:space="preserve"> vigência do acordo, dissídio ou convenção coletiva anterior, em relação aos custos decorrentes de mão de obra; </w:t>
      </w:r>
    </w:p>
    <w:p w:rsidR="00EC7D82" w:rsidRPr="00B8619B" w:rsidRDefault="00EC7D82" w:rsidP="00EC7D82">
      <w:pPr>
        <w:numPr>
          <w:ilvl w:val="2"/>
          <w:numId w:val="42"/>
        </w:numPr>
        <w:spacing w:before="120" w:after="120" w:line="276" w:lineRule="auto"/>
        <w:jc w:val="both"/>
        <w:rPr>
          <w:rFonts w:cs="Arial"/>
          <w:szCs w:val="20"/>
        </w:rPr>
      </w:pPr>
      <w:proofErr w:type="gramStart"/>
      <w:r w:rsidRPr="00B8619B">
        <w:t>do</w:t>
      </w:r>
      <w:proofErr w:type="gramEnd"/>
      <w:r w:rsidRPr="00B8619B">
        <w:t xml:space="preserve"> último reajuste aprovado por autoridade governamental ou realizado por determinação legal ou normativa, para os insumos discriminados na planilha de custos e formação de preços que estejam diretamente vinculados ao valor de preço público (tarifa transporte); </w:t>
      </w:r>
    </w:p>
    <w:p w:rsidR="00EC7D82" w:rsidRPr="00B8619B" w:rsidRDefault="00EC7D82" w:rsidP="00EC7D82">
      <w:pPr>
        <w:numPr>
          <w:ilvl w:val="2"/>
          <w:numId w:val="42"/>
        </w:numPr>
        <w:spacing w:before="120" w:after="120" w:line="276" w:lineRule="auto"/>
        <w:jc w:val="both"/>
        <w:rPr>
          <w:rFonts w:cs="Arial"/>
          <w:szCs w:val="20"/>
        </w:rPr>
      </w:pPr>
      <w:proofErr w:type="gramStart"/>
      <w:r w:rsidRPr="00B8619B">
        <w:t>do</w:t>
      </w:r>
      <w:proofErr w:type="gramEnd"/>
      <w:r w:rsidRPr="00B8619B">
        <w:t xml:space="preserve"> dia em que se completou um ou mais anos da apresentação da proposta, em relação aos custos dos insumos diversos (Módulo 5 das Planilhas de Custos e Formação de Preços), adotando-se o Índice IPCA/IBGE;</w:t>
      </w:r>
    </w:p>
    <w:p w:rsidR="00EC7D82" w:rsidRPr="00EC7D82" w:rsidRDefault="00EC7D82" w:rsidP="00EC7D82">
      <w:pPr>
        <w:numPr>
          <w:ilvl w:val="1"/>
          <w:numId w:val="42"/>
        </w:numPr>
        <w:spacing w:before="120" w:after="120" w:line="276" w:lineRule="auto"/>
        <w:jc w:val="both"/>
        <w:rPr>
          <w:rFonts w:cs="Arial"/>
          <w:color w:val="FF0000"/>
          <w:szCs w:val="20"/>
        </w:rPr>
      </w:pPr>
      <w:r w:rsidRPr="00B8619B">
        <w:t>Caso, na data da prorrogação contratual, ainda não tenha sido celebrado o novo acordo, dissídio ou convenção coletiva da categoria, ou ainda não tenha</w:t>
      </w:r>
      <w:r>
        <w:t xml:space="preserve">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EC7D82" w:rsidRPr="00EC7D82" w:rsidRDefault="00EC7D82" w:rsidP="00EC7D82">
      <w:pPr>
        <w:numPr>
          <w:ilvl w:val="1"/>
          <w:numId w:val="42"/>
        </w:numPr>
        <w:spacing w:before="120" w:after="120" w:line="276" w:lineRule="auto"/>
        <w:jc w:val="both"/>
        <w:rPr>
          <w:rFonts w:cs="Arial"/>
          <w:color w:val="FF0000"/>
          <w:szCs w:val="20"/>
        </w:rPr>
      </w:pPr>
      <w:r>
        <w:t xml:space="preserve">Quando a contratação envolver mais de uma categoria profissional, com datas base diferenciadas, a repactuação deverá ser dividida em tantas parcelas quantos forem os acordos, dissídios ou convenções coletivas das categorias envolvidas na contratação. </w:t>
      </w:r>
    </w:p>
    <w:p w:rsidR="00EC7D82" w:rsidRPr="00EC7D82" w:rsidRDefault="00EC7D82" w:rsidP="00EC7D82">
      <w:pPr>
        <w:numPr>
          <w:ilvl w:val="1"/>
          <w:numId w:val="42"/>
        </w:numPr>
        <w:spacing w:before="120" w:after="120" w:line="276" w:lineRule="auto"/>
        <w:jc w:val="both"/>
        <w:rPr>
          <w:rFonts w:cs="Arial"/>
          <w:color w:val="FF0000"/>
          <w:szCs w:val="20"/>
        </w:rPr>
      </w:pPr>
      <w: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EC7D82" w:rsidRPr="00EC7D82" w:rsidRDefault="00EC7D82" w:rsidP="00EC7D82">
      <w:pPr>
        <w:numPr>
          <w:ilvl w:val="1"/>
          <w:numId w:val="42"/>
        </w:numPr>
        <w:spacing w:before="120" w:after="120" w:line="276" w:lineRule="auto"/>
        <w:jc w:val="both"/>
        <w:rPr>
          <w:rFonts w:cs="Arial"/>
          <w:color w:val="FF0000"/>
          <w:szCs w:val="20"/>
        </w:rPr>
      </w:pPr>
      <w: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EC7D82" w:rsidRPr="00EC7D82" w:rsidRDefault="00EC7D82" w:rsidP="00EC7D82">
      <w:pPr>
        <w:numPr>
          <w:ilvl w:val="1"/>
          <w:numId w:val="42"/>
        </w:numPr>
        <w:spacing w:before="120" w:after="120" w:line="276" w:lineRule="auto"/>
        <w:jc w:val="both"/>
        <w:rPr>
          <w:rFonts w:cs="Arial"/>
          <w:color w:val="FF0000"/>
          <w:szCs w:val="20"/>
        </w:rPr>
      </w:pPr>
      <w:r>
        <w:lastRenderedPageBreak/>
        <w:t xml:space="preserve">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 </w:t>
      </w:r>
    </w:p>
    <w:p w:rsidR="00EC7D82" w:rsidRPr="00EC7D82" w:rsidRDefault="00EC7D82" w:rsidP="00EC7D82">
      <w:pPr>
        <w:numPr>
          <w:ilvl w:val="1"/>
          <w:numId w:val="42"/>
        </w:numPr>
        <w:spacing w:before="120" w:after="120" w:line="276" w:lineRule="auto"/>
        <w:jc w:val="both"/>
        <w:rPr>
          <w:rFonts w:cs="Arial"/>
          <w:color w:val="FF0000"/>
          <w:szCs w:val="20"/>
        </w:rPr>
      </w:pPr>
      <w:r>
        <w:t xml:space="preserve">Quando a repactuação solicitada pela CONTRATADA se referir aos custos sujeitos à variação dos preços de mercado (insumos diversos – Módulo </w:t>
      </w:r>
      <w:proofErr w:type="gramStart"/>
      <w:r>
        <w:t>5</w:t>
      </w:r>
      <w:proofErr w:type="gramEnd"/>
      <w:r>
        <w:t xml:space="preserve"> das Planilhas), a CONTRATADA demonstrará o respectivo aumento por meio de Planilha de Custos e Formação de Preços, considerando-se a aplicação do índice de reajustamento, indicado no subitem 20.7.3 acima, mediante a aplicação da seguinte fórmula (art. 5º do Decreto n.º 1.054, de 1994):</w:t>
      </w:r>
    </w:p>
    <w:p w:rsidR="00EC7D82" w:rsidRPr="00284AD8" w:rsidRDefault="00EC7D82" w:rsidP="00EC7D82">
      <w:pPr>
        <w:pStyle w:val="Nivel01Titulo"/>
        <w:numPr>
          <w:ilvl w:val="0"/>
          <w:numId w:val="0"/>
        </w:numPr>
        <w:ind w:left="360"/>
        <w:rPr>
          <w:b w:val="0"/>
        </w:rPr>
      </w:pPr>
      <w:r w:rsidRPr="00284AD8">
        <w:rPr>
          <w:b w:val="0"/>
        </w:rPr>
        <w:t xml:space="preserve">R = V (I – </w:t>
      </w:r>
      <w:proofErr w:type="spellStart"/>
      <w:r w:rsidRPr="00284AD8">
        <w:rPr>
          <w:b w:val="0"/>
        </w:rPr>
        <w:t>Iº</w:t>
      </w:r>
      <w:proofErr w:type="spellEnd"/>
      <w:r w:rsidRPr="00284AD8">
        <w:rPr>
          <w:b w:val="0"/>
        </w:rPr>
        <w:t xml:space="preserve">) / </w:t>
      </w:r>
      <w:proofErr w:type="spellStart"/>
      <w:r w:rsidRPr="00284AD8">
        <w:rPr>
          <w:b w:val="0"/>
        </w:rPr>
        <w:t>Iº</w:t>
      </w:r>
      <w:proofErr w:type="spellEnd"/>
      <w:r w:rsidRPr="00284AD8">
        <w:rPr>
          <w:b w:val="0"/>
        </w:rPr>
        <w:t xml:space="preserve">, onde: </w:t>
      </w:r>
    </w:p>
    <w:p w:rsidR="00EC7D82" w:rsidRPr="00284AD8" w:rsidRDefault="00EC7D82" w:rsidP="00EC7D82">
      <w:pPr>
        <w:pStyle w:val="Nivel01Titulo"/>
        <w:numPr>
          <w:ilvl w:val="0"/>
          <w:numId w:val="0"/>
        </w:numPr>
        <w:ind w:left="360"/>
        <w:rPr>
          <w:b w:val="0"/>
        </w:rPr>
      </w:pPr>
      <w:r w:rsidRPr="00284AD8">
        <w:rPr>
          <w:b w:val="0"/>
        </w:rPr>
        <w:t xml:space="preserve">R = Valor do reajuste procurado; </w:t>
      </w:r>
    </w:p>
    <w:p w:rsidR="00EC7D82" w:rsidRPr="00284AD8" w:rsidRDefault="00EC7D82" w:rsidP="00EC7D82">
      <w:pPr>
        <w:pStyle w:val="Nivel01Titulo"/>
        <w:numPr>
          <w:ilvl w:val="0"/>
          <w:numId w:val="0"/>
        </w:numPr>
        <w:ind w:left="360"/>
        <w:rPr>
          <w:b w:val="0"/>
        </w:rPr>
      </w:pPr>
      <w:r w:rsidRPr="00284AD8">
        <w:rPr>
          <w:b w:val="0"/>
        </w:rPr>
        <w:t xml:space="preserve">V = Valor contratual correspondente à parcela dos insumos a ser reajustada; </w:t>
      </w:r>
    </w:p>
    <w:p w:rsidR="00EC7D82" w:rsidRPr="00284AD8" w:rsidRDefault="00EC7D82" w:rsidP="00EC7D82">
      <w:pPr>
        <w:pStyle w:val="Nivel01Titulo"/>
        <w:numPr>
          <w:ilvl w:val="0"/>
          <w:numId w:val="0"/>
        </w:numPr>
        <w:ind w:left="360"/>
        <w:rPr>
          <w:b w:val="0"/>
        </w:rPr>
      </w:pPr>
      <w:proofErr w:type="spellStart"/>
      <w:r w:rsidRPr="00284AD8">
        <w:rPr>
          <w:b w:val="0"/>
        </w:rPr>
        <w:t>Iº</w:t>
      </w:r>
      <w:proofErr w:type="spellEnd"/>
      <w:r w:rsidRPr="00284AD8">
        <w:rPr>
          <w:b w:val="0"/>
        </w:rPr>
        <w:t xml:space="preserve"> = índice inicial - refere-se ao índice de custos ou de preços correspondente à data fixada para entrega da proposta da licitação; </w:t>
      </w:r>
    </w:p>
    <w:p w:rsidR="00EC7D82" w:rsidRPr="00284AD8" w:rsidRDefault="00EC7D82" w:rsidP="00EC7D82">
      <w:pPr>
        <w:pStyle w:val="Nivel01Titulo"/>
        <w:numPr>
          <w:ilvl w:val="0"/>
          <w:numId w:val="0"/>
        </w:numPr>
        <w:ind w:left="360"/>
        <w:rPr>
          <w:rFonts w:eastAsia="Times New Roman" w:cs="Arial"/>
          <w:b w:val="0"/>
          <w:color w:val="FF0000"/>
        </w:rPr>
      </w:pPr>
      <w:r w:rsidRPr="00284AD8">
        <w:rPr>
          <w:b w:val="0"/>
        </w:rPr>
        <w:t>I = Índice relativo ao mês do reajustamento;</w:t>
      </w:r>
    </w:p>
    <w:p w:rsidR="00EC7D82" w:rsidRPr="00B8619B" w:rsidRDefault="00EC7D82" w:rsidP="00EC7D82">
      <w:pPr>
        <w:spacing w:before="120" w:after="120" w:line="276" w:lineRule="auto"/>
        <w:jc w:val="both"/>
        <w:rPr>
          <w:rFonts w:cs="Arial"/>
          <w:szCs w:val="20"/>
        </w:rPr>
      </w:pPr>
    </w:p>
    <w:p w:rsidR="00EC7D82" w:rsidRPr="00B8619B" w:rsidRDefault="00EC7D82" w:rsidP="00EC7D82">
      <w:pPr>
        <w:numPr>
          <w:ilvl w:val="2"/>
          <w:numId w:val="42"/>
        </w:numPr>
        <w:spacing w:before="120" w:after="120" w:line="276" w:lineRule="auto"/>
        <w:jc w:val="both"/>
        <w:rPr>
          <w:rFonts w:cs="Arial"/>
          <w:szCs w:val="20"/>
        </w:rPr>
      </w:pPr>
      <w:r w:rsidRPr="00B8619B">
        <w:t xml:space="preserve">No caso de atraso ou não divulgação do índice de reajustamento, a CONTRATANTE pagará à CONTRATADA a importância calculada pela última variação conhecida, liquidando a diferença correspondente tão logo seja </w:t>
      </w:r>
      <w:proofErr w:type="gramStart"/>
      <w:r w:rsidRPr="00B8619B">
        <w:t>divulgado</w:t>
      </w:r>
      <w:proofErr w:type="gramEnd"/>
      <w:r w:rsidRPr="00B8619B">
        <w:t xml:space="preserve"> o índice definitivo; fica a CONTRATADA obrigada a apresentar memória de cálculo referente ao reajustamento de preços do valor remanescente, sempre que este ocorrer. </w:t>
      </w:r>
    </w:p>
    <w:p w:rsidR="00EC7D82" w:rsidRPr="00B8619B" w:rsidRDefault="00EC7D82" w:rsidP="00EC7D82">
      <w:pPr>
        <w:numPr>
          <w:ilvl w:val="2"/>
          <w:numId w:val="42"/>
        </w:numPr>
        <w:spacing w:before="120" w:after="120" w:line="276" w:lineRule="auto"/>
        <w:jc w:val="both"/>
        <w:rPr>
          <w:rFonts w:cs="Arial"/>
          <w:szCs w:val="20"/>
        </w:rPr>
      </w:pPr>
      <w:r w:rsidRPr="00B8619B">
        <w:t xml:space="preserve">Nas aferições finais, o índice utilizado para a repactuação dos insumos será, obrigatoriamente, o definitivo. </w:t>
      </w:r>
    </w:p>
    <w:p w:rsidR="00EC7D82" w:rsidRPr="00B8619B" w:rsidRDefault="00EC7D82" w:rsidP="00EC7D82">
      <w:pPr>
        <w:numPr>
          <w:ilvl w:val="2"/>
          <w:numId w:val="42"/>
        </w:numPr>
        <w:spacing w:before="120" w:after="120" w:line="276" w:lineRule="auto"/>
        <w:jc w:val="both"/>
        <w:rPr>
          <w:rFonts w:cs="Arial"/>
          <w:szCs w:val="20"/>
        </w:rPr>
      </w:pPr>
      <w:r w:rsidRPr="00B8619B">
        <w:t xml:space="preserve">Caso o índice estabelecido para a repactuação de insumos venha a ser extinto ou de qualquer forma não possa mais ser utilizado, será adotado, em substituição, o que vier a ser determinado pela legislação então em vigor. </w:t>
      </w:r>
    </w:p>
    <w:p w:rsidR="00EC7D82" w:rsidRPr="00B8619B" w:rsidRDefault="00EC7D82" w:rsidP="00EC7D82">
      <w:pPr>
        <w:numPr>
          <w:ilvl w:val="2"/>
          <w:numId w:val="42"/>
        </w:numPr>
        <w:spacing w:before="120" w:after="120" w:line="276" w:lineRule="auto"/>
        <w:jc w:val="both"/>
        <w:rPr>
          <w:rFonts w:cs="Arial"/>
          <w:szCs w:val="20"/>
        </w:rPr>
      </w:pPr>
      <w:r w:rsidRPr="00B8619B">
        <w:t>Na ausência de previsão legal quanto ao índice substituto, as partes elegerão novo índice oficial, para reajustamento do preço do valor remanescente dos insumos e materiais, por meio de termo aditivo.</w:t>
      </w:r>
    </w:p>
    <w:p w:rsidR="00227A48" w:rsidRPr="00B8619B" w:rsidRDefault="00227A48" w:rsidP="00227A48">
      <w:pPr>
        <w:numPr>
          <w:ilvl w:val="1"/>
          <w:numId w:val="42"/>
        </w:numPr>
        <w:spacing w:before="120" w:after="120" w:line="276" w:lineRule="auto"/>
        <w:jc w:val="both"/>
        <w:rPr>
          <w:rFonts w:cs="Arial"/>
          <w:szCs w:val="20"/>
        </w:rPr>
      </w:pPr>
      <w:r w:rsidRPr="00B8619B">
        <w:t xml:space="preserve">Os novos valores contratuais decorrentes das repactuações terão suas vigências iniciadas observando-se o seguinte: </w:t>
      </w:r>
    </w:p>
    <w:p w:rsidR="00227A48" w:rsidRPr="00B8619B" w:rsidRDefault="00227A48" w:rsidP="00227A48">
      <w:pPr>
        <w:numPr>
          <w:ilvl w:val="2"/>
          <w:numId w:val="42"/>
        </w:numPr>
        <w:spacing w:before="120" w:after="120" w:line="276" w:lineRule="auto"/>
        <w:jc w:val="both"/>
        <w:rPr>
          <w:rFonts w:cs="Arial"/>
          <w:szCs w:val="20"/>
        </w:rPr>
      </w:pPr>
      <w:proofErr w:type="gramStart"/>
      <w:r w:rsidRPr="00B8619B">
        <w:t>a</w:t>
      </w:r>
      <w:proofErr w:type="gramEnd"/>
      <w:r w:rsidRPr="00B8619B">
        <w:t xml:space="preserve"> partir da ocorrência do fato gerador que deu causa à repactuação;</w:t>
      </w:r>
    </w:p>
    <w:p w:rsidR="00227A48" w:rsidRPr="00B8619B" w:rsidRDefault="00227A48" w:rsidP="00227A48">
      <w:pPr>
        <w:numPr>
          <w:ilvl w:val="2"/>
          <w:numId w:val="42"/>
        </w:numPr>
        <w:spacing w:before="120" w:after="120" w:line="276" w:lineRule="auto"/>
        <w:jc w:val="both"/>
        <w:rPr>
          <w:rFonts w:cs="Arial"/>
          <w:szCs w:val="20"/>
        </w:rPr>
      </w:pPr>
      <w:proofErr w:type="gramStart"/>
      <w:r w:rsidRPr="00B8619B">
        <w:t>em</w:t>
      </w:r>
      <w:proofErr w:type="gramEnd"/>
      <w:r w:rsidRPr="00B8619B">
        <w:t xml:space="preserve"> data futura, desde que acordada entre as partes, sem prejuízo da contagem de periodicidade para concessão das próximas repactuações futuras; ou </w:t>
      </w:r>
    </w:p>
    <w:p w:rsidR="00227A48" w:rsidRPr="00B8619B" w:rsidRDefault="00227A48" w:rsidP="00227A48">
      <w:pPr>
        <w:numPr>
          <w:ilvl w:val="2"/>
          <w:numId w:val="42"/>
        </w:numPr>
        <w:spacing w:before="120" w:after="120" w:line="276" w:lineRule="auto"/>
        <w:jc w:val="both"/>
        <w:rPr>
          <w:rFonts w:cs="Arial"/>
          <w:szCs w:val="20"/>
        </w:rPr>
      </w:pPr>
      <w:proofErr w:type="gramStart"/>
      <w:r w:rsidRPr="00B8619B">
        <w:t>em</w:t>
      </w:r>
      <w:proofErr w:type="gramEnd"/>
      <w:r w:rsidRPr="00B8619B">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227A48" w:rsidRPr="00227A48" w:rsidRDefault="00227A48" w:rsidP="00227A48">
      <w:pPr>
        <w:numPr>
          <w:ilvl w:val="1"/>
          <w:numId w:val="42"/>
        </w:numPr>
        <w:spacing w:before="120" w:after="120" w:line="276" w:lineRule="auto"/>
        <w:jc w:val="both"/>
        <w:rPr>
          <w:rFonts w:cs="Arial"/>
          <w:color w:val="FF0000"/>
          <w:szCs w:val="20"/>
        </w:rPr>
      </w:pPr>
      <w:r>
        <w:t xml:space="preserve">Os efeitos financeiros da repactuação ficarão restritos exclusivamente aos itens que a motivaram, e apenas em relação à diferença porventura existente. </w:t>
      </w:r>
    </w:p>
    <w:p w:rsidR="00227A48" w:rsidRPr="00227A48" w:rsidRDefault="00227A48" w:rsidP="00227A48">
      <w:pPr>
        <w:numPr>
          <w:ilvl w:val="1"/>
          <w:numId w:val="42"/>
        </w:numPr>
        <w:spacing w:before="120" w:after="120" w:line="276" w:lineRule="auto"/>
        <w:jc w:val="both"/>
        <w:rPr>
          <w:rFonts w:cs="Arial"/>
          <w:color w:val="FF0000"/>
          <w:szCs w:val="20"/>
        </w:rPr>
      </w:pPr>
      <w:r>
        <w:lastRenderedPageBreak/>
        <w:t xml:space="preserve">A decisão sobre o pedido de repactuação deve ser feita no prazo máximo de sessenta dias, contados a partir da solicitação e da entrega dos comprovantes de variação dos custos. </w:t>
      </w:r>
    </w:p>
    <w:p w:rsidR="00227A48" w:rsidRPr="00227A48" w:rsidRDefault="00227A48" w:rsidP="00227A48">
      <w:pPr>
        <w:numPr>
          <w:ilvl w:val="1"/>
          <w:numId w:val="42"/>
        </w:numPr>
        <w:spacing w:before="120" w:after="120" w:line="276" w:lineRule="auto"/>
        <w:jc w:val="both"/>
        <w:rPr>
          <w:rFonts w:cs="Arial"/>
          <w:color w:val="FF0000"/>
          <w:szCs w:val="20"/>
        </w:rPr>
      </w:pPr>
      <w:r>
        <w:t xml:space="preserve">O prazo referido no subitem anterior ficará suspenso enquanto a CONTRATADA não cumprir os atos ou apresentar a documentação solicitada pela CONTRATANTE para a comprovação da variação dos custos. </w:t>
      </w:r>
    </w:p>
    <w:p w:rsidR="00227A48" w:rsidRPr="00227A48" w:rsidRDefault="00227A48" w:rsidP="00227A48">
      <w:pPr>
        <w:numPr>
          <w:ilvl w:val="1"/>
          <w:numId w:val="42"/>
        </w:numPr>
        <w:spacing w:before="120" w:after="120" w:line="276" w:lineRule="auto"/>
        <w:jc w:val="both"/>
        <w:rPr>
          <w:rFonts w:cs="Arial"/>
          <w:color w:val="FF0000"/>
          <w:szCs w:val="20"/>
        </w:rPr>
      </w:pPr>
      <w:r>
        <w:t xml:space="preserve">As repactuações serão formalizadas por meio de </w:t>
      </w:r>
      <w:proofErr w:type="spellStart"/>
      <w:r>
        <w:t>apostilamento</w:t>
      </w:r>
      <w:proofErr w:type="spellEnd"/>
      <w:r>
        <w:t>, exceto quando coincidirem com a prorrogação contratual, caso em que deverão ser formalizadas por aditamento ao contrato.</w:t>
      </w:r>
    </w:p>
    <w:p w:rsidR="00227A48" w:rsidRPr="00227A48" w:rsidRDefault="00227A48" w:rsidP="00227A48">
      <w:pPr>
        <w:numPr>
          <w:ilvl w:val="1"/>
          <w:numId w:val="42"/>
        </w:numPr>
        <w:spacing w:before="120" w:after="120" w:line="276" w:lineRule="auto"/>
        <w:jc w:val="both"/>
        <w:rPr>
          <w:rFonts w:cs="Arial"/>
          <w:color w:val="FF0000"/>
          <w:szCs w:val="20"/>
        </w:rPr>
      </w:pPr>
      <w: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EC7D82" w:rsidRPr="00227A48" w:rsidRDefault="00227A48" w:rsidP="00227A48">
      <w:pPr>
        <w:numPr>
          <w:ilvl w:val="1"/>
          <w:numId w:val="42"/>
        </w:numPr>
        <w:spacing w:before="120" w:after="120" w:line="276" w:lineRule="auto"/>
        <w:jc w:val="both"/>
        <w:rPr>
          <w:rFonts w:cs="Arial"/>
          <w:color w:val="FF0000"/>
          <w:szCs w:val="20"/>
        </w:rPr>
      </w:pPr>
      <w:r>
        <w:t xml:space="preserve">Justifica-se a adoção das regras do reajustamento de preços amplo (repactuação/reajuste) nesta licitação, por contemplar serviços de natureza contínua com dedicação exclusiva de mão de obra e fornecimento de insumos diversos (Módulo </w:t>
      </w:r>
      <w:proofErr w:type="gramStart"/>
      <w:r>
        <w:t>5</w:t>
      </w:r>
      <w:proofErr w:type="gramEnd"/>
      <w:r>
        <w:t xml:space="preserve"> das Planilhas de Custos e Formação de Preços). As repactuações envolvendo materiais serão efetuadas com base no IPCA/IBGE, índice setorial oficial específico para os insumos diversos empregados na execução contratual, tais como: uniformes, materiais de consumo, materiais de média e longa duração, equipamentos e outros.</w:t>
      </w:r>
    </w:p>
    <w:p w:rsidR="00EC7D82" w:rsidRPr="00EC7D82" w:rsidRDefault="00EC7D82" w:rsidP="00EC7D82"/>
    <w:p w:rsidR="00483F87" w:rsidRDefault="00483F87" w:rsidP="00483F87">
      <w:pPr>
        <w:pStyle w:val="Nivel01Titulo"/>
        <w:rPr>
          <w:rFonts w:cs="Arial"/>
        </w:rPr>
      </w:pPr>
      <w:r w:rsidRPr="00E87608">
        <w:rPr>
          <w:rFonts w:cs="Arial"/>
        </w:rPr>
        <w:t>CLÁUSULA SÉTIMA – GARANTIA DE EXECUÇÃO</w:t>
      </w:r>
    </w:p>
    <w:p w:rsidR="00483F87" w:rsidRPr="00274374" w:rsidRDefault="00483F87" w:rsidP="00483F87">
      <w:pPr>
        <w:numPr>
          <w:ilvl w:val="1"/>
          <w:numId w:val="42"/>
        </w:numPr>
        <w:spacing w:before="120" w:after="120" w:line="276" w:lineRule="auto"/>
        <w:ind w:left="425"/>
        <w:jc w:val="both"/>
      </w:pPr>
      <w:r w:rsidRPr="004F6223">
        <w:t xml:space="preserve">Será </w:t>
      </w:r>
      <w:r w:rsidRPr="004F6223">
        <w:rPr>
          <w:rFonts w:cs="Arial"/>
          <w:szCs w:val="20"/>
        </w:rPr>
        <w:t>exigida</w:t>
      </w:r>
      <w:r w:rsidRPr="004F6223">
        <w:t xml:space="preserve"> a prestação de garantia na presente contratação, conforme regras constantes do Termo de </w:t>
      </w:r>
      <w:r w:rsidRPr="00284AD8">
        <w:t xml:space="preserve">Referência, </w:t>
      </w:r>
      <w:r w:rsidR="001A42FC" w:rsidRPr="00284AD8">
        <w:rPr>
          <w:rFonts w:cs="Arial"/>
          <w:szCs w:val="20"/>
        </w:rPr>
        <w:t>A</w:t>
      </w:r>
      <w:r w:rsidRPr="00284AD8">
        <w:rPr>
          <w:rFonts w:cs="Arial"/>
          <w:szCs w:val="20"/>
        </w:rPr>
        <w:t>nexo</w:t>
      </w:r>
      <w:r w:rsidR="00C5471F" w:rsidRPr="00284AD8">
        <w:rPr>
          <w:rFonts w:cs="Arial"/>
          <w:szCs w:val="20"/>
        </w:rPr>
        <w:t xml:space="preserve"> </w:t>
      </w:r>
      <w:r w:rsidR="00000D52" w:rsidRPr="00284AD8">
        <w:rPr>
          <w:rFonts w:cs="Arial"/>
          <w:szCs w:val="20"/>
        </w:rPr>
        <w:t>II</w:t>
      </w:r>
      <w:r w:rsidR="00645318" w:rsidRPr="00284AD8">
        <w:rPr>
          <w:rFonts w:cs="Arial"/>
          <w:szCs w:val="20"/>
        </w:rPr>
        <w:t xml:space="preserve"> dest</w:t>
      </w:r>
      <w:r w:rsidR="00C5471F" w:rsidRPr="00284AD8">
        <w:rPr>
          <w:rFonts w:cs="Arial"/>
          <w:szCs w:val="20"/>
        </w:rPr>
        <w:t>e Termo de Contrato</w:t>
      </w:r>
      <w:r w:rsidR="00284AD8" w:rsidRPr="00284AD8">
        <w:rPr>
          <w:rFonts w:cs="Arial"/>
          <w:szCs w:val="20"/>
        </w:rPr>
        <w:t xml:space="preserve">, </w:t>
      </w:r>
      <w:r w:rsidR="008B5D84" w:rsidRPr="00284AD8">
        <w:rPr>
          <w:rFonts w:cs="Arial"/>
          <w:szCs w:val="20"/>
        </w:rPr>
        <w:t>conforme</w:t>
      </w:r>
      <w:r w:rsidR="008B5D84">
        <w:rPr>
          <w:rFonts w:cs="Arial"/>
          <w:szCs w:val="20"/>
        </w:rPr>
        <w:t xml:space="preserve"> itens abaixo</w:t>
      </w:r>
      <w:r w:rsidR="00274374" w:rsidRPr="00274374">
        <w:rPr>
          <w:rFonts w:cs="Arial"/>
          <w:szCs w:val="20"/>
        </w:rPr>
        <w:t>:</w:t>
      </w:r>
    </w:p>
    <w:p w:rsidR="00274374" w:rsidRDefault="00274374" w:rsidP="00483F87">
      <w:pPr>
        <w:numPr>
          <w:ilvl w:val="1"/>
          <w:numId w:val="42"/>
        </w:numPr>
        <w:spacing w:before="120" w:after="120" w:line="276" w:lineRule="auto"/>
        <w:ind w:left="425"/>
        <w:jc w:val="both"/>
      </w:pPr>
      <w:r>
        <w:t xml:space="preserve">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 </w:t>
      </w:r>
    </w:p>
    <w:p w:rsidR="00274374" w:rsidRDefault="00274374" w:rsidP="00483F87">
      <w:pPr>
        <w:numPr>
          <w:ilvl w:val="1"/>
          <w:numId w:val="42"/>
        </w:numPr>
        <w:spacing w:before="120" w:after="120" w:line="276" w:lineRule="auto"/>
        <w:ind w:left="425"/>
        <w:jc w:val="both"/>
      </w:pPr>
      <w: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rsidR="00274374" w:rsidRDefault="00274374" w:rsidP="00274374">
      <w:pPr>
        <w:numPr>
          <w:ilvl w:val="2"/>
          <w:numId w:val="42"/>
        </w:numPr>
        <w:spacing w:before="120" w:after="120" w:line="276" w:lineRule="auto"/>
        <w:jc w:val="both"/>
      </w:pPr>
      <w:r>
        <w:t xml:space="preserve">A inobservância do prazo fixado para apresentação da garantia acarretará a aplicação de multa de 0,07% (sete centésimos por cento) do valor total do contrato por dia de atraso, até o máximo de 2% (dois por cento). </w:t>
      </w:r>
    </w:p>
    <w:p w:rsidR="00274374" w:rsidRDefault="00274374" w:rsidP="00274374">
      <w:pPr>
        <w:numPr>
          <w:ilvl w:val="2"/>
          <w:numId w:val="42"/>
        </w:numPr>
        <w:spacing w:before="120" w:after="120" w:line="276" w:lineRule="auto"/>
        <w:jc w:val="both"/>
      </w:pPr>
      <w:r>
        <w:t xml:space="preserve">O atraso superior a 25 (vinte e cinco) dias autoriza a Administração a promover a rescisão do contrato por descumprimento ou cumprimento irregular de suas cláusulas, conforme dispõem os incisos I e II do art. 78 da Lei n. 8.666 de 1993. </w:t>
      </w:r>
    </w:p>
    <w:p w:rsidR="00274374" w:rsidRDefault="00274374" w:rsidP="00274374">
      <w:pPr>
        <w:numPr>
          <w:ilvl w:val="1"/>
          <w:numId w:val="42"/>
        </w:numPr>
        <w:spacing w:before="120" w:after="120" w:line="276" w:lineRule="auto"/>
        <w:jc w:val="both"/>
      </w:pPr>
      <w:r>
        <w:t xml:space="preserve">A validade da garantia, qualquer que seja a modalidade escolhida, deverá abranger um período de 90 dias após o término da vigência contratual, conforme item 3.1 do Anexo VII-F da IN SEGES/MP nº 5/2017. </w:t>
      </w:r>
    </w:p>
    <w:p w:rsidR="00274374" w:rsidRDefault="00274374" w:rsidP="00274374">
      <w:pPr>
        <w:numPr>
          <w:ilvl w:val="1"/>
          <w:numId w:val="42"/>
        </w:numPr>
        <w:spacing w:before="120" w:after="120" w:line="276" w:lineRule="auto"/>
        <w:jc w:val="both"/>
      </w:pPr>
      <w:r>
        <w:t xml:space="preserve">A garantia assegurará, qualquer que seja a modalidade escolhida, o pagamento de: </w:t>
      </w:r>
    </w:p>
    <w:p w:rsidR="00274374" w:rsidRDefault="00274374" w:rsidP="00274374">
      <w:pPr>
        <w:numPr>
          <w:ilvl w:val="2"/>
          <w:numId w:val="42"/>
        </w:numPr>
        <w:spacing w:before="120" w:after="120" w:line="276" w:lineRule="auto"/>
        <w:jc w:val="both"/>
      </w:pPr>
      <w:proofErr w:type="gramStart"/>
      <w:r>
        <w:t>prejuízos</w:t>
      </w:r>
      <w:proofErr w:type="gramEnd"/>
      <w:r>
        <w:t xml:space="preserve"> advindos do não cumprimento do objeto do contrato e do não adimplemento das demais obrigações nele previstas; </w:t>
      </w:r>
    </w:p>
    <w:p w:rsidR="00274374" w:rsidRDefault="00274374" w:rsidP="00274374">
      <w:pPr>
        <w:numPr>
          <w:ilvl w:val="2"/>
          <w:numId w:val="42"/>
        </w:numPr>
        <w:spacing w:before="120" w:after="120" w:line="276" w:lineRule="auto"/>
        <w:jc w:val="both"/>
      </w:pPr>
      <w:proofErr w:type="gramStart"/>
      <w:r>
        <w:t>prejuízos</w:t>
      </w:r>
      <w:proofErr w:type="gramEnd"/>
      <w:r>
        <w:t xml:space="preserve"> diretos causados à Administração decorrentes de culpa ou dolo durante a execução do contrato; </w:t>
      </w:r>
    </w:p>
    <w:p w:rsidR="00274374" w:rsidRDefault="00274374" w:rsidP="00274374">
      <w:pPr>
        <w:numPr>
          <w:ilvl w:val="2"/>
          <w:numId w:val="42"/>
        </w:numPr>
        <w:spacing w:before="120" w:after="120" w:line="276" w:lineRule="auto"/>
        <w:jc w:val="both"/>
      </w:pPr>
      <w:proofErr w:type="gramStart"/>
      <w:r>
        <w:t>multas</w:t>
      </w:r>
      <w:proofErr w:type="gramEnd"/>
      <w:r>
        <w:t xml:space="preserve"> moratórias e punitivas aplicadas pela Administração à contratada; e </w:t>
      </w:r>
    </w:p>
    <w:p w:rsidR="00274374" w:rsidRDefault="00274374" w:rsidP="00274374">
      <w:pPr>
        <w:numPr>
          <w:ilvl w:val="2"/>
          <w:numId w:val="42"/>
        </w:numPr>
        <w:spacing w:before="120" w:after="120" w:line="276" w:lineRule="auto"/>
        <w:jc w:val="both"/>
      </w:pPr>
      <w:proofErr w:type="gramStart"/>
      <w:r>
        <w:lastRenderedPageBreak/>
        <w:t>obrigações</w:t>
      </w:r>
      <w:proofErr w:type="gramEnd"/>
      <w:r>
        <w:t xml:space="preserve"> trabalhistas e previdenciárias de qualquer natureza e para com o FGTS, não adimplidas pela contratada, quando couber. </w:t>
      </w:r>
    </w:p>
    <w:p w:rsidR="00274374" w:rsidRDefault="00274374" w:rsidP="00274374">
      <w:pPr>
        <w:numPr>
          <w:ilvl w:val="1"/>
          <w:numId w:val="42"/>
        </w:numPr>
        <w:spacing w:before="120" w:after="120" w:line="276" w:lineRule="auto"/>
        <w:jc w:val="both"/>
      </w:pPr>
      <w:r>
        <w:t xml:space="preserve">A modalidade seguro-garantia somente será aceita se contemplar todos os eventos indicados no item anterior, observada a legislação que rege a matéria. </w:t>
      </w:r>
    </w:p>
    <w:p w:rsidR="00274374" w:rsidRDefault="00274374" w:rsidP="00274374">
      <w:pPr>
        <w:numPr>
          <w:ilvl w:val="1"/>
          <w:numId w:val="42"/>
        </w:numPr>
        <w:spacing w:before="120" w:after="120" w:line="276" w:lineRule="auto"/>
        <w:jc w:val="both"/>
      </w:pPr>
      <w:r>
        <w:t xml:space="preserve">A garantia em dinheiro deverá ser efetuada em favor da Contratante, em conta específica na Caixa Econômica Federal, com correção monetária. </w:t>
      </w:r>
    </w:p>
    <w:p w:rsidR="00274374" w:rsidRDefault="00274374" w:rsidP="00274374">
      <w:pPr>
        <w:numPr>
          <w:ilvl w:val="1"/>
          <w:numId w:val="42"/>
        </w:numPr>
        <w:spacing w:before="120" w:after="120" w:line="276" w:lineRule="auto"/>
        <w:jc w:val="both"/>
      </w:pPr>
      <w: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 </w:t>
      </w:r>
    </w:p>
    <w:p w:rsidR="00274374" w:rsidRDefault="00274374" w:rsidP="00274374">
      <w:pPr>
        <w:numPr>
          <w:ilvl w:val="1"/>
          <w:numId w:val="42"/>
        </w:numPr>
        <w:spacing w:before="120" w:after="120" w:line="276" w:lineRule="auto"/>
        <w:jc w:val="both"/>
      </w:pPr>
      <w:r>
        <w:t xml:space="preserve">No caso de garantia na modalidade de fiança bancária, deverá constar expressa renúncia do fiador aos benefícios do artigo 827 do Código Civil. </w:t>
      </w:r>
    </w:p>
    <w:p w:rsidR="00274374" w:rsidRDefault="00274374" w:rsidP="00274374">
      <w:pPr>
        <w:numPr>
          <w:ilvl w:val="1"/>
          <w:numId w:val="42"/>
        </w:numPr>
        <w:spacing w:before="120" w:after="120" w:line="276" w:lineRule="auto"/>
        <w:jc w:val="both"/>
      </w:pPr>
      <w:r>
        <w:t xml:space="preserve">No caso de alteração do valor do contrato, ou prorrogação de sua vigência, a garantia deverá ser ajustada à nova situação ou renovada, seguindo os mesmos parâmetros utilizados quando da contratação. </w:t>
      </w:r>
    </w:p>
    <w:p w:rsidR="00274374" w:rsidRDefault="00274374" w:rsidP="00274374">
      <w:pPr>
        <w:numPr>
          <w:ilvl w:val="1"/>
          <w:numId w:val="42"/>
        </w:numPr>
        <w:spacing w:before="120" w:after="120" w:line="276" w:lineRule="auto"/>
        <w:jc w:val="both"/>
      </w:pPr>
      <w:r>
        <w:t xml:space="preserve">Se o valor da garantia for utilizado total ou parcialmente em pagamento de qualquer obrigação, a Contratada obriga-se a fazer a respectiva reposição no prazo máximo de 10 (dez) dias úteis, contados da data em que for notificada. </w:t>
      </w:r>
    </w:p>
    <w:p w:rsidR="00274374" w:rsidRDefault="00274374" w:rsidP="00274374">
      <w:pPr>
        <w:numPr>
          <w:ilvl w:val="1"/>
          <w:numId w:val="42"/>
        </w:numPr>
        <w:spacing w:before="120" w:after="120" w:line="276" w:lineRule="auto"/>
        <w:jc w:val="both"/>
      </w:pPr>
      <w:r>
        <w:t xml:space="preserve">A Contratante executará a garantia na forma prevista na legislação que rege a matéria. </w:t>
      </w:r>
    </w:p>
    <w:p w:rsidR="00274374" w:rsidRDefault="00274374" w:rsidP="00274374">
      <w:pPr>
        <w:numPr>
          <w:ilvl w:val="1"/>
          <w:numId w:val="42"/>
        </w:numPr>
        <w:spacing w:before="120" w:after="120" w:line="276" w:lineRule="auto"/>
        <w:jc w:val="both"/>
      </w:pPr>
      <w:r>
        <w:t xml:space="preserve">Será considerada extinta a garantia: </w:t>
      </w:r>
    </w:p>
    <w:p w:rsidR="00274374" w:rsidRDefault="00274374" w:rsidP="00274374">
      <w:pPr>
        <w:numPr>
          <w:ilvl w:val="2"/>
          <w:numId w:val="42"/>
        </w:numPr>
        <w:spacing w:before="120" w:after="120" w:line="276" w:lineRule="auto"/>
        <w:jc w:val="both"/>
      </w:pPr>
      <w:proofErr w:type="gramStart"/>
      <w:r>
        <w:t>com</w:t>
      </w:r>
      <w:proofErr w:type="gramEnd"/>
      <w: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274374" w:rsidRDefault="00274374" w:rsidP="00274374">
      <w:pPr>
        <w:numPr>
          <w:ilvl w:val="2"/>
          <w:numId w:val="42"/>
        </w:numPr>
        <w:spacing w:before="120" w:after="120" w:line="276" w:lineRule="auto"/>
        <w:jc w:val="both"/>
      </w:pPr>
      <w:proofErr w:type="gramStart"/>
      <w:r>
        <w:t>no</w:t>
      </w:r>
      <w:proofErr w:type="gramEnd"/>
      <w: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rsidR="00274374" w:rsidRDefault="00274374" w:rsidP="00274374">
      <w:pPr>
        <w:numPr>
          <w:ilvl w:val="1"/>
          <w:numId w:val="42"/>
        </w:numPr>
        <w:spacing w:before="120" w:after="120" w:line="276" w:lineRule="auto"/>
        <w:jc w:val="both"/>
      </w:pPr>
      <w:r>
        <w:t xml:space="preserve">O garantidor não é parte para figurar em processo administrativo instaurado pela contratante com o objetivo de apurar prejuízos e/ou aplicar sanções à contratada. </w:t>
      </w:r>
    </w:p>
    <w:p w:rsidR="00274374" w:rsidRDefault="00274374" w:rsidP="00274374">
      <w:pPr>
        <w:numPr>
          <w:ilvl w:val="1"/>
          <w:numId w:val="42"/>
        </w:numPr>
        <w:spacing w:before="120" w:after="120" w:line="276" w:lineRule="auto"/>
        <w:jc w:val="both"/>
      </w:pPr>
      <w:r>
        <w:t xml:space="preserve">A contratada autoriza a contratante a reter, a qualquer tempo, a garantia, na forma prevista neste TR. </w:t>
      </w:r>
    </w:p>
    <w:p w:rsidR="00274374" w:rsidRDefault="00274374" w:rsidP="00274374">
      <w:pPr>
        <w:numPr>
          <w:ilvl w:val="1"/>
          <w:numId w:val="42"/>
        </w:numPr>
        <w:spacing w:before="120" w:after="120" w:line="276" w:lineRule="auto"/>
        <w:jc w:val="both"/>
      </w:pPr>
      <w: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w:t>
      </w:r>
      <w:proofErr w:type="gramStart"/>
      <w:r>
        <w:t>, VI</w:t>
      </w:r>
      <w:proofErr w:type="gramEnd"/>
      <w:r>
        <w:t xml:space="preserve"> do Decreto nº 9.507, de 2018, observada a legislação que rege a matéria. </w:t>
      </w:r>
    </w:p>
    <w:p w:rsidR="00274374" w:rsidRDefault="00274374" w:rsidP="00274374">
      <w:pPr>
        <w:numPr>
          <w:ilvl w:val="2"/>
          <w:numId w:val="42"/>
        </w:numPr>
        <w:spacing w:before="120" w:after="120" w:line="276" w:lineRule="auto"/>
        <w:jc w:val="both"/>
      </w:pPr>
      <w:r>
        <w:t xml:space="preserve">Também poderá haver liberação da garantia se a empresa comprovar que os empregados serão realocados em outra atividade de prestação de serviços, sem que ocorra a interrupção do contrato de trabalho </w:t>
      </w:r>
    </w:p>
    <w:p w:rsidR="00274374" w:rsidRPr="004F6223" w:rsidRDefault="00274374" w:rsidP="00274374">
      <w:pPr>
        <w:numPr>
          <w:ilvl w:val="1"/>
          <w:numId w:val="42"/>
        </w:numPr>
        <w:spacing w:before="120" w:after="120" w:line="276" w:lineRule="auto"/>
        <w:jc w:val="both"/>
      </w:pPr>
      <w: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w:t>
      </w:r>
    </w:p>
    <w:p w:rsidR="00483F87" w:rsidRPr="00E87608" w:rsidRDefault="00483F87" w:rsidP="00483F87">
      <w:pPr>
        <w:pStyle w:val="Nivel01Titulo"/>
        <w:rPr>
          <w:rFonts w:cs="Arial"/>
        </w:rPr>
      </w:pPr>
      <w:r w:rsidRPr="00E87608">
        <w:rPr>
          <w:rFonts w:cs="Arial"/>
        </w:rPr>
        <w:lastRenderedPageBreak/>
        <w:t xml:space="preserve">CLÁUSULA </w:t>
      </w:r>
      <w:proofErr w:type="gramStart"/>
      <w:r w:rsidRPr="00E87608">
        <w:rPr>
          <w:rFonts w:cs="Arial"/>
        </w:rPr>
        <w:t>OITAVA –</w:t>
      </w:r>
      <w:r>
        <w:rPr>
          <w:rFonts w:cs="Arial"/>
        </w:rPr>
        <w:t>MODELO</w:t>
      </w:r>
      <w:proofErr w:type="gramEnd"/>
      <w:r>
        <w:rPr>
          <w:rFonts w:cs="Arial"/>
        </w:rPr>
        <w:t xml:space="preserve"> </w:t>
      </w:r>
      <w:r w:rsidRPr="00E87608">
        <w:rPr>
          <w:rFonts w:cs="Arial"/>
        </w:rPr>
        <w:t>DE EXECUÇÃO DOS SERVIÇOS E FISCALIZAÇÃO</w:t>
      </w:r>
    </w:p>
    <w:p w:rsidR="00483F87" w:rsidRDefault="00483F87" w:rsidP="00483F87">
      <w:pPr>
        <w:numPr>
          <w:ilvl w:val="1"/>
          <w:numId w:val="42"/>
        </w:numPr>
        <w:spacing w:before="120" w:after="120" w:line="276" w:lineRule="auto"/>
        <w:ind w:left="425"/>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00C5471F">
        <w:rPr>
          <w:rFonts w:cs="Arial"/>
          <w:szCs w:val="20"/>
        </w:rPr>
        <w:t xml:space="preserve"> </w:t>
      </w:r>
      <w:r w:rsidRPr="00E87608">
        <w:rPr>
          <w:rFonts w:cs="Arial"/>
          <w:szCs w:val="20"/>
        </w:rPr>
        <w:t>e a fiscalização pela CONTRATANTE são aqueles pre</w:t>
      </w:r>
      <w:r w:rsidR="00282161">
        <w:rPr>
          <w:rFonts w:cs="Arial"/>
          <w:szCs w:val="20"/>
        </w:rPr>
        <w:t xml:space="preserve">vistos no Termo de Referência, </w:t>
      </w:r>
      <w:r w:rsidR="00282161" w:rsidRPr="00284AD8">
        <w:rPr>
          <w:rFonts w:cs="Arial"/>
          <w:szCs w:val="20"/>
        </w:rPr>
        <w:t>A</w:t>
      </w:r>
      <w:r w:rsidRPr="00284AD8">
        <w:rPr>
          <w:rFonts w:cs="Arial"/>
          <w:szCs w:val="20"/>
        </w:rPr>
        <w:t xml:space="preserve">nexo </w:t>
      </w:r>
      <w:r w:rsidR="00282161" w:rsidRPr="00284AD8">
        <w:rPr>
          <w:rFonts w:cs="Arial"/>
          <w:szCs w:val="20"/>
        </w:rPr>
        <w:t>II</w:t>
      </w:r>
      <w:r w:rsidR="00645318" w:rsidRPr="00284AD8">
        <w:rPr>
          <w:rFonts w:cs="Arial"/>
          <w:szCs w:val="20"/>
        </w:rPr>
        <w:t xml:space="preserve"> dest</w:t>
      </w:r>
      <w:r w:rsidR="00C5471F" w:rsidRPr="00284AD8">
        <w:rPr>
          <w:rFonts w:cs="Arial"/>
          <w:szCs w:val="20"/>
        </w:rPr>
        <w:t>e Termo de Contrato</w:t>
      </w:r>
      <w:r w:rsidR="008D7B28" w:rsidRPr="00284AD8">
        <w:rPr>
          <w:rFonts w:cs="Arial"/>
          <w:szCs w:val="20"/>
        </w:rPr>
        <w:t>,</w:t>
      </w:r>
      <w:r w:rsidR="008D7B28" w:rsidRPr="008D7B28">
        <w:rPr>
          <w:rFonts w:cs="Arial"/>
          <w:szCs w:val="20"/>
        </w:rPr>
        <w:t xml:space="preserve"> conforme itens abaixo:</w:t>
      </w:r>
    </w:p>
    <w:p w:rsidR="008D7B28" w:rsidRPr="008D7B28" w:rsidRDefault="008D7B28" w:rsidP="00483F87">
      <w:pPr>
        <w:numPr>
          <w:ilvl w:val="1"/>
          <w:numId w:val="42"/>
        </w:numPr>
        <w:spacing w:before="120" w:after="120" w:line="276" w:lineRule="auto"/>
        <w:ind w:left="425"/>
        <w:jc w:val="both"/>
        <w:rPr>
          <w:rFonts w:cs="Arial"/>
          <w:b/>
          <w:szCs w:val="20"/>
        </w:rPr>
      </w:pPr>
      <w:r w:rsidRPr="008D7B28">
        <w:rPr>
          <w:b/>
        </w:rPr>
        <w:t>MODELO DE EXECUÇÃO DO OBJETO</w:t>
      </w:r>
    </w:p>
    <w:p w:rsidR="00966D39" w:rsidRPr="00966D39" w:rsidRDefault="008D7B28" w:rsidP="008D7B28">
      <w:pPr>
        <w:numPr>
          <w:ilvl w:val="2"/>
          <w:numId w:val="42"/>
        </w:numPr>
        <w:spacing w:before="120" w:after="120" w:line="276" w:lineRule="auto"/>
        <w:jc w:val="both"/>
        <w:rPr>
          <w:rFonts w:cs="Arial"/>
          <w:szCs w:val="20"/>
        </w:rPr>
      </w:pPr>
      <w:r>
        <w:t xml:space="preserve">A execução do objeto seguirá a seguinte dinâmica: </w:t>
      </w:r>
    </w:p>
    <w:p w:rsidR="008D7B28" w:rsidRPr="00966D39" w:rsidRDefault="008D7B28" w:rsidP="00966D39">
      <w:pPr>
        <w:numPr>
          <w:ilvl w:val="3"/>
          <w:numId w:val="42"/>
        </w:numPr>
        <w:spacing w:before="120" w:after="120" w:line="276" w:lineRule="auto"/>
        <w:jc w:val="both"/>
        <w:rPr>
          <w:rFonts w:cs="Arial"/>
          <w:szCs w:val="20"/>
        </w:rPr>
      </w:pPr>
      <w:r>
        <w:t>A descrição dos postos, as tarefas a serem desenvolvidas pelos profissionais alocados e as respectivas rotinas de execução estão detalhados no anexo V – Rotinas deste Termo de Referência.</w:t>
      </w:r>
    </w:p>
    <w:p w:rsidR="00966D39" w:rsidRPr="00966D39" w:rsidRDefault="00966D39" w:rsidP="00966D39">
      <w:pPr>
        <w:numPr>
          <w:ilvl w:val="3"/>
          <w:numId w:val="42"/>
        </w:numPr>
        <w:spacing w:before="120" w:after="120" w:line="276" w:lineRule="auto"/>
        <w:jc w:val="both"/>
        <w:rPr>
          <w:rFonts w:cs="Arial"/>
          <w:szCs w:val="20"/>
        </w:rPr>
      </w:pPr>
      <w:r>
        <w:t xml:space="preserve">A jornada de trabalho será de 44 (quarenta e quatro) horas semanais, em turnos de oito horas, de segunda a sexta-feira, e nos sábados de quatro horas. As escalas de horário de trabalho do efetivo devem atender as necessidades operacionais dos serviços, ou seja, distribuídas das 6h às 22h, não excedendo a carga horária semanal de 44 horas </w:t>
      </w:r>
    </w:p>
    <w:p w:rsidR="00966D39" w:rsidRPr="00966D39" w:rsidRDefault="00966D39" w:rsidP="00966D39">
      <w:pPr>
        <w:numPr>
          <w:ilvl w:val="3"/>
          <w:numId w:val="42"/>
        </w:numPr>
        <w:spacing w:before="120" w:after="120" w:line="276" w:lineRule="auto"/>
        <w:jc w:val="both"/>
        <w:rPr>
          <w:rFonts w:cs="Arial"/>
          <w:szCs w:val="20"/>
        </w:rPr>
      </w:pPr>
      <w:r>
        <w:t xml:space="preserve">Na gestão dos profissionais envolvidos nas atividades do objeto deste Termo de Referência, a CONTRATADA deve oferecer treinamento e capacitação, através de profissional habilitado, com o seguinte conteúdo, no mínimo: </w:t>
      </w:r>
    </w:p>
    <w:p w:rsidR="00966D39" w:rsidRPr="00966D39" w:rsidRDefault="00966D39" w:rsidP="00966D39">
      <w:pPr>
        <w:numPr>
          <w:ilvl w:val="4"/>
          <w:numId w:val="42"/>
        </w:numPr>
        <w:spacing w:before="120" w:after="120" w:line="276" w:lineRule="auto"/>
        <w:jc w:val="both"/>
        <w:rPr>
          <w:rFonts w:cs="Arial"/>
          <w:szCs w:val="20"/>
        </w:rPr>
      </w:pPr>
      <w:r>
        <w:t xml:space="preserve">Prevenção e Combate a princípio de incêndio; </w:t>
      </w:r>
    </w:p>
    <w:p w:rsidR="00966D39" w:rsidRPr="00966D39" w:rsidRDefault="00966D39" w:rsidP="00966D39">
      <w:pPr>
        <w:numPr>
          <w:ilvl w:val="4"/>
          <w:numId w:val="42"/>
        </w:numPr>
        <w:spacing w:before="120" w:after="120" w:line="276" w:lineRule="auto"/>
        <w:jc w:val="both"/>
        <w:rPr>
          <w:rFonts w:cs="Arial"/>
          <w:szCs w:val="20"/>
        </w:rPr>
      </w:pPr>
      <w:r>
        <w:t xml:space="preserve">Diluição de produtos de limpeza; </w:t>
      </w:r>
    </w:p>
    <w:p w:rsidR="00966D39" w:rsidRPr="00966D39" w:rsidRDefault="00966D39" w:rsidP="00966D39">
      <w:pPr>
        <w:numPr>
          <w:ilvl w:val="4"/>
          <w:numId w:val="42"/>
        </w:numPr>
        <w:spacing w:before="120" w:after="120" w:line="276" w:lineRule="auto"/>
        <w:jc w:val="both"/>
        <w:rPr>
          <w:rFonts w:cs="Arial"/>
          <w:szCs w:val="20"/>
        </w:rPr>
      </w:pPr>
      <w:r>
        <w:t xml:space="preserve">Posturas para uso dos equipamentos de limpeza; </w:t>
      </w:r>
    </w:p>
    <w:p w:rsidR="00966D39" w:rsidRPr="00966D39" w:rsidRDefault="00966D39" w:rsidP="00966D39">
      <w:pPr>
        <w:numPr>
          <w:ilvl w:val="4"/>
          <w:numId w:val="42"/>
        </w:numPr>
        <w:spacing w:before="120" w:after="120" w:line="276" w:lineRule="auto"/>
        <w:jc w:val="both"/>
        <w:rPr>
          <w:rFonts w:cs="Arial"/>
          <w:szCs w:val="20"/>
        </w:rPr>
      </w:pPr>
      <w:r>
        <w:t xml:space="preserve">Redução de consumo de energia elétrica, de consumo de água e redução da geração de resíduos sólidos e coleta seletiva; </w:t>
      </w:r>
    </w:p>
    <w:p w:rsidR="00966D39" w:rsidRPr="00966D39" w:rsidRDefault="00966D39" w:rsidP="00966D39">
      <w:pPr>
        <w:numPr>
          <w:ilvl w:val="4"/>
          <w:numId w:val="42"/>
        </w:numPr>
        <w:spacing w:before="120" w:after="120" w:line="276" w:lineRule="auto"/>
        <w:jc w:val="both"/>
        <w:rPr>
          <w:rFonts w:cs="Arial"/>
          <w:szCs w:val="20"/>
        </w:rPr>
      </w:pPr>
      <w:r>
        <w:t xml:space="preserve">Manuseio e utilização dos Equipamentos de Proteção Individual – EPI; </w:t>
      </w:r>
    </w:p>
    <w:p w:rsidR="00966D39" w:rsidRPr="00966D39" w:rsidRDefault="00966D39" w:rsidP="00966D39">
      <w:pPr>
        <w:numPr>
          <w:ilvl w:val="4"/>
          <w:numId w:val="42"/>
        </w:numPr>
        <w:spacing w:before="120" w:after="120" w:line="276" w:lineRule="auto"/>
        <w:jc w:val="both"/>
        <w:rPr>
          <w:rFonts w:cs="Arial"/>
          <w:szCs w:val="20"/>
        </w:rPr>
      </w:pPr>
      <w:r>
        <w:t xml:space="preserve">Nutrição e Saúde; </w:t>
      </w:r>
    </w:p>
    <w:p w:rsidR="00966D39" w:rsidRPr="00966D39" w:rsidRDefault="00966D39" w:rsidP="00966D39">
      <w:pPr>
        <w:numPr>
          <w:ilvl w:val="4"/>
          <w:numId w:val="42"/>
        </w:numPr>
        <w:spacing w:before="120" w:after="120" w:line="276" w:lineRule="auto"/>
        <w:jc w:val="both"/>
        <w:rPr>
          <w:rFonts w:cs="Arial"/>
          <w:szCs w:val="20"/>
        </w:rPr>
      </w:pPr>
      <w:proofErr w:type="gramStart"/>
      <w:r>
        <w:t>Ética e bom comportamento</w:t>
      </w:r>
      <w:proofErr w:type="gramEnd"/>
      <w:r>
        <w:t xml:space="preserve"> no ambiente de trabalho; </w:t>
      </w:r>
    </w:p>
    <w:p w:rsidR="00966D39" w:rsidRPr="00966D39" w:rsidRDefault="00966D39" w:rsidP="00966D39">
      <w:pPr>
        <w:numPr>
          <w:ilvl w:val="4"/>
          <w:numId w:val="42"/>
        </w:numPr>
        <w:spacing w:before="120" w:after="120" w:line="276" w:lineRule="auto"/>
        <w:jc w:val="both"/>
        <w:rPr>
          <w:rFonts w:cs="Arial"/>
          <w:szCs w:val="20"/>
        </w:rPr>
      </w:pPr>
      <w:r>
        <w:t xml:space="preserve">Comprometimento e bom desempenho nas atividades a serem executadas; </w:t>
      </w:r>
    </w:p>
    <w:p w:rsidR="00966D39" w:rsidRPr="00966D39" w:rsidRDefault="00966D39" w:rsidP="00966D39">
      <w:pPr>
        <w:numPr>
          <w:ilvl w:val="4"/>
          <w:numId w:val="42"/>
        </w:numPr>
        <w:spacing w:before="120" w:after="120" w:line="276" w:lineRule="auto"/>
        <w:jc w:val="both"/>
        <w:rPr>
          <w:rFonts w:cs="Arial"/>
          <w:szCs w:val="20"/>
        </w:rPr>
      </w:pPr>
      <w:r>
        <w:t xml:space="preserve">Procedimentos e rotinas adequadas às necessidades da UFPE, incluindo limpeza e gestão de resíduos sólidos e; </w:t>
      </w:r>
    </w:p>
    <w:p w:rsidR="00966D39" w:rsidRPr="00966D39" w:rsidRDefault="00966D39" w:rsidP="00966D39">
      <w:pPr>
        <w:numPr>
          <w:ilvl w:val="4"/>
          <w:numId w:val="42"/>
        </w:numPr>
        <w:spacing w:before="120" w:after="120" w:line="276" w:lineRule="auto"/>
        <w:jc w:val="both"/>
        <w:rPr>
          <w:rFonts w:cs="Arial"/>
          <w:szCs w:val="20"/>
        </w:rPr>
      </w:pPr>
      <w:r>
        <w:t>Realizar treinamento da NR 35 para os funcionários que forem realizar limpeza acima de 2 metros de altura.</w:t>
      </w:r>
    </w:p>
    <w:p w:rsidR="00966D39" w:rsidRPr="00966D39" w:rsidRDefault="00966D39" w:rsidP="00966D39">
      <w:pPr>
        <w:numPr>
          <w:ilvl w:val="3"/>
          <w:numId w:val="42"/>
        </w:numPr>
        <w:spacing w:before="120" w:after="120" w:line="276" w:lineRule="auto"/>
        <w:jc w:val="both"/>
        <w:rPr>
          <w:rFonts w:cs="Arial"/>
          <w:szCs w:val="20"/>
        </w:rPr>
      </w:pPr>
      <w:r>
        <w:t>Considerando que dentre as edificações onde serão prestados os serviços, encontra-se o prédio</w:t>
      </w:r>
      <w:r w:rsidR="003D63E6">
        <w:t xml:space="preserve"> </w:t>
      </w:r>
      <w:r>
        <w:t xml:space="preserve">sede da Faculdade de Direito do Recife, tombado como monumento federal pelo Instituto do Patrimônio, Histórico e Artístico Nacional – IPHAN e o disposto na Portaria IPHAN nº 187, de 11 de junho de 2010, que dispõe sobre os procedimentos para apuração de infrações administrativas por condutas e atividades lesivas ao patrimônio cultural edificado, deve a contratada, em relação aos profissionais a </w:t>
      </w:r>
      <w:proofErr w:type="gramStart"/>
      <w:r>
        <w:t>serem</w:t>
      </w:r>
      <w:proofErr w:type="gramEnd"/>
      <w:r>
        <w:t xml:space="preserve"> alocados para prestação de serviços naquele edifício, incluir orientações visando ao trato com a edificação e os bens móveis históricos que são integrados à mesma (piso mosaico ladrilhado, piso em mármore, gradis, corrimões, mobiliário, quadros, esculturas, bustos, pedestais, ornatos etc.).</w:t>
      </w:r>
    </w:p>
    <w:p w:rsidR="00966D39" w:rsidRPr="00966D39" w:rsidRDefault="00966D39" w:rsidP="00966D39">
      <w:pPr>
        <w:numPr>
          <w:ilvl w:val="3"/>
          <w:numId w:val="42"/>
        </w:numPr>
        <w:spacing w:before="120" w:after="120" w:line="276" w:lineRule="auto"/>
        <w:jc w:val="both"/>
        <w:rPr>
          <w:rFonts w:cs="Arial"/>
          <w:szCs w:val="20"/>
        </w:rPr>
      </w:pPr>
      <w:r>
        <w:t xml:space="preserve">Os profissionais designados para a execução dos serviços deverão: </w:t>
      </w:r>
    </w:p>
    <w:p w:rsidR="00966D39" w:rsidRPr="00966D39" w:rsidRDefault="00966D39" w:rsidP="00966D39">
      <w:pPr>
        <w:numPr>
          <w:ilvl w:val="4"/>
          <w:numId w:val="42"/>
        </w:numPr>
        <w:spacing w:before="120" w:after="120" w:line="276" w:lineRule="auto"/>
        <w:jc w:val="both"/>
        <w:rPr>
          <w:rFonts w:cs="Arial"/>
          <w:szCs w:val="20"/>
        </w:rPr>
      </w:pPr>
      <w:r>
        <w:t>Atender às exigências de assiduidade e pontualidade, de modo a não comprometer a periodicidade estabelecida para a execução dos serviços contratados;</w:t>
      </w:r>
    </w:p>
    <w:p w:rsidR="00966D39" w:rsidRPr="00966D39" w:rsidRDefault="00966D39" w:rsidP="00966D39">
      <w:pPr>
        <w:numPr>
          <w:ilvl w:val="4"/>
          <w:numId w:val="42"/>
        </w:numPr>
        <w:spacing w:before="120" w:after="120" w:line="276" w:lineRule="auto"/>
        <w:jc w:val="both"/>
        <w:rPr>
          <w:rFonts w:cs="Arial"/>
          <w:szCs w:val="20"/>
        </w:rPr>
      </w:pPr>
      <w:r>
        <w:t xml:space="preserve">Participar de treinamento, capacitação e reciclagem </w:t>
      </w:r>
      <w:proofErr w:type="gramStart"/>
      <w:r>
        <w:t>oferecidos ao longo da execução contratual</w:t>
      </w:r>
      <w:proofErr w:type="gramEnd"/>
      <w:r>
        <w:t xml:space="preserve">; </w:t>
      </w:r>
    </w:p>
    <w:p w:rsidR="00966D39" w:rsidRPr="00966D39" w:rsidRDefault="00966D39" w:rsidP="00966D39">
      <w:pPr>
        <w:numPr>
          <w:ilvl w:val="4"/>
          <w:numId w:val="42"/>
        </w:numPr>
        <w:spacing w:before="120" w:after="120" w:line="276" w:lineRule="auto"/>
        <w:jc w:val="both"/>
        <w:rPr>
          <w:rFonts w:cs="Arial"/>
          <w:szCs w:val="20"/>
        </w:rPr>
      </w:pPr>
      <w:r>
        <w:lastRenderedPageBreak/>
        <w:t xml:space="preserve">Fazer uso dos uniformes e Equipamentos de Proteção Individual quando da execução dos serviços, disponibilizados pela empresa contratada em conformidade com o estabelecido neste Termo de Referência; </w:t>
      </w:r>
    </w:p>
    <w:p w:rsidR="00966D39" w:rsidRPr="00966D39" w:rsidRDefault="00966D39" w:rsidP="00966D39">
      <w:pPr>
        <w:numPr>
          <w:ilvl w:val="4"/>
          <w:numId w:val="42"/>
        </w:numPr>
        <w:spacing w:before="120" w:after="120" w:line="276" w:lineRule="auto"/>
        <w:jc w:val="both"/>
        <w:rPr>
          <w:rFonts w:cs="Arial"/>
          <w:szCs w:val="20"/>
        </w:rPr>
      </w:pPr>
      <w:r>
        <w:t xml:space="preserve">Seguir as instruções contidas nas Fichas de Informação de Segurança dos Produtos Químicos aludidas no anexo VII - Laudo Técnico para Licitações – SESST nº 06/2020 deste Termo de Referência, prevenindo riscos ao meio ambiente, à saúde e à segurança, atentando-se para as recomendações quanto às formas de utilização dos produtos porventura utilizados quando da execução dos serviços; </w:t>
      </w:r>
    </w:p>
    <w:p w:rsidR="00966D39" w:rsidRPr="00966D39" w:rsidRDefault="00966D39" w:rsidP="00966D39">
      <w:pPr>
        <w:numPr>
          <w:ilvl w:val="4"/>
          <w:numId w:val="42"/>
        </w:numPr>
        <w:spacing w:before="120" w:after="120" w:line="276" w:lineRule="auto"/>
        <w:jc w:val="both"/>
        <w:rPr>
          <w:rFonts w:cs="Arial"/>
          <w:szCs w:val="20"/>
        </w:rPr>
      </w:pPr>
      <w:r>
        <w:t xml:space="preserve">Evitar fazer uso de aparelho de comunicação (celular, tablete, </w:t>
      </w:r>
      <w:proofErr w:type="spellStart"/>
      <w:r>
        <w:t>smartphone</w:t>
      </w:r>
      <w:proofErr w:type="spellEnd"/>
      <w:r>
        <w:t xml:space="preserve">, caixas de som portátil e similares, bem como outros porventura massificados ao longo da execução contratual) durante a execução dos serviços, visando a evitar acidentes e prejuízos à qualidade dos serviços. O uso de aparelho de comunicação será permitido aos profissionais durante o expediente laboral, para tratar de assuntos familiares urgentes; </w:t>
      </w:r>
    </w:p>
    <w:p w:rsidR="00966D39" w:rsidRPr="00966D39" w:rsidRDefault="00966D39" w:rsidP="00966D39">
      <w:pPr>
        <w:numPr>
          <w:ilvl w:val="4"/>
          <w:numId w:val="42"/>
        </w:numPr>
        <w:spacing w:before="120" w:after="120" w:line="276" w:lineRule="auto"/>
        <w:jc w:val="both"/>
        <w:rPr>
          <w:rFonts w:cs="Arial"/>
          <w:szCs w:val="20"/>
        </w:rPr>
      </w:pPr>
      <w:r>
        <w:t xml:space="preserve">Evitar uso de drogas lícitas (como cigarro e bebidas </w:t>
      </w:r>
      <w:proofErr w:type="spellStart"/>
      <w:r>
        <w:t>alcóolicas</w:t>
      </w:r>
      <w:proofErr w:type="spellEnd"/>
      <w:r>
        <w:t>) ou ilícitas nas dependências da UFPE, inclusive nos intervalos de repouso;</w:t>
      </w:r>
    </w:p>
    <w:p w:rsidR="00966D39" w:rsidRPr="00966D39" w:rsidRDefault="00966D39" w:rsidP="00966D39">
      <w:pPr>
        <w:numPr>
          <w:ilvl w:val="4"/>
          <w:numId w:val="42"/>
        </w:numPr>
        <w:spacing w:before="120" w:after="120" w:line="276" w:lineRule="auto"/>
        <w:jc w:val="both"/>
        <w:rPr>
          <w:rFonts w:cs="Arial"/>
          <w:szCs w:val="20"/>
        </w:rPr>
      </w:pPr>
      <w:r>
        <w:t xml:space="preserve">Evitar danos de qualquer tipo ou natureza ao prédio-sede da Faculdade de Direito do Recife, inclusive aos bens que lhe são integrados (em relação aos profissionais ali alocados, inclusive aos que ali forem alocados temporariamente, por motivo de férias e/ou faltas dos permanentes). São consideradas ações danosas as elencadas pela Portaria IPHAN nº 187, de 11 de junho de 2010, as quais devem ser prevenidas mediante a coibição de: (i) produtos e equipamentos que acarretem desgaste de qualquer natureza (abrasão, riscos e/ou ranhuras, fissuras, manchas); (ii) práticas e ações que não primem pelo cuidado e zelo com os bens históricos; </w:t>
      </w:r>
    </w:p>
    <w:p w:rsidR="00966D39" w:rsidRPr="00966D39" w:rsidRDefault="00966D39" w:rsidP="00966D39">
      <w:pPr>
        <w:numPr>
          <w:ilvl w:val="4"/>
          <w:numId w:val="42"/>
        </w:numPr>
        <w:spacing w:before="120" w:after="120" w:line="276" w:lineRule="auto"/>
        <w:jc w:val="both"/>
        <w:rPr>
          <w:rFonts w:cs="Arial"/>
          <w:szCs w:val="20"/>
        </w:rPr>
      </w:pPr>
      <w:r>
        <w:t xml:space="preserve">Evitar atender ordens de servidores da UFPE, sobretudo as alheias à execução dos serviços a serem contratados, devendo se reportar única e exclusivamente ao preposto da empresa contratada com a qual mantêm vínculo empregatício; </w:t>
      </w:r>
    </w:p>
    <w:p w:rsidR="00966D39" w:rsidRPr="00966D39" w:rsidRDefault="00966D39" w:rsidP="00966D39">
      <w:pPr>
        <w:numPr>
          <w:ilvl w:val="4"/>
          <w:numId w:val="42"/>
        </w:numPr>
        <w:spacing w:before="120" w:after="120" w:line="276" w:lineRule="auto"/>
        <w:jc w:val="both"/>
        <w:rPr>
          <w:rFonts w:cs="Arial"/>
          <w:szCs w:val="20"/>
        </w:rPr>
      </w:pPr>
      <w:r>
        <w:t>Manter sigilo, sob pena de responsabilidade civil, penal e administrativa, sobre todo e qualquer assunto de interesse da UFPE ou de terceiros de que tomar conhecimento em razão da execução do objeto do contrato a ser firmado.</w:t>
      </w:r>
    </w:p>
    <w:p w:rsidR="00966D39" w:rsidRPr="00966D39" w:rsidRDefault="00966D39" w:rsidP="00966D39">
      <w:pPr>
        <w:numPr>
          <w:ilvl w:val="3"/>
          <w:numId w:val="42"/>
        </w:numPr>
        <w:spacing w:before="120" w:after="120" w:line="276" w:lineRule="auto"/>
        <w:jc w:val="both"/>
        <w:rPr>
          <w:rFonts w:cs="Arial"/>
          <w:szCs w:val="20"/>
        </w:rPr>
      </w:pPr>
      <w:r>
        <w:t xml:space="preserve">São direitos dos profissionais alocados à execução dos serviços: </w:t>
      </w:r>
    </w:p>
    <w:p w:rsidR="00966D39" w:rsidRPr="00966D39" w:rsidRDefault="00966D39" w:rsidP="00966D39">
      <w:pPr>
        <w:numPr>
          <w:ilvl w:val="4"/>
          <w:numId w:val="42"/>
        </w:numPr>
        <w:spacing w:before="120" w:after="120" w:line="276" w:lineRule="auto"/>
        <w:jc w:val="both"/>
        <w:rPr>
          <w:rFonts w:cs="Arial"/>
          <w:szCs w:val="20"/>
        </w:rPr>
      </w:pPr>
      <w:r>
        <w:t xml:space="preserve">Executar estritamente os serviços inerentes à função para o qual foi </w:t>
      </w:r>
      <w:proofErr w:type="gramStart"/>
      <w:r>
        <w:t>contratado(</w:t>
      </w:r>
      <w:proofErr w:type="gramEnd"/>
      <w:r>
        <w:t xml:space="preserve">a); </w:t>
      </w:r>
    </w:p>
    <w:p w:rsidR="00966D39" w:rsidRPr="00966D39" w:rsidRDefault="00966D39" w:rsidP="00966D39">
      <w:pPr>
        <w:numPr>
          <w:ilvl w:val="4"/>
          <w:numId w:val="42"/>
        </w:numPr>
        <w:spacing w:before="120" w:after="120" w:line="276" w:lineRule="auto"/>
        <w:jc w:val="both"/>
        <w:rPr>
          <w:rFonts w:cs="Arial"/>
          <w:szCs w:val="20"/>
        </w:rPr>
      </w:pPr>
      <w:r>
        <w:t xml:space="preserve">Recebimento das obrigações trabalhistas devidas em função das atividades profissionais exercidas, em conformidade com a legislação pertinente; </w:t>
      </w:r>
    </w:p>
    <w:p w:rsidR="00966D39" w:rsidRPr="00966D39" w:rsidRDefault="00966D39" w:rsidP="00966D39">
      <w:pPr>
        <w:numPr>
          <w:ilvl w:val="4"/>
          <w:numId w:val="42"/>
        </w:numPr>
        <w:spacing w:before="120" w:after="120" w:line="276" w:lineRule="auto"/>
        <w:jc w:val="both"/>
        <w:rPr>
          <w:rFonts w:cs="Arial"/>
          <w:szCs w:val="20"/>
        </w:rPr>
      </w:pPr>
      <w:r>
        <w:t xml:space="preserve">A obtenção dos direitos exigidos pelas alíneas “e”, “f” e “g” do Anexo VII-B da IN SEGES/MP nº 05, de 2017. </w:t>
      </w:r>
    </w:p>
    <w:p w:rsidR="00966D39" w:rsidRPr="00966D39" w:rsidRDefault="00966D39" w:rsidP="00966D39">
      <w:pPr>
        <w:numPr>
          <w:ilvl w:val="3"/>
          <w:numId w:val="42"/>
        </w:numPr>
        <w:spacing w:before="120" w:after="120" w:line="276" w:lineRule="auto"/>
        <w:jc w:val="both"/>
        <w:rPr>
          <w:rFonts w:cs="Arial"/>
          <w:szCs w:val="20"/>
        </w:rPr>
      </w:pPr>
      <w:r>
        <w:t xml:space="preserve">O cumprimento dos deveres e disciplina exigidos constará das obrigações da CONTRATADA, item 13 deste Termo </w:t>
      </w:r>
    </w:p>
    <w:p w:rsidR="00966D39" w:rsidRPr="00966D39" w:rsidRDefault="00966D39" w:rsidP="00966D39">
      <w:pPr>
        <w:numPr>
          <w:ilvl w:val="3"/>
          <w:numId w:val="42"/>
        </w:numPr>
        <w:spacing w:before="120" w:after="120" w:line="276" w:lineRule="auto"/>
        <w:jc w:val="both"/>
        <w:rPr>
          <w:rFonts w:cs="Arial"/>
          <w:szCs w:val="20"/>
        </w:rPr>
      </w:pPr>
      <w:r>
        <w:t xml:space="preserve">O cronograma de realização dos serviços apresenta como tarefas significativas às descritas na tabela apresentada no anexo V – Rotinas deste Termo de Referência, as quais devem ser executadas na periodicidade ali elencadas. </w:t>
      </w:r>
    </w:p>
    <w:p w:rsidR="00966D39" w:rsidRPr="00966D39" w:rsidRDefault="00966D39" w:rsidP="00966D39">
      <w:pPr>
        <w:numPr>
          <w:ilvl w:val="2"/>
          <w:numId w:val="42"/>
        </w:numPr>
        <w:spacing w:before="120" w:after="120" w:line="276" w:lineRule="auto"/>
        <w:jc w:val="both"/>
        <w:rPr>
          <w:rFonts w:cs="Arial"/>
          <w:szCs w:val="20"/>
        </w:rPr>
      </w:pPr>
      <w:r>
        <w:t xml:space="preserve">O prazo para execução do objeto da contratação tem início a contar da assinatura do instrumento contratual. </w:t>
      </w:r>
    </w:p>
    <w:p w:rsidR="00966D39" w:rsidRPr="00966D39" w:rsidRDefault="00966D39" w:rsidP="00966D39">
      <w:pPr>
        <w:numPr>
          <w:ilvl w:val="2"/>
          <w:numId w:val="42"/>
        </w:numPr>
        <w:spacing w:before="120" w:after="120" w:line="276" w:lineRule="auto"/>
        <w:jc w:val="both"/>
        <w:rPr>
          <w:rFonts w:cs="Arial"/>
          <w:szCs w:val="20"/>
        </w:rPr>
      </w:pPr>
      <w:r>
        <w:lastRenderedPageBreak/>
        <w:t xml:space="preserve">Não </w:t>
      </w:r>
      <w:proofErr w:type="gramStart"/>
      <w:r>
        <w:t>serão</w:t>
      </w:r>
      <w:proofErr w:type="gramEnd"/>
      <w:r>
        <w:t xml:space="preserve"> admitidas subcontratação e/ou sub-rogação do objeto licitatório do contrato a ser firmado, nem a possibilidade de empresas concorrerem em consórcio.</w:t>
      </w:r>
    </w:p>
    <w:p w:rsidR="00966D39" w:rsidRPr="00B35920" w:rsidRDefault="00966D39" w:rsidP="00966D39">
      <w:pPr>
        <w:numPr>
          <w:ilvl w:val="1"/>
          <w:numId w:val="42"/>
        </w:numPr>
        <w:spacing w:before="120" w:after="120" w:line="276" w:lineRule="auto"/>
        <w:jc w:val="both"/>
        <w:rPr>
          <w:rFonts w:cs="Arial"/>
          <w:b/>
          <w:szCs w:val="20"/>
        </w:rPr>
      </w:pPr>
      <w:r w:rsidRPr="00B35920">
        <w:rPr>
          <w:b/>
        </w:rPr>
        <w:t xml:space="preserve">MODELO DE GESTÃO DO CONTRATO E CRITÉRIOS DE MEDIÇÃO: </w:t>
      </w:r>
    </w:p>
    <w:p w:rsidR="00966D39" w:rsidRPr="00966D39" w:rsidRDefault="00966D39" w:rsidP="00966D39">
      <w:pPr>
        <w:numPr>
          <w:ilvl w:val="2"/>
          <w:numId w:val="42"/>
        </w:numPr>
        <w:spacing w:before="120" w:after="120" w:line="276" w:lineRule="auto"/>
        <w:jc w:val="both"/>
        <w:rPr>
          <w:rFonts w:cs="Arial"/>
          <w:szCs w:val="20"/>
        </w:rPr>
      </w:pPr>
      <w:r>
        <w:t xml:space="preserve">A gestão e fiscalização do contrato </w:t>
      </w:r>
      <w:proofErr w:type="gramStart"/>
      <w:r>
        <w:t>será indicada</w:t>
      </w:r>
      <w:proofErr w:type="gramEnd"/>
      <w:r>
        <w:t xml:space="preserve"> por portaria. </w:t>
      </w:r>
    </w:p>
    <w:p w:rsidR="00966D39" w:rsidRPr="00966D39" w:rsidRDefault="00966D39" w:rsidP="00966D39">
      <w:pPr>
        <w:numPr>
          <w:ilvl w:val="2"/>
          <w:numId w:val="42"/>
        </w:numPr>
        <w:spacing w:before="120" w:after="120" w:line="276" w:lineRule="auto"/>
        <w:jc w:val="both"/>
        <w:rPr>
          <w:rFonts w:cs="Arial"/>
          <w:szCs w:val="20"/>
        </w:rPr>
      </w:pPr>
      <w:r>
        <w:t xml:space="preserve">A gestão contratual caberá a servidora </w:t>
      </w:r>
      <w:proofErr w:type="spellStart"/>
      <w:r>
        <w:t>Edgleicy</w:t>
      </w:r>
      <w:proofErr w:type="spellEnd"/>
      <w:r>
        <w:t xml:space="preserve"> Maria Silva de Lima, SIAPE: </w:t>
      </w:r>
      <w:proofErr w:type="gramStart"/>
      <w:r>
        <w:t>2175397, telefone</w:t>
      </w:r>
      <w:proofErr w:type="gramEnd"/>
      <w:r>
        <w:t xml:space="preserve">: (081) 2126- 8076, e-mail: ggfc.dga@ufpe.br, lotada na Superintendência de </w:t>
      </w:r>
      <w:proofErr w:type="spellStart"/>
      <w:r>
        <w:t>Infraestrutura</w:t>
      </w:r>
      <w:proofErr w:type="spellEnd"/>
      <w:r>
        <w:t xml:space="preserve"> da UFPE, telefone: (81) 2126.8076; o qual será substituído, nas faltas e ausências, pelo servidor Luiz Carlos dos Prazeres Serpa </w:t>
      </w:r>
      <w:proofErr w:type="spellStart"/>
      <w:r>
        <w:t>Alfino</w:t>
      </w:r>
      <w:proofErr w:type="spellEnd"/>
      <w:r>
        <w:t xml:space="preserve">, SIAPE 1134317, endereço eletrônico: luiz.alfino@ufpe.br, telefone: (81) 2126.8074. </w:t>
      </w:r>
    </w:p>
    <w:p w:rsidR="00966D39" w:rsidRPr="00966D39" w:rsidRDefault="00966D39" w:rsidP="00966D39">
      <w:pPr>
        <w:numPr>
          <w:ilvl w:val="2"/>
          <w:numId w:val="42"/>
        </w:numPr>
        <w:spacing w:before="120" w:after="120" w:line="276" w:lineRule="auto"/>
        <w:jc w:val="both"/>
        <w:rPr>
          <w:rFonts w:cs="Arial"/>
          <w:szCs w:val="20"/>
        </w:rPr>
      </w:pPr>
      <w:r>
        <w:t xml:space="preserve">As atribuições inerentes à fiscalização administrativa do contrato caberão a servidora Ana Paula de Araújo Souza, SIAPE 1733207, lotada na Superintendência de </w:t>
      </w:r>
      <w:proofErr w:type="spellStart"/>
      <w:r>
        <w:t>Infraestrutura</w:t>
      </w:r>
      <w:proofErr w:type="spellEnd"/>
      <w:r>
        <w:t xml:space="preserve"> da UFPE, telefone: (081) 2126.8694, e-mail: ana.asouza@hotmail.com; a qual será substituída, nas faltas e ausências, pelo servidor Leonardo </w:t>
      </w:r>
      <w:proofErr w:type="spellStart"/>
      <w:r>
        <w:t>Carréra</w:t>
      </w:r>
      <w:proofErr w:type="spellEnd"/>
      <w:r>
        <w:t xml:space="preserve"> Campos Leal, SIAPE 3077813. </w:t>
      </w:r>
    </w:p>
    <w:p w:rsidR="00966D39" w:rsidRPr="00966D39" w:rsidRDefault="00966D39" w:rsidP="00966D39">
      <w:pPr>
        <w:numPr>
          <w:ilvl w:val="2"/>
          <w:numId w:val="42"/>
        </w:numPr>
        <w:spacing w:before="120" w:after="120" w:line="276" w:lineRule="auto"/>
        <w:jc w:val="both"/>
        <w:rPr>
          <w:rFonts w:cs="Arial"/>
          <w:szCs w:val="20"/>
        </w:rPr>
      </w:pPr>
      <w:r>
        <w:t xml:space="preserve">A fiscalização técnica do contrato caberá aos servidores: Antônio Pedro da Silva, SIAPE: </w:t>
      </w:r>
      <w:proofErr w:type="gramStart"/>
      <w:r>
        <w:t>1133682, telefone</w:t>
      </w:r>
      <w:proofErr w:type="gramEnd"/>
      <w:r>
        <w:t xml:space="preserve">: (081) 2126-8076, e-mail: antoniosilvaufpe@gmail.com e Sebastião Soares de Oliveira, SIAPE 1133679, email: sebastiaosoarespcu@gmail.com, telefone: (081) 2126-8074 os quais serão substituídos, nas faltas e ausências, por Arlindo </w:t>
      </w:r>
      <w:proofErr w:type="spellStart"/>
      <w:r>
        <w:t>Gerônimo</w:t>
      </w:r>
      <w:proofErr w:type="spellEnd"/>
      <w:r>
        <w:t xml:space="preserve"> da Silva, SIAPE 1729154, e-mail: arlindojeronimo47@gmail.com, telefone: 81 2126.8076, todos lotados na Superintendência de </w:t>
      </w:r>
      <w:proofErr w:type="spellStart"/>
      <w:r>
        <w:t>Infraestrutura</w:t>
      </w:r>
      <w:proofErr w:type="spellEnd"/>
      <w:r>
        <w:t xml:space="preserve"> da UFPE.</w:t>
      </w:r>
    </w:p>
    <w:p w:rsidR="00966D39" w:rsidRPr="00966D39" w:rsidRDefault="00966D39" w:rsidP="00966D39">
      <w:pPr>
        <w:numPr>
          <w:ilvl w:val="2"/>
          <w:numId w:val="42"/>
        </w:numPr>
        <w:spacing w:before="120" w:after="120" w:line="276" w:lineRule="auto"/>
        <w:jc w:val="both"/>
        <w:rPr>
          <w:rFonts w:cs="Arial"/>
          <w:szCs w:val="20"/>
        </w:rPr>
      </w:pPr>
      <w:r>
        <w:t xml:space="preserve"> A fiscalização setorial caberá aos servidores indicados pelos diretores e/ou chefes de cada unidade organizacional, que também indicará seus substitutos para ausências eventuais. </w:t>
      </w:r>
    </w:p>
    <w:p w:rsidR="00966D39" w:rsidRPr="00966D39" w:rsidRDefault="00966D39" w:rsidP="00966D39">
      <w:pPr>
        <w:numPr>
          <w:ilvl w:val="2"/>
          <w:numId w:val="42"/>
        </w:numPr>
        <w:spacing w:before="120" w:after="120" w:line="276" w:lineRule="auto"/>
        <w:jc w:val="both"/>
        <w:rPr>
          <w:rFonts w:cs="Arial"/>
          <w:szCs w:val="20"/>
        </w:rPr>
      </w:pPr>
      <w:r>
        <w:t>A fiscalização setorial se reportará aos fiscais técnicos e estes ao gestor do Contrato.</w:t>
      </w:r>
    </w:p>
    <w:p w:rsidR="00966D39" w:rsidRPr="00966D39" w:rsidRDefault="00966D39" w:rsidP="00966D39">
      <w:pPr>
        <w:numPr>
          <w:ilvl w:val="2"/>
          <w:numId w:val="42"/>
        </w:numPr>
        <w:spacing w:before="120" w:after="120" w:line="276" w:lineRule="auto"/>
        <w:jc w:val="both"/>
        <w:rPr>
          <w:rFonts w:cs="Arial"/>
          <w:szCs w:val="20"/>
        </w:rPr>
      </w:pPr>
      <w:r>
        <w:t>A fiscalização setorial deverá entregar mensalmente aos fiscais técnicos relatório circunstanciado com pesquisa de satisfação dos serviços junto aos Centros, Departamentos, Órgãos Suplementares e demais setores de cada unidade organizacional. O modelo deste relatório será elaborado pela gestão e fiscalização do contrato e será disponibilizado aos respectivos fiscais no início da contratação e em no máximo 15 dias a partir da assinatura do contrato.</w:t>
      </w:r>
    </w:p>
    <w:p w:rsidR="00B35920" w:rsidRPr="00B35920" w:rsidRDefault="00966D39" w:rsidP="00966D39">
      <w:pPr>
        <w:numPr>
          <w:ilvl w:val="2"/>
          <w:numId w:val="42"/>
        </w:numPr>
        <w:spacing w:before="120" w:after="120" w:line="276" w:lineRule="auto"/>
        <w:jc w:val="both"/>
        <w:rPr>
          <w:rFonts w:cs="Arial"/>
          <w:szCs w:val="20"/>
        </w:rPr>
      </w:pPr>
      <w:r>
        <w:t xml:space="preserve">O público usuário a quem caberá a fiscalização a que se refere o inciso V do artigo 40 da IN SEGES/MP nº 05/2017, será o público acadêmico e administrativo demandante dos serviços, ao qual caberá responder questionário em formulário eletrônico, disponibilizado em link no sítio da Superintendência de </w:t>
      </w:r>
      <w:proofErr w:type="spellStart"/>
      <w:r>
        <w:t>Infraestrutura</w:t>
      </w:r>
      <w:proofErr w:type="spellEnd"/>
      <w:r>
        <w:t xml:space="preserve"> da UFPE, a ser concebido pela gestão contratual e pela </w:t>
      </w:r>
      <w:proofErr w:type="gramStart"/>
      <w:r>
        <w:t>mesma amplamente divulgado</w:t>
      </w:r>
      <w:proofErr w:type="gramEnd"/>
      <w:r>
        <w:t xml:space="preserve"> ao referido público. </w:t>
      </w:r>
    </w:p>
    <w:p w:rsidR="00B35920" w:rsidRPr="00B35920" w:rsidRDefault="00966D39" w:rsidP="00966D39">
      <w:pPr>
        <w:numPr>
          <w:ilvl w:val="2"/>
          <w:numId w:val="42"/>
        </w:numPr>
        <w:spacing w:before="120" w:after="120" w:line="276" w:lineRule="auto"/>
        <w:jc w:val="both"/>
        <w:rPr>
          <w:rFonts w:cs="Arial"/>
          <w:szCs w:val="20"/>
        </w:rPr>
      </w:pPr>
      <w:r>
        <w:t xml:space="preserve">Visando a evitar descontinuidades na execução dos serviços prestados, bem como atrasos na correção de eventuais falhas, as comunicações a serem estabelecidas entre a UFPE e a empresa contratada, por meio do preposto designado, dar-se-á preferencialmente por escrito sempre que o ato exigir tal formalidade, admitindo-se, excepcionalmente, o uso de mensagem eletrônica para esse fim (Artigo 44, § 2º, da IN SEGES/MP nº 05/2017). </w:t>
      </w:r>
    </w:p>
    <w:p w:rsidR="00B35920" w:rsidRPr="00B35920" w:rsidRDefault="00966D39" w:rsidP="00966D39">
      <w:pPr>
        <w:numPr>
          <w:ilvl w:val="2"/>
          <w:numId w:val="42"/>
        </w:numPr>
        <w:spacing w:before="120" w:after="120" w:line="276" w:lineRule="auto"/>
        <w:jc w:val="both"/>
        <w:rPr>
          <w:rFonts w:cs="Arial"/>
          <w:szCs w:val="20"/>
        </w:rPr>
      </w:pPr>
      <w:r>
        <w:t xml:space="preserve">Será </w:t>
      </w:r>
      <w:proofErr w:type="gramStart"/>
      <w:r>
        <w:t>adotada</w:t>
      </w:r>
      <w:proofErr w:type="gramEnd"/>
      <w:r>
        <w:t xml:space="preserve"> durante a vigência contratual, o Instrumento de Medição do Resultado (IMR), Anexo VIII deste Termo, ao qual se refere o subitem 8.11 deste Termo de Referência, contemplando 07 indicadores e respectivas metas a cumprir, que serão acompanhados pela equipe gestora do contrato, visando a garantir a qualidade da prestação do serviço e respectiva adequação de pagamento. </w:t>
      </w:r>
    </w:p>
    <w:p w:rsidR="00966D39" w:rsidRPr="00B35920" w:rsidRDefault="00966D39" w:rsidP="00966D39">
      <w:pPr>
        <w:numPr>
          <w:ilvl w:val="2"/>
          <w:numId w:val="42"/>
        </w:numPr>
        <w:spacing w:before="120" w:after="120" w:line="276" w:lineRule="auto"/>
        <w:jc w:val="both"/>
        <w:rPr>
          <w:rFonts w:cs="Arial"/>
          <w:szCs w:val="20"/>
        </w:rPr>
      </w:pPr>
      <w:r>
        <w:lastRenderedPageBreak/>
        <w:t>Os indicadores definidos refletem fatores que estão sob o controle da Administração no acompanhamento da execução do contrato e são essencialmente relevantes para obtenção de resultados positivos dos serviços, quais sejam:</w:t>
      </w:r>
    </w:p>
    <w:p w:rsidR="00B35920" w:rsidRPr="00B35920" w:rsidRDefault="00B35920" w:rsidP="00B35920">
      <w:pPr>
        <w:numPr>
          <w:ilvl w:val="3"/>
          <w:numId w:val="42"/>
        </w:numPr>
        <w:spacing w:before="120" w:after="120" w:line="276" w:lineRule="auto"/>
        <w:jc w:val="both"/>
        <w:rPr>
          <w:rFonts w:cs="Arial"/>
          <w:szCs w:val="20"/>
        </w:rPr>
      </w:pPr>
      <w:r>
        <w:t xml:space="preserve">Uso dos </w:t>
      </w:r>
      <w:proofErr w:type="spellStart"/>
      <w:r>
        <w:t>EPI’s</w:t>
      </w:r>
      <w:proofErr w:type="spellEnd"/>
      <w:r>
        <w:t xml:space="preserve"> e uniformes; </w:t>
      </w:r>
    </w:p>
    <w:p w:rsidR="00B35920" w:rsidRPr="00B35920" w:rsidRDefault="00B35920" w:rsidP="00B35920">
      <w:pPr>
        <w:numPr>
          <w:ilvl w:val="3"/>
          <w:numId w:val="42"/>
        </w:numPr>
        <w:spacing w:before="120" w:after="120" w:line="276" w:lineRule="auto"/>
        <w:jc w:val="both"/>
        <w:rPr>
          <w:rFonts w:cs="Arial"/>
          <w:szCs w:val="20"/>
        </w:rPr>
      </w:pPr>
      <w:r>
        <w:t xml:space="preserve">Tempo de resposta às solicitações da contratante; </w:t>
      </w:r>
    </w:p>
    <w:p w:rsidR="00B35920" w:rsidRPr="00B35920" w:rsidRDefault="00B35920" w:rsidP="00B35920">
      <w:pPr>
        <w:numPr>
          <w:ilvl w:val="3"/>
          <w:numId w:val="42"/>
        </w:numPr>
        <w:spacing w:before="120" w:after="120" w:line="276" w:lineRule="auto"/>
        <w:jc w:val="both"/>
        <w:rPr>
          <w:rFonts w:cs="Arial"/>
          <w:szCs w:val="20"/>
        </w:rPr>
      </w:pPr>
      <w:r>
        <w:t xml:space="preserve">Atraso no pagamento de salários e outros benefícios; </w:t>
      </w:r>
    </w:p>
    <w:p w:rsidR="00B35920" w:rsidRPr="00B35920" w:rsidRDefault="00B35920" w:rsidP="00B35920">
      <w:pPr>
        <w:numPr>
          <w:ilvl w:val="3"/>
          <w:numId w:val="42"/>
        </w:numPr>
        <w:spacing w:before="120" w:after="120" w:line="276" w:lineRule="auto"/>
        <w:jc w:val="both"/>
        <w:rPr>
          <w:rFonts w:cs="Arial"/>
          <w:szCs w:val="20"/>
        </w:rPr>
      </w:pPr>
      <w:r>
        <w:t xml:space="preserve">Falta de materiais previstos em contrato; </w:t>
      </w:r>
    </w:p>
    <w:p w:rsidR="00B35920" w:rsidRPr="00B35920" w:rsidRDefault="00B35920" w:rsidP="00B35920">
      <w:pPr>
        <w:numPr>
          <w:ilvl w:val="3"/>
          <w:numId w:val="42"/>
        </w:numPr>
        <w:spacing w:before="120" w:after="120" w:line="276" w:lineRule="auto"/>
        <w:jc w:val="both"/>
        <w:rPr>
          <w:rFonts w:cs="Arial"/>
          <w:szCs w:val="20"/>
        </w:rPr>
      </w:pPr>
      <w:r>
        <w:t xml:space="preserve">Reposição de pessoal urgente; </w:t>
      </w:r>
    </w:p>
    <w:p w:rsidR="00B35920" w:rsidRPr="00B35920" w:rsidRDefault="00B35920" w:rsidP="00B35920">
      <w:pPr>
        <w:numPr>
          <w:ilvl w:val="3"/>
          <w:numId w:val="42"/>
        </w:numPr>
        <w:spacing w:before="120" w:after="120" w:line="276" w:lineRule="auto"/>
        <w:jc w:val="both"/>
        <w:rPr>
          <w:rFonts w:cs="Arial"/>
          <w:szCs w:val="20"/>
        </w:rPr>
      </w:pPr>
      <w:r>
        <w:t xml:space="preserve">Falta de equipamento de limpeza; </w:t>
      </w:r>
    </w:p>
    <w:p w:rsidR="00B35920" w:rsidRPr="00B35920" w:rsidRDefault="00B35920" w:rsidP="00B35920">
      <w:pPr>
        <w:numPr>
          <w:ilvl w:val="3"/>
          <w:numId w:val="42"/>
        </w:numPr>
        <w:spacing w:before="120" w:after="120" w:line="276" w:lineRule="auto"/>
        <w:jc w:val="both"/>
        <w:rPr>
          <w:rFonts w:cs="Arial"/>
          <w:szCs w:val="20"/>
        </w:rPr>
      </w:pPr>
      <w:r>
        <w:t>Falta de limpeza</w:t>
      </w:r>
    </w:p>
    <w:p w:rsidR="00B35920" w:rsidRPr="00B35920" w:rsidRDefault="00B35920" w:rsidP="00B35920">
      <w:pPr>
        <w:numPr>
          <w:ilvl w:val="2"/>
          <w:numId w:val="42"/>
        </w:numPr>
        <w:spacing w:before="120" w:after="120" w:line="276" w:lineRule="auto"/>
        <w:jc w:val="both"/>
        <w:rPr>
          <w:rFonts w:cs="Arial"/>
          <w:szCs w:val="20"/>
        </w:rPr>
      </w:pPr>
      <w:r>
        <w:t xml:space="preserve">A equipe gestora do contrato enviará à contratada o resultado da avaliação mensal dos indicadores até o 5º (quinto) dia útil do mês </w:t>
      </w:r>
      <w:proofErr w:type="spellStart"/>
      <w:r>
        <w:t>subsequente</w:t>
      </w:r>
      <w:proofErr w:type="spellEnd"/>
      <w:r>
        <w:t xml:space="preserve">, para que a empresa prestadora dos serviços possa emitir a devida fatura mensal. </w:t>
      </w:r>
    </w:p>
    <w:p w:rsidR="00B35920" w:rsidRPr="00B35920" w:rsidRDefault="00B35920" w:rsidP="00B35920">
      <w:pPr>
        <w:numPr>
          <w:ilvl w:val="3"/>
          <w:numId w:val="42"/>
        </w:numPr>
        <w:spacing w:before="120" w:after="120" w:line="276" w:lineRule="auto"/>
        <w:jc w:val="both"/>
        <w:rPr>
          <w:rFonts w:cs="Arial"/>
          <w:szCs w:val="20"/>
        </w:rPr>
      </w:pPr>
      <w:r>
        <w:t xml:space="preserve">No primeiro mês do contrato o IMR terá caráter educativo, para adaptação da CONTRATADA ao instrumento, não tendo impacto financeiro nas adequações de pagamento. </w:t>
      </w:r>
    </w:p>
    <w:p w:rsidR="00B35920" w:rsidRPr="00B35920" w:rsidRDefault="00B35920" w:rsidP="00B35920">
      <w:pPr>
        <w:numPr>
          <w:ilvl w:val="2"/>
          <w:numId w:val="42"/>
        </w:numPr>
        <w:spacing w:before="120" w:after="120" w:line="276" w:lineRule="auto"/>
        <w:jc w:val="both"/>
        <w:rPr>
          <w:rFonts w:cs="Arial"/>
          <w:szCs w:val="20"/>
        </w:rPr>
      </w:pPr>
      <w:r>
        <w:t xml:space="preserve">A contratada deverá manter registro diário de </w:t>
      </w:r>
      <w:proofErr w:type="spellStart"/>
      <w:r>
        <w:t>frequência</w:t>
      </w:r>
      <w:proofErr w:type="spellEnd"/>
      <w:r>
        <w:t xml:space="preserve"> e desenvolver um programa de controle de qualidade visando a eliminar ou a minimizar as desconformidades porventura detectadas mensalmente ao longo da execução contratual. </w:t>
      </w:r>
    </w:p>
    <w:p w:rsidR="00B35920" w:rsidRPr="00B35920" w:rsidRDefault="00B35920" w:rsidP="00B35920">
      <w:pPr>
        <w:numPr>
          <w:ilvl w:val="2"/>
          <w:numId w:val="42"/>
        </w:numPr>
        <w:spacing w:before="120" w:after="120" w:line="276" w:lineRule="auto"/>
        <w:jc w:val="both"/>
        <w:rPr>
          <w:rFonts w:cs="Arial"/>
          <w:szCs w:val="20"/>
        </w:rPr>
      </w:pPr>
      <w:r>
        <w:t xml:space="preserve">Após o recebimento definitivo dos serviços, conforme previsto nos artigos 49 e 50 da IN SEGES/MP nº 05, de 2017 e em conformidade com o anexo XI daquela Instrução Normativa, o gestor do contrato deve instruir o processo de pagamento com a Fatura e os demais documentos comprobatórios da prestação dos serviços, encaminhando-os à Tesouraria do Departamento de Contabilidade e Finanças – DCF da UFPE, para pagamento, observadas as demais condições a serem estabelecidas no instrumento convocatório. </w:t>
      </w:r>
    </w:p>
    <w:p w:rsidR="00B35920" w:rsidRPr="00B35920" w:rsidRDefault="00B35920" w:rsidP="00B35920">
      <w:pPr>
        <w:numPr>
          <w:ilvl w:val="2"/>
          <w:numId w:val="42"/>
        </w:numPr>
        <w:spacing w:before="120" w:after="120" w:line="276" w:lineRule="auto"/>
        <w:jc w:val="both"/>
        <w:rPr>
          <w:rFonts w:cs="Arial"/>
          <w:szCs w:val="20"/>
        </w:rPr>
      </w:pPr>
      <w:r>
        <w:t xml:space="preserve">O cumprimento das obrigações definidas para a fiscalização (técnica e administrativa) e para a gestão do contrato a ser firmado, constituir-se-á em procedimento de verificação do igual cumprimento da obrigação da contratada de manter, durante todo o período de execução do contrato, todas as condições de contratação atendidas pela mesma à época da assinatura contratual. </w:t>
      </w:r>
    </w:p>
    <w:p w:rsidR="00B35920" w:rsidRPr="00B35920" w:rsidRDefault="00B35920" w:rsidP="00B35920">
      <w:pPr>
        <w:numPr>
          <w:ilvl w:val="2"/>
          <w:numId w:val="42"/>
        </w:numPr>
        <w:spacing w:before="120" w:after="120" w:line="276" w:lineRule="auto"/>
        <w:jc w:val="both"/>
        <w:rPr>
          <w:rFonts w:cs="Arial"/>
          <w:szCs w:val="20"/>
        </w:rPr>
      </w:pPr>
      <w:r>
        <w:t>As sanções, glosas e condições para rescisão contratual, bem como as multas por atraso injustificado para início ou atraso durante a execução da prestação dos serviços, estão definidas no item 22 deste Termo de Referência.</w:t>
      </w:r>
    </w:p>
    <w:p w:rsidR="00B35920" w:rsidRPr="007537C1" w:rsidRDefault="00B35920" w:rsidP="00B35920">
      <w:pPr>
        <w:numPr>
          <w:ilvl w:val="1"/>
          <w:numId w:val="42"/>
        </w:numPr>
        <w:spacing w:before="120" w:after="120" w:line="276" w:lineRule="auto"/>
        <w:jc w:val="both"/>
        <w:rPr>
          <w:rFonts w:cs="Arial"/>
          <w:b/>
          <w:szCs w:val="20"/>
        </w:rPr>
      </w:pPr>
      <w:r w:rsidRPr="007537C1">
        <w:rPr>
          <w:b/>
        </w:rPr>
        <w:t>CONTROLE E FISCALIZAÇÃO DA EXECUÇÃO</w:t>
      </w:r>
      <w:r w:rsidR="007537C1">
        <w:rPr>
          <w:b/>
        </w:rPr>
        <w:t>:</w:t>
      </w:r>
      <w:r w:rsidRPr="007537C1">
        <w:rPr>
          <w:b/>
        </w:rPr>
        <w:t xml:space="preserve"> </w:t>
      </w:r>
    </w:p>
    <w:p w:rsidR="00B35920" w:rsidRPr="00B35920" w:rsidRDefault="00B35920" w:rsidP="00B35920">
      <w:pPr>
        <w:numPr>
          <w:ilvl w:val="2"/>
          <w:numId w:val="42"/>
        </w:numPr>
        <w:spacing w:before="120" w:after="120" w:line="276" w:lineRule="auto"/>
        <w:jc w:val="both"/>
        <w:rPr>
          <w:rFonts w:cs="Arial"/>
          <w:szCs w:val="20"/>
        </w:rPr>
      </w:pPr>
      <w: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t>arts</w:t>
      </w:r>
      <w:proofErr w:type="spellEnd"/>
      <w:r>
        <w:t xml:space="preserve">. 67 e 73 da Lei nº 8.666, de 1993. </w:t>
      </w:r>
    </w:p>
    <w:p w:rsidR="00B35920" w:rsidRPr="00B35920" w:rsidRDefault="00B35920" w:rsidP="00B35920">
      <w:pPr>
        <w:numPr>
          <w:ilvl w:val="2"/>
          <w:numId w:val="42"/>
        </w:numPr>
        <w:spacing w:before="120" w:after="120" w:line="276" w:lineRule="auto"/>
        <w:jc w:val="both"/>
        <w:rPr>
          <w:rFonts w:cs="Arial"/>
          <w:szCs w:val="20"/>
        </w:rPr>
      </w:pPr>
      <w:r>
        <w:t xml:space="preserve">As atividades de gestão e fiscalização da execução contratual são o conjunto de ações que tem por objetivo aferir o cumprimento dos resultados previstos pela UFPE para o serviço contratado, verificar a regularidade das obrigações previdenciárias, fiscais e trabalhistas, bem como prestar apoio à instrução processual e encaminhamento da </w:t>
      </w:r>
      <w:r>
        <w:lastRenderedPageBreak/>
        <w:t xml:space="preserve">documentação pertinente à Coordenação de Gestão de Contratos da Diretoria de Licitações e Contratos – DLC da Pró-Reitoria de Gestão Administrativa – PROGEST para a formalização dos procedimentos relativos à repactuação, alteração, reequilíbrio, prorrogação, eventual aplicação de sanções, extinção contratual, dentre outras, com vista a assegurar o cumprimento das cláusulas avençadas e a solução de problemas relativos ao objeto. </w:t>
      </w:r>
    </w:p>
    <w:p w:rsidR="00B35920" w:rsidRPr="00B35920" w:rsidRDefault="00B35920" w:rsidP="00B35920">
      <w:pPr>
        <w:numPr>
          <w:ilvl w:val="2"/>
          <w:numId w:val="42"/>
        </w:numPr>
        <w:spacing w:before="120" w:after="120" w:line="276" w:lineRule="auto"/>
        <w:jc w:val="both"/>
        <w:rPr>
          <w:rFonts w:cs="Arial"/>
          <w:szCs w:val="20"/>
        </w:rPr>
      </w:pPr>
      <w:r>
        <w:t xml:space="preserve">O conjunto de atividades de gestão e fiscalização compete ao gestor da execução do contrato, servidor indicado no subitem 8.2, podendo ser auxiliado pela fiscalização técnica, administrativa, setorial, servidores indicados subitens 8.3 e 8.4, respectivamente, e pelo público usuário, de acordo com as seguintes disposições: </w:t>
      </w:r>
    </w:p>
    <w:p w:rsidR="00B35920" w:rsidRPr="00B35920" w:rsidRDefault="00B35920" w:rsidP="00B35920">
      <w:pPr>
        <w:pStyle w:val="Nivel01Titulo"/>
        <w:numPr>
          <w:ilvl w:val="0"/>
          <w:numId w:val="0"/>
        </w:numPr>
        <w:ind w:left="360"/>
        <w:rPr>
          <w:b w:val="0"/>
        </w:rPr>
      </w:pPr>
      <w:r w:rsidRPr="00B35920">
        <w:rPr>
          <w:b w:val="0"/>
        </w:rP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rsidR="00B35920" w:rsidRPr="00B35920" w:rsidRDefault="00B35920" w:rsidP="00B35920">
      <w:pPr>
        <w:pStyle w:val="Nivel01Titulo"/>
        <w:numPr>
          <w:ilvl w:val="0"/>
          <w:numId w:val="0"/>
        </w:numPr>
        <w:ind w:left="360"/>
        <w:rPr>
          <w:b w:val="0"/>
        </w:rPr>
      </w:pPr>
      <w:r w:rsidRPr="00B35920">
        <w:rPr>
          <w:b w:val="0"/>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B35920" w:rsidRPr="00B35920" w:rsidRDefault="00B35920" w:rsidP="00B35920">
      <w:pPr>
        <w:pStyle w:val="Nivel01Titulo"/>
        <w:numPr>
          <w:ilvl w:val="0"/>
          <w:numId w:val="0"/>
        </w:numPr>
        <w:ind w:left="360"/>
        <w:rPr>
          <w:b w:val="0"/>
        </w:rPr>
      </w:pPr>
      <w:r w:rsidRPr="00B35920">
        <w:rPr>
          <w:b w:val="0"/>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B35920" w:rsidRPr="00B35920" w:rsidRDefault="00B35920" w:rsidP="00B35920">
      <w:pPr>
        <w:pStyle w:val="Nivel01Titulo"/>
        <w:numPr>
          <w:ilvl w:val="0"/>
          <w:numId w:val="0"/>
        </w:numPr>
        <w:ind w:left="360"/>
        <w:rPr>
          <w:b w:val="0"/>
        </w:rPr>
      </w:pPr>
      <w:r w:rsidRPr="00B35920">
        <w:rPr>
          <w:b w:val="0"/>
        </w:rPr>
        <w:t xml:space="preserve">IV – Fiscalização Setorial: é o acompanhamento da execução do contrato nos aspectos técnicos, dando suporte aos fiscais técnicos, quando a prestação dos serviços </w:t>
      </w:r>
      <w:proofErr w:type="gramStart"/>
      <w:r w:rsidRPr="00B35920">
        <w:rPr>
          <w:b w:val="0"/>
        </w:rPr>
        <w:t>ocorrer</w:t>
      </w:r>
      <w:proofErr w:type="gramEnd"/>
      <w:r w:rsidRPr="00B35920">
        <w:rPr>
          <w:b w:val="0"/>
        </w:rPr>
        <w:t xml:space="preserve"> concomitantemente em setores distintos ou em unidades desconcentradas de um mesmo órgão ou entidade; e </w:t>
      </w:r>
    </w:p>
    <w:p w:rsidR="00B35920" w:rsidRPr="00B35920" w:rsidRDefault="00B35920" w:rsidP="00B35920">
      <w:pPr>
        <w:pStyle w:val="Nivel01Titulo"/>
        <w:numPr>
          <w:ilvl w:val="0"/>
          <w:numId w:val="0"/>
        </w:numPr>
        <w:ind w:left="360"/>
        <w:rPr>
          <w:rFonts w:cs="Arial"/>
          <w:b w:val="0"/>
        </w:rPr>
      </w:pPr>
      <w:r w:rsidRPr="00B35920">
        <w:rPr>
          <w:b w:val="0"/>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rsidR="00B35920" w:rsidRPr="00B35920" w:rsidRDefault="00B35920" w:rsidP="00B35920">
      <w:pPr>
        <w:numPr>
          <w:ilvl w:val="2"/>
          <w:numId w:val="42"/>
        </w:numPr>
        <w:spacing w:before="120" w:after="120" w:line="276" w:lineRule="auto"/>
        <w:jc w:val="both"/>
        <w:rPr>
          <w:rFonts w:cs="Arial"/>
          <w:szCs w:val="20"/>
        </w:rPr>
      </w:pPr>
      <w:r>
        <w:t>A Contratante deverá designar representantes para atuarem como fiscais setoriais.</w:t>
      </w:r>
    </w:p>
    <w:p w:rsidR="00B35920" w:rsidRPr="00B35920" w:rsidRDefault="00B35920" w:rsidP="00B35920">
      <w:pPr>
        <w:numPr>
          <w:ilvl w:val="2"/>
          <w:numId w:val="42"/>
        </w:numPr>
        <w:spacing w:before="120" w:after="120" w:line="276" w:lineRule="auto"/>
        <w:jc w:val="both"/>
        <w:rPr>
          <w:rFonts w:cs="Arial"/>
          <w:szCs w:val="20"/>
        </w:rPr>
      </w:pPr>
      <w: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B35920" w:rsidRPr="00B35920" w:rsidRDefault="00B35920" w:rsidP="00B35920">
      <w:pPr>
        <w:numPr>
          <w:ilvl w:val="2"/>
          <w:numId w:val="42"/>
        </w:numPr>
        <w:spacing w:before="120" w:after="120" w:line="276" w:lineRule="auto"/>
        <w:jc w:val="both"/>
        <w:rPr>
          <w:rFonts w:cs="Arial"/>
          <w:szCs w:val="20"/>
        </w:rPr>
      </w:pPr>
      <w:r>
        <w:t xml:space="preserve">A fiscalização administrativa poderá ser efetivada com base em critérios estatísticos, levando-se em consideração falhas que impactem o contrato como um todo e não apenas erros e falhas eventuais no pagamento de alguma vantagem a um determinado empregado. </w:t>
      </w:r>
    </w:p>
    <w:p w:rsidR="00B35920" w:rsidRPr="00701542" w:rsidRDefault="00B35920" w:rsidP="00B35920">
      <w:pPr>
        <w:numPr>
          <w:ilvl w:val="2"/>
          <w:numId w:val="42"/>
        </w:numPr>
        <w:spacing w:before="120" w:after="120" w:line="276" w:lineRule="auto"/>
        <w:jc w:val="both"/>
        <w:rPr>
          <w:rFonts w:cs="Arial"/>
          <w:szCs w:val="20"/>
        </w:rPr>
      </w:pPr>
      <w: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701542" w:rsidRPr="00701542" w:rsidRDefault="00701542" w:rsidP="00701542">
      <w:pPr>
        <w:pStyle w:val="Nivel01Titulo"/>
        <w:numPr>
          <w:ilvl w:val="0"/>
          <w:numId w:val="0"/>
        </w:numPr>
        <w:rPr>
          <w:b w:val="0"/>
        </w:rPr>
      </w:pPr>
      <w:r w:rsidRPr="00701542">
        <w:rPr>
          <w:b w:val="0"/>
        </w:rPr>
        <w:lastRenderedPageBreak/>
        <w:t xml:space="preserve">a) no primeiro mês da prestação dos serviços, a CONTRATADA deverá apresentar a seguinte documentação: </w:t>
      </w:r>
    </w:p>
    <w:p w:rsidR="00701542" w:rsidRPr="00701542" w:rsidRDefault="00701542" w:rsidP="00701542">
      <w:pPr>
        <w:pStyle w:val="Nivel01Titulo"/>
        <w:numPr>
          <w:ilvl w:val="0"/>
          <w:numId w:val="0"/>
        </w:numPr>
        <w:ind w:left="360"/>
        <w:rPr>
          <w:b w:val="0"/>
        </w:rPr>
      </w:pPr>
      <w:proofErr w:type="gramStart"/>
      <w:r w:rsidRPr="00701542">
        <w:rPr>
          <w:b w:val="0"/>
        </w:rPr>
        <w:t>a.</w:t>
      </w:r>
      <w:proofErr w:type="gramEnd"/>
      <w:r w:rsidRPr="00701542">
        <w:rPr>
          <w:b w:val="0"/>
        </w:rPr>
        <w:t xml:space="preserve">1. </w:t>
      </w:r>
      <w:proofErr w:type="gramStart"/>
      <w:r w:rsidRPr="00701542">
        <w:rPr>
          <w:b w:val="0"/>
        </w:rPr>
        <w:t>relação</w:t>
      </w:r>
      <w:proofErr w:type="gramEnd"/>
      <w:r w:rsidRPr="00701542">
        <w:rPr>
          <w:b w:val="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701542" w:rsidRPr="00701542" w:rsidRDefault="00701542" w:rsidP="00701542">
      <w:pPr>
        <w:pStyle w:val="Nivel01Titulo"/>
        <w:numPr>
          <w:ilvl w:val="0"/>
          <w:numId w:val="0"/>
        </w:numPr>
        <w:ind w:left="360"/>
        <w:rPr>
          <w:b w:val="0"/>
        </w:rPr>
      </w:pPr>
      <w:proofErr w:type="gramStart"/>
      <w:r w:rsidRPr="00701542">
        <w:rPr>
          <w:b w:val="0"/>
        </w:rPr>
        <w:t>a.</w:t>
      </w:r>
      <w:proofErr w:type="gramEnd"/>
      <w:r w:rsidRPr="00701542">
        <w:rPr>
          <w:b w:val="0"/>
        </w:rPr>
        <w:t xml:space="preserve">2. Carteira de Trabalho e Previdência Social (CTPS) dos empregados admitidos e dos responsáveis técnicos pela execução dos serviços, quando for o caso, devidamente assinada pela CONTRATADA; e </w:t>
      </w:r>
    </w:p>
    <w:p w:rsidR="00701542" w:rsidRPr="00701542" w:rsidRDefault="00701542" w:rsidP="00701542">
      <w:pPr>
        <w:pStyle w:val="Nivel01Titulo"/>
        <w:numPr>
          <w:ilvl w:val="0"/>
          <w:numId w:val="0"/>
        </w:numPr>
        <w:ind w:left="360"/>
        <w:rPr>
          <w:b w:val="0"/>
        </w:rPr>
      </w:pPr>
      <w:proofErr w:type="gramStart"/>
      <w:r w:rsidRPr="00701542">
        <w:rPr>
          <w:b w:val="0"/>
        </w:rPr>
        <w:t>a.</w:t>
      </w:r>
      <w:proofErr w:type="gramEnd"/>
      <w:r w:rsidRPr="00701542">
        <w:rPr>
          <w:b w:val="0"/>
        </w:rPr>
        <w:t xml:space="preserve">3. </w:t>
      </w:r>
      <w:proofErr w:type="gramStart"/>
      <w:r w:rsidRPr="00701542">
        <w:rPr>
          <w:b w:val="0"/>
        </w:rPr>
        <w:t>exames</w:t>
      </w:r>
      <w:proofErr w:type="gramEnd"/>
      <w:r w:rsidRPr="00701542">
        <w:rPr>
          <w:b w:val="0"/>
        </w:rPr>
        <w:t xml:space="preserve"> médicos </w:t>
      </w:r>
      <w:proofErr w:type="spellStart"/>
      <w:r w:rsidRPr="00701542">
        <w:rPr>
          <w:b w:val="0"/>
        </w:rPr>
        <w:t>admissionais</w:t>
      </w:r>
      <w:proofErr w:type="spellEnd"/>
      <w:r w:rsidRPr="00701542">
        <w:rPr>
          <w:b w:val="0"/>
        </w:rPr>
        <w:t xml:space="preserve"> dos empregados da CONTRATADA que prestarão os serviços. </w:t>
      </w:r>
    </w:p>
    <w:p w:rsidR="00701542" w:rsidRPr="00701542" w:rsidRDefault="00701542" w:rsidP="00701542">
      <w:pPr>
        <w:pStyle w:val="Nivel01Titulo"/>
        <w:numPr>
          <w:ilvl w:val="0"/>
          <w:numId w:val="0"/>
        </w:numPr>
        <w:ind w:left="360"/>
        <w:rPr>
          <w:b w:val="0"/>
        </w:rPr>
      </w:pPr>
      <w:r w:rsidRPr="00701542">
        <w:rPr>
          <w:b w:val="0"/>
        </w:rPr>
        <w:t xml:space="preserve">b) 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701542" w:rsidRPr="00701542" w:rsidRDefault="00701542" w:rsidP="00701542">
      <w:pPr>
        <w:pStyle w:val="Nivel01Titulo"/>
        <w:numPr>
          <w:ilvl w:val="0"/>
          <w:numId w:val="0"/>
        </w:numPr>
        <w:ind w:left="360"/>
        <w:rPr>
          <w:b w:val="0"/>
        </w:rPr>
      </w:pPr>
      <w:proofErr w:type="gramStart"/>
      <w:r w:rsidRPr="00701542">
        <w:rPr>
          <w:b w:val="0"/>
        </w:rPr>
        <w:t>b.</w:t>
      </w:r>
      <w:proofErr w:type="gramEnd"/>
      <w:r w:rsidRPr="00701542">
        <w:rPr>
          <w:b w:val="0"/>
        </w:rPr>
        <w:t xml:space="preserve">1. Certidão Negativa de Débitos relativos a Créditos Tributários Federais e à Dívida Ativa da União (CND); </w:t>
      </w:r>
    </w:p>
    <w:p w:rsidR="00701542" w:rsidRPr="00701542" w:rsidRDefault="00701542" w:rsidP="00701542">
      <w:pPr>
        <w:pStyle w:val="Nivel01Titulo"/>
        <w:numPr>
          <w:ilvl w:val="0"/>
          <w:numId w:val="0"/>
        </w:numPr>
        <w:ind w:left="360"/>
        <w:rPr>
          <w:b w:val="0"/>
        </w:rPr>
      </w:pPr>
      <w:proofErr w:type="gramStart"/>
      <w:r w:rsidRPr="00701542">
        <w:rPr>
          <w:b w:val="0"/>
        </w:rPr>
        <w:t>b.</w:t>
      </w:r>
      <w:proofErr w:type="gramEnd"/>
      <w:r w:rsidRPr="00701542">
        <w:rPr>
          <w:b w:val="0"/>
        </w:rPr>
        <w:t xml:space="preserve">2. </w:t>
      </w:r>
      <w:proofErr w:type="gramStart"/>
      <w:r w:rsidRPr="00701542">
        <w:rPr>
          <w:b w:val="0"/>
        </w:rPr>
        <w:t>certidões</w:t>
      </w:r>
      <w:proofErr w:type="gramEnd"/>
      <w:r w:rsidRPr="00701542">
        <w:rPr>
          <w:b w:val="0"/>
        </w:rPr>
        <w:t xml:space="preserve"> que comprovem a regularidade perante as Fazendas Estadual, Distrital e Municipal do domicílio ou sede do contratado; </w:t>
      </w:r>
    </w:p>
    <w:p w:rsidR="00701542" w:rsidRPr="00701542" w:rsidRDefault="00701542" w:rsidP="00701542">
      <w:pPr>
        <w:pStyle w:val="Nivel01Titulo"/>
        <w:numPr>
          <w:ilvl w:val="0"/>
          <w:numId w:val="0"/>
        </w:numPr>
        <w:ind w:left="360"/>
        <w:rPr>
          <w:b w:val="0"/>
        </w:rPr>
      </w:pPr>
      <w:proofErr w:type="gramStart"/>
      <w:r w:rsidRPr="00701542">
        <w:rPr>
          <w:b w:val="0"/>
        </w:rPr>
        <w:t>b.</w:t>
      </w:r>
      <w:proofErr w:type="gramEnd"/>
      <w:r w:rsidRPr="00701542">
        <w:rPr>
          <w:b w:val="0"/>
        </w:rPr>
        <w:t xml:space="preserve">3. Certidão de Regularidade do FGTS (CRF); e </w:t>
      </w:r>
    </w:p>
    <w:p w:rsidR="00701542" w:rsidRPr="00701542" w:rsidRDefault="00701542" w:rsidP="00701542">
      <w:pPr>
        <w:pStyle w:val="Nivel01Titulo"/>
        <w:numPr>
          <w:ilvl w:val="0"/>
          <w:numId w:val="0"/>
        </w:numPr>
        <w:ind w:left="360"/>
        <w:rPr>
          <w:b w:val="0"/>
        </w:rPr>
      </w:pPr>
      <w:proofErr w:type="gramStart"/>
      <w:r w:rsidRPr="00701542">
        <w:rPr>
          <w:b w:val="0"/>
        </w:rPr>
        <w:t>b.</w:t>
      </w:r>
      <w:proofErr w:type="gramEnd"/>
      <w:r w:rsidRPr="00701542">
        <w:rPr>
          <w:b w:val="0"/>
        </w:rPr>
        <w:t>4. Certidão Negativa de Débitos Trabalhistas (CNDT).</w:t>
      </w:r>
    </w:p>
    <w:p w:rsidR="00701542" w:rsidRPr="00701542" w:rsidRDefault="00701542" w:rsidP="00701542">
      <w:pPr>
        <w:pStyle w:val="Nivel01Titulo"/>
        <w:numPr>
          <w:ilvl w:val="0"/>
          <w:numId w:val="0"/>
        </w:numPr>
        <w:ind w:left="360"/>
        <w:rPr>
          <w:b w:val="0"/>
        </w:rPr>
      </w:pPr>
      <w:r w:rsidRPr="00701542">
        <w:rPr>
          <w:b w:val="0"/>
        </w:rPr>
        <w:t xml:space="preserve">c) entrega, quando solicitado pela CONTRATANTE, de quaisquer dos seguintes documentos: </w:t>
      </w:r>
    </w:p>
    <w:p w:rsidR="00701542" w:rsidRPr="00701542" w:rsidRDefault="00701542" w:rsidP="00701542">
      <w:pPr>
        <w:pStyle w:val="Nivel01Titulo"/>
        <w:numPr>
          <w:ilvl w:val="0"/>
          <w:numId w:val="0"/>
        </w:numPr>
        <w:ind w:left="360"/>
        <w:rPr>
          <w:b w:val="0"/>
        </w:rPr>
      </w:pPr>
      <w:proofErr w:type="gramStart"/>
      <w:r w:rsidRPr="00701542">
        <w:rPr>
          <w:b w:val="0"/>
        </w:rPr>
        <w:t>c.</w:t>
      </w:r>
      <w:proofErr w:type="gramEnd"/>
      <w:r w:rsidRPr="00701542">
        <w:rPr>
          <w:b w:val="0"/>
        </w:rPr>
        <w:t xml:space="preserve">1. </w:t>
      </w:r>
      <w:proofErr w:type="gramStart"/>
      <w:r w:rsidRPr="00701542">
        <w:rPr>
          <w:b w:val="0"/>
        </w:rPr>
        <w:t>extrato</w:t>
      </w:r>
      <w:proofErr w:type="gramEnd"/>
      <w:r w:rsidRPr="00701542">
        <w:rPr>
          <w:b w:val="0"/>
        </w:rPr>
        <w:t xml:space="preserve"> da conta do INSS e do FGTS de qualquer empregado, a critério da CONTRATANTE; </w:t>
      </w:r>
    </w:p>
    <w:p w:rsidR="00701542" w:rsidRPr="00701542" w:rsidRDefault="00701542" w:rsidP="00701542">
      <w:pPr>
        <w:pStyle w:val="Nivel01Titulo"/>
        <w:numPr>
          <w:ilvl w:val="0"/>
          <w:numId w:val="0"/>
        </w:numPr>
        <w:ind w:left="360"/>
        <w:rPr>
          <w:b w:val="0"/>
        </w:rPr>
      </w:pPr>
      <w:proofErr w:type="gramStart"/>
      <w:r w:rsidRPr="00701542">
        <w:rPr>
          <w:b w:val="0"/>
        </w:rPr>
        <w:t>c.</w:t>
      </w:r>
      <w:proofErr w:type="gramEnd"/>
      <w:r w:rsidRPr="00701542">
        <w:rPr>
          <w:b w:val="0"/>
        </w:rPr>
        <w:t xml:space="preserve">2. </w:t>
      </w:r>
      <w:proofErr w:type="gramStart"/>
      <w:r w:rsidRPr="00701542">
        <w:rPr>
          <w:b w:val="0"/>
        </w:rPr>
        <w:t>cópia</w:t>
      </w:r>
      <w:proofErr w:type="gramEnd"/>
      <w:r w:rsidRPr="00701542">
        <w:rPr>
          <w:b w:val="0"/>
        </w:rPr>
        <w:t xml:space="preserve"> da folha de pagamento analítica de qualquer mês da prestação dos serviços, em que conste como tomador CONTRATANTE; </w:t>
      </w:r>
    </w:p>
    <w:p w:rsidR="00701542" w:rsidRPr="00701542" w:rsidRDefault="00701542" w:rsidP="00701542">
      <w:pPr>
        <w:pStyle w:val="Nivel01Titulo"/>
        <w:numPr>
          <w:ilvl w:val="0"/>
          <w:numId w:val="0"/>
        </w:numPr>
        <w:ind w:left="360"/>
        <w:rPr>
          <w:b w:val="0"/>
        </w:rPr>
      </w:pPr>
      <w:proofErr w:type="gramStart"/>
      <w:r w:rsidRPr="00701542">
        <w:rPr>
          <w:b w:val="0"/>
        </w:rPr>
        <w:t>c.</w:t>
      </w:r>
      <w:proofErr w:type="gramEnd"/>
      <w:r w:rsidRPr="00701542">
        <w:rPr>
          <w:b w:val="0"/>
        </w:rPr>
        <w:t xml:space="preserve">3. </w:t>
      </w:r>
      <w:proofErr w:type="gramStart"/>
      <w:r w:rsidRPr="00701542">
        <w:rPr>
          <w:b w:val="0"/>
        </w:rPr>
        <w:t>cópia</w:t>
      </w:r>
      <w:proofErr w:type="gramEnd"/>
      <w:r w:rsidRPr="00701542">
        <w:rPr>
          <w:b w:val="0"/>
        </w:rPr>
        <w:t xml:space="preserve"> dos contracheques dos empregados relativos a qualquer mês da prestação dos serviços ou, ainda, quando necessário, cópia de recibos de depósitos bancários; </w:t>
      </w:r>
    </w:p>
    <w:p w:rsidR="00701542" w:rsidRPr="00701542" w:rsidRDefault="00701542" w:rsidP="00701542">
      <w:pPr>
        <w:pStyle w:val="Nivel01Titulo"/>
        <w:numPr>
          <w:ilvl w:val="0"/>
          <w:numId w:val="0"/>
        </w:numPr>
        <w:ind w:left="360"/>
        <w:rPr>
          <w:b w:val="0"/>
        </w:rPr>
      </w:pPr>
      <w:proofErr w:type="gramStart"/>
      <w:r w:rsidRPr="00701542">
        <w:rPr>
          <w:b w:val="0"/>
        </w:rPr>
        <w:t>c.</w:t>
      </w:r>
      <w:proofErr w:type="gramEnd"/>
      <w:r w:rsidRPr="00701542">
        <w:rPr>
          <w:b w:val="0"/>
        </w:rPr>
        <w:t xml:space="preserve">4. </w:t>
      </w:r>
      <w:proofErr w:type="gramStart"/>
      <w:r w:rsidRPr="00701542">
        <w:rPr>
          <w:b w:val="0"/>
        </w:rPr>
        <w:t>comprovantes</w:t>
      </w:r>
      <w:proofErr w:type="gramEnd"/>
      <w:r w:rsidRPr="00701542">
        <w:rPr>
          <w:b w:val="0"/>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rsidR="00701542" w:rsidRPr="00701542" w:rsidRDefault="00701542" w:rsidP="00701542">
      <w:pPr>
        <w:pStyle w:val="Nivel01Titulo"/>
        <w:numPr>
          <w:ilvl w:val="0"/>
          <w:numId w:val="0"/>
        </w:numPr>
        <w:ind w:left="360"/>
        <w:rPr>
          <w:b w:val="0"/>
        </w:rPr>
      </w:pPr>
      <w:proofErr w:type="gramStart"/>
      <w:r w:rsidRPr="00701542">
        <w:rPr>
          <w:b w:val="0"/>
        </w:rPr>
        <w:t>c.</w:t>
      </w:r>
      <w:proofErr w:type="gramEnd"/>
      <w:r w:rsidRPr="00701542">
        <w:rPr>
          <w:b w:val="0"/>
        </w:rPr>
        <w:t xml:space="preserve">5. </w:t>
      </w:r>
      <w:proofErr w:type="gramStart"/>
      <w:r w:rsidRPr="00701542">
        <w:rPr>
          <w:b w:val="0"/>
        </w:rPr>
        <w:t>comprovantes</w:t>
      </w:r>
      <w:proofErr w:type="gramEnd"/>
      <w:r w:rsidRPr="00701542">
        <w:rPr>
          <w:b w:val="0"/>
        </w:rPr>
        <w:t xml:space="preserve"> de realização de eventuais cursos de treinamento e reciclagem que forem exigidos por lei ou pelo contrato. </w:t>
      </w:r>
    </w:p>
    <w:p w:rsidR="00701542" w:rsidRPr="00701542" w:rsidRDefault="00701542" w:rsidP="00701542">
      <w:pPr>
        <w:pStyle w:val="Nivel01Titulo"/>
        <w:numPr>
          <w:ilvl w:val="0"/>
          <w:numId w:val="0"/>
        </w:numPr>
        <w:ind w:left="360"/>
        <w:rPr>
          <w:b w:val="0"/>
        </w:rPr>
      </w:pPr>
      <w:r w:rsidRPr="00701542">
        <w:rPr>
          <w:b w:val="0"/>
        </w:rPr>
        <w:t xml:space="preserve">d) entrega de cópia da documentação abaixo relacionada, quando da extinção ou rescisão do contrato, após o último mês de prestação dos serviços, no prazo definido no contrato: </w:t>
      </w:r>
    </w:p>
    <w:p w:rsidR="00701542" w:rsidRPr="00701542" w:rsidRDefault="00701542" w:rsidP="00701542">
      <w:pPr>
        <w:pStyle w:val="Nivel01Titulo"/>
        <w:numPr>
          <w:ilvl w:val="0"/>
          <w:numId w:val="0"/>
        </w:numPr>
        <w:ind w:left="360"/>
        <w:rPr>
          <w:b w:val="0"/>
        </w:rPr>
      </w:pPr>
      <w:proofErr w:type="gramStart"/>
      <w:r w:rsidRPr="00701542">
        <w:rPr>
          <w:b w:val="0"/>
        </w:rPr>
        <w:t>d.</w:t>
      </w:r>
      <w:proofErr w:type="gramEnd"/>
      <w:r w:rsidRPr="00701542">
        <w:rPr>
          <w:b w:val="0"/>
        </w:rPr>
        <w:t xml:space="preserve">1. </w:t>
      </w:r>
      <w:proofErr w:type="gramStart"/>
      <w:r w:rsidRPr="00701542">
        <w:rPr>
          <w:b w:val="0"/>
        </w:rPr>
        <w:t>termos</w:t>
      </w:r>
      <w:proofErr w:type="gramEnd"/>
      <w:r w:rsidRPr="00701542">
        <w:rPr>
          <w:b w:val="0"/>
        </w:rPr>
        <w:t xml:space="preserve"> de rescisão dos contratos de trabalho dos empregados prestadores de serviço, devidamente homologados, quando exigível pelo sindicato da categoria; </w:t>
      </w:r>
    </w:p>
    <w:p w:rsidR="00701542" w:rsidRPr="00701542" w:rsidRDefault="00701542" w:rsidP="00701542">
      <w:pPr>
        <w:pStyle w:val="Nivel01Titulo"/>
        <w:numPr>
          <w:ilvl w:val="0"/>
          <w:numId w:val="0"/>
        </w:numPr>
        <w:ind w:left="360"/>
        <w:rPr>
          <w:b w:val="0"/>
        </w:rPr>
      </w:pPr>
      <w:proofErr w:type="gramStart"/>
      <w:r w:rsidRPr="00701542">
        <w:rPr>
          <w:b w:val="0"/>
        </w:rPr>
        <w:t>d.</w:t>
      </w:r>
      <w:proofErr w:type="gramEnd"/>
      <w:r w:rsidRPr="00701542">
        <w:rPr>
          <w:b w:val="0"/>
        </w:rPr>
        <w:t xml:space="preserve">2. </w:t>
      </w:r>
      <w:proofErr w:type="gramStart"/>
      <w:r w:rsidRPr="00701542">
        <w:rPr>
          <w:b w:val="0"/>
        </w:rPr>
        <w:t>guias</w:t>
      </w:r>
      <w:proofErr w:type="gramEnd"/>
      <w:r w:rsidRPr="00701542">
        <w:rPr>
          <w:b w:val="0"/>
        </w:rPr>
        <w:t xml:space="preserve"> de recolhimento da contribuição previdenciária e do FGTS, referentes às rescisões contratuais; </w:t>
      </w:r>
    </w:p>
    <w:p w:rsidR="00701542" w:rsidRPr="00701542" w:rsidRDefault="00701542" w:rsidP="00701542">
      <w:pPr>
        <w:pStyle w:val="Nivel01Titulo"/>
        <w:numPr>
          <w:ilvl w:val="0"/>
          <w:numId w:val="0"/>
        </w:numPr>
        <w:ind w:left="360"/>
        <w:rPr>
          <w:b w:val="0"/>
        </w:rPr>
      </w:pPr>
      <w:proofErr w:type="gramStart"/>
      <w:r w:rsidRPr="00701542">
        <w:rPr>
          <w:b w:val="0"/>
        </w:rPr>
        <w:t>d.</w:t>
      </w:r>
      <w:proofErr w:type="gramEnd"/>
      <w:r w:rsidRPr="00701542">
        <w:rPr>
          <w:b w:val="0"/>
        </w:rPr>
        <w:t xml:space="preserve">3. </w:t>
      </w:r>
      <w:proofErr w:type="gramStart"/>
      <w:r w:rsidRPr="00701542">
        <w:rPr>
          <w:b w:val="0"/>
        </w:rPr>
        <w:t>extratos</w:t>
      </w:r>
      <w:proofErr w:type="gramEnd"/>
      <w:r w:rsidRPr="00701542">
        <w:rPr>
          <w:b w:val="0"/>
        </w:rPr>
        <w:t xml:space="preserve"> dos depósitos efetuados nas contas vinculadas individuais do FGTS de cada empregado dispensado; </w:t>
      </w:r>
    </w:p>
    <w:p w:rsidR="00701542" w:rsidRPr="00701542" w:rsidRDefault="00701542" w:rsidP="00701542">
      <w:pPr>
        <w:pStyle w:val="Nivel01Titulo"/>
        <w:numPr>
          <w:ilvl w:val="0"/>
          <w:numId w:val="0"/>
        </w:numPr>
        <w:ind w:left="360"/>
        <w:rPr>
          <w:rFonts w:cs="Arial"/>
          <w:b w:val="0"/>
        </w:rPr>
      </w:pPr>
      <w:proofErr w:type="gramStart"/>
      <w:r w:rsidRPr="00701542">
        <w:rPr>
          <w:b w:val="0"/>
        </w:rPr>
        <w:t>d.</w:t>
      </w:r>
      <w:proofErr w:type="gramEnd"/>
      <w:r w:rsidRPr="00701542">
        <w:rPr>
          <w:b w:val="0"/>
        </w:rPr>
        <w:t xml:space="preserve">4. </w:t>
      </w:r>
      <w:proofErr w:type="gramStart"/>
      <w:r w:rsidRPr="00701542">
        <w:rPr>
          <w:b w:val="0"/>
        </w:rPr>
        <w:t>exames</w:t>
      </w:r>
      <w:proofErr w:type="gramEnd"/>
      <w:r w:rsidRPr="00701542">
        <w:rPr>
          <w:b w:val="0"/>
        </w:rPr>
        <w:t xml:space="preserve"> médicos </w:t>
      </w:r>
      <w:proofErr w:type="spellStart"/>
      <w:r w:rsidRPr="00701542">
        <w:rPr>
          <w:b w:val="0"/>
        </w:rPr>
        <w:t>demissionais</w:t>
      </w:r>
      <w:proofErr w:type="spellEnd"/>
      <w:r w:rsidRPr="00701542">
        <w:rPr>
          <w:b w:val="0"/>
        </w:rPr>
        <w:t xml:space="preserve"> dos empregados dispensados</w:t>
      </w:r>
    </w:p>
    <w:p w:rsidR="00701542" w:rsidRPr="00701542" w:rsidRDefault="00701542" w:rsidP="00701542">
      <w:pPr>
        <w:spacing w:before="120" w:after="120" w:line="276" w:lineRule="auto"/>
        <w:ind w:left="1135"/>
        <w:jc w:val="both"/>
        <w:rPr>
          <w:rFonts w:cs="Arial"/>
          <w:szCs w:val="20"/>
        </w:rPr>
      </w:pPr>
    </w:p>
    <w:p w:rsidR="00701542" w:rsidRPr="00701542" w:rsidRDefault="00701542" w:rsidP="00B35920">
      <w:pPr>
        <w:numPr>
          <w:ilvl w:val="2"/>
          <w:numId w:val="42"/>
        </w:numPr>
        <w:spacing w:before="120" w:after="120" w:line="276" w:lineRule="auto"/>
        <w:jc w:val="both"/>
        <w:rPr>
          <w:rFonts w:cs="Arial"/>
          <w:szCs w:val="20"/>
        </w:rPr>
      </w:pPr>
      <w:r>
        <w:lastRenderedPageBreak/>
        <w:t xml:space="preserve">A CONTRATANTE deverá analisar a documentação solicitada na alínea “d” acima no prazo de 30 (trinta) dias após o recebimento dos documentos, prorrogáveis por mais 30 (trinta) dias, justificadamente. </w:t>
      </w:r>
    </w:p>
    <w:p w:rsidR="00701542" w:rsidRPr="00701542" w:rsidRDefault="00701542" w:rsidP="00B35920">
      <w:pPr>
        <w:numPr>
          <w:ilvl w:val="2"/>
          <w:numId w:val="42"/>
        </w:numPr>
        <w:spacing w:before="120" w:after="120" w:line="276" w:lineRule="auto"/>
        <w:jc w:val="both"/>
        <w:rPr>
          <w:rFonts w:cs="Arial"/>
          <w:szCs w:val="20"/>
        </w:rPr>
      </w:pPr>
      <w:r>
        <w:t xml:space="preserve">Sempre que houver admissão de novos empregados pela contratada, os documentos elencados no subitem 16.7 acima deverão ser apresentados. </w:t>
      </w:r>
    </w:p>
    <w:p w:rsidR="00701542" w:rsidRPr="00701542" w:rsidRDefault="00701542" w:rsidP="00B35920">
      <w:pPr>
        <w:numPr>
          <w:ilvl w:val="2"/>
          <w:numId w:val="42"/>
        </w:numPr>
        <w:spacing w:before="120" w:after="120" w:line="276" w:lineRule="auto"/>
        <w:jc w:val="both"/>
        <w:rPr>
          <w:rFonts w:cs="Arial"/>
          <w:szCs w:val="20"/>
        </w:rPr>
      </w:pPr>
      <w:r>
        <w:t xml:space="preserve">Em caso de indício de irregularidade no recolhimento das contribuições previdenciárias, os fiscais ou gestores do contrato deverão oficiar à Receita Federal do Brasil (RFB) </w:t>
      </w:r>
    </w:p>
    <w:p w:rsidR="00701542" w:rsidRPr="00701542" w:rsidRDefault="00701542" w:rsidP="00B35920">
      <w:pPr>
        <w:numPr>
          <w:ilvl w:val="2"/>
          <w:numId w:val="42"/>
        </w:numPr>
        <w:spacing w:before="120" w:after="120" w:line="276" w:lineRule="auto"/>
        <w:jc w:val="both"/>
        <w:rPr>
          <w:rFonts w:cs="Arial"/>
          <w:szCs w:val="20"/>
        </w:rPr>
      </w:pPr>
      <w:r>
        <w:t xml:space="preserve">Em caso de indício de irregularidade no recolhimento da contribuição para o FGTS, os fiscais ou gestores do contrato deverão oficiar ao Ministério do Trabalho. </w:t>
      </w:r>
    </w:p>
    <w:p w:rsidR="00701542" w:rsidRPr="00701542" w:rsidRDefault="00701542" w:rsidP="00B35920">
      <w:pPr>
        <w:numPr>
          <w:ilvl w:val="2"/>
          <w:numId w:val="42"/>
        </w:numPr>
        <w:spacing w:before="120" w:after="120" w:line="276" w:lineRule="auto"/>
        <w:jc w:val="both"/>
        <w:rPr>
          <w:rFonts w:cs="Arial"/>
          <w:szCs w:val="20"/>
        </w:rPr>
      </w:pPr>
      <w:r>
        <w:t xml:space="preserve">O descumprimento das obrigações trabalhistas ou a não manutenção das condições de habilitação pela CONTRATADA poderá dar ensejo à rescisão contratual, sem prejuízo das demais sanções. </w:t>
      </w:r>
    </w:p>
    <w:p w:rsidR="00701542" w:rsidRPr="00701542" w:rsidRDefault="00701542" w:rsidP="00B35920">
      <w:pPr>
        <w:numPr>
          <w:ilvl w:val="2"/>
          <w:numId w:val="42"/>
        </w:numPr>
        <w:spacing w:before="120" w:after="120" w:line="276" w:lineRule="auto"/>
        <w:jc w:val="both"/>
        <w:rPr>
          <w:rFonts w:cs="Arial"/>
          <w:szCs w:val="20"/>
        </w:rPr>
      </w:pPr>
      <w:r>
        <w:t xml:space="preserve">A CONTRATANTE poderá conceder prazo para que a CONTRATADA regularize suas obrigações trabalhistas ou suas condições de habilitação, sob pena de rescisão contratual, quando não identificar má-fé ou a incapacidade de correção. </w:t>
      </w:r>
    </w:p>
    <w:p w:rsidR="00701542" w:rsidRPr="00701542" w:rsidRDefault="00701542" w:rsidP="00B35920">
      <w:pPr>
        <w:numPr>
          <w:ilvl w:val="2"/>
          <w:numId w:val="42"/>
        </w:numPr>
        <w:spacing w:before="120" w:after="120" w:line="276" w:lineRule="auto"/>
        <w:jc w:val="both"/>
        <w:rPr>
          <w:rFonts w:cs="Arial"/>
          <w:szCs w:val="20"/>
        </w:rPr>
      </w:pPr>
      <w:r>
        <w:t xml:space="preserve">Além das disposições acima citadas, a fiscalização administrativa observará, ainda, as seguintes diretrizes: </w:t>
      </w:r>
    </w:p>
    <w:p w:rsidR="00701542" w:rsidRPr="00701542" w:rsidRDefault="00701542" w:rsidP="00701542">
      <w:pPr>
        <w:numPr>
          <w:ilvl w:val="3"/>
          <w:numId w:val="42"/>
        </w:numPr>
        <w:spacing w:before="120" w:after="120" w:line="276" w:lineRule="auto"/>
        <w:jc w:val="both"/>
        <w:rPr>
          <w:rFonts w:cs="Arial"/>
          <w:szCs w:val="20"/>
        </w:rPr>
      </w:pPr>
      <w:r>
        <w:t xml:space="preserve">Fiscalização inicial (no momento em que a prestação de serviços é iniciada): </w:t>
      </w:r>
    </w:p>
    <w:p w:rsidR="00701542" w:rsidRPr="00701542" w:rsidRDefault="00701542" w:rsidP="00701542">
      <w:pPr>
        <w:spacing w:before="120" w:after="120" w:line="276" w:lineRule="auto"/>
        <w:ind w:left="851"/>
        <w:jc w:val="both"/>
      </w:pPr>
      <w:r>
        <w:t xml:space="preserve">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t>horário de trabalho</w:t>
      </w:r>
      <w:proofErr w:type="gramEnd"/>
      <w:r>
        <w:t>, férias, licenças, faltas, ocorrências e horas extras trabalhadas;</w:t>
      </w:r>
    </w:p>
    <w:p w:rsidR="00701542" w:rsidRDefault="00701542" w:rsidP="00701542">
      <w:pPr>
        <w:spacing w:before="120" w:after="120" w:line="276" w:lineRule="auto"/>
        <w:ind w:left="851"/>
        <w:jc w:val="both"/>
      </w:pPr>
      <w:r>
        <w:t xml:space="preserve">b) Todas as anotações contidas na CTPS dos empregados serão conferidas, a fim de que se possa verificar se as informações nelas inseridas coincidem com as informações fornecidas pela CONTRATADA e pelo empregado; </w:t>
      </w:r>
    </w:p>
    <w:p w:rsidR="00701542" w:rsidRDefault="00701542" w:rsidP="00701542">
      <w:pPr>
        <w:spacing w:before="120" w:after="120" w:line="276" w:lineRule="auto"/>
        <w:ind w:left="851"/>
        <w:jc w:val="both"/>
      </w:pPr>
      <w:r>
        <w:t xml:space="preserve">c) O número de terceirizados por função deve coincidir com o previsto no contrato administrativo; </w:t>
      </w:r>
    </w:p>
    <w:p w:rsidR="00701542" w:rsidRDefault="00701542" w:rsidP="00701542">
      <w:pPr>
        <w:spacing w:before="120" w:after="120" w:line="276" w:lineRule="auto"/>
        <w:ind w:left="851"/>
        <w:jc w:val="both"/>
      </w:pPr>
      <w:r>
        <w:t xml:space="preserve">d) O salário não pode ser inferior ao previsto no contrato administrativo e na Convenção Coletiva de Trabalho da Categoria (CCT); e) Serão consultadas eventuais obrigações adicionais constantes na CCT para a CONTRATADA; </w:t>
      </w:r>
    </w:p>
    <w:p w:rsidR="00701542" w:rsidRDefault="00701542" w:rsidP="00701542">
      <w:pPr>
        <w:spacing w:before="120" w:after="120" w:line="276" w:lineRule="auto"/>
        <w:ind w:left="851"/>
        <w:jc w:val="both"/>
      </w:pPr>
      <w:r>
        <w:t xml:space="preserve">f) Será verificada a existência de condições insalubres ou de periculosidade no local de trabalho que obriguem a empresa a fornecer determinados Equipamentos de Proteção Individual (EPI). </w:t>
      </w:r>
    </w:p>
    <w:p w:rsidR="00701542" w:rsidRDefault="00701542" w:rsidP="00701542">
      <w:pPr>
        <w:spacing w:before="120" w:after="120" w:line="276" w:lineRule="auto"/>
        <w:ind w:left="851"/>
        <w:jc w:val="both"/>
      </w:pPr>
      <w:r>
        <w:t xml:space="preserve">g) No primeiro mês da prestação dos serviços, a contratada deverá apresentar a seguinte documentação: </w:t>
      </w:r>
    </w:p>
    <w:p w:rsidR="00701542" w:rsidRDefault="00701542" w:rsidP="00701542">
      <w:pPr>
        <w:spacing w:before="120" w:after="120" w:line="276" w:lineRule="auto"/>
        <w:ind w:left="851"/>
        <w:jc w:val="both"/>
      </w:pPr>
      <w:proofErr w:type="gramStart"/>
      <w:r>
        <w:t>g.</w:t>
      </w:r>
      <w:proofErr w:type="gramEnd"/>
      <w:r>
        <w:t xml:space="preserve">1. </w:t>
      </w:r>
      <w:proofErr w:type="gramStart"/>
      <w:r>
        <w:t>relação</w:t>
      </w:r>
      <w:proofErr w:type="gramEnd"/>
      <w: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 </w:t>
      </w:r>
    </w:p>
    <w:p w:rsidR="00701542" w:rsidRDefault="00701542" w:rsidP="00701542">
      <w:pPr>
        <w:spacing w:before="120" w:after="120" w:line="276" w:lineRule="auto"/>
        <w:ind w:left="851"/>
        <w:jc w:val="both"/>
      </w:pPr>
      <w:proofErr w:type="gramStart"/>
      <w:r>
        <w:t>g.</w:t>
      </w:r>
      <w:proofErr w:type="gramEnd"/>
      <w:r>
        <w:t xml:space="preserve">2. CTPS dos empregados admitidos e dos responsáveis técnicos pela </w:t>
      </w:r>
      <w:proofErr w:type="gramStart"/>
      <w:r>
        <w:t>execução dos serviços, quando for o caso, devidamente assinadas pela contratada</w:t>
      </w:r>
      <w:proofErr w:type="gramEnd"/>
      <w:r>
        <w:t xml:space="preserve">; </w:t>
      </w:r>
    </w:p>
    <w:p w:rsidR="00701542" w:rsidRDefault="00701542" w:rsidP="00701542">
      <w:pPr>
        <w:spacing w:before="120" w:after="120" w:line="276" w:lineRule="auto"/>
        <w:ind w:left="851"/>
        <w:jc w:val="both"/>
      </w:pPr>
      <w:proofErr w:type="gramStart"/>
      <w:r>
        <w:lastRenderedPageBreak/>
        <w:t>g.</w:t>
      </w:r>
      <w:proofErr w:type="gramEnd"/>
      <w:r>
        <w:t xml:space="preserve">3. </w:t>
      </w:r>
      <w:proofErr w:type="gramStart"/>
      <w:r>
        <w:t>exames</w:t>
      </w:r>
      <w:proofErr w:type="gramEnd"/>
      <w:r>
        <w:t xml:space="preserve"> médicos </w:t>
      </w:r>
      <w:proofErr w:type="spellStart"/>
      <w:r>
        <w:t>admissionais</w:t>
      </w:r>
      <w:proofErr w:type="spellEnd"/>
      <w:r>
        <w:t xml:space="preserve"> dos empregados da contratada que prestarão os serviços; e </w:t>
      </w:r>
    </w:p>
    <w:p w:rsidR="00701542" w:rsidRPr="00B35920" w:rsidRDefault="00701542" w:rsidP="00701542">
      <w:pPr>
        <w:spacing w:before="120" w:after="120" w:line="276" w:lineRule="auto"/>
        <w:ind w:left="851"/>
        <w:jc w:val="both"/>
        <w:rPr>
          <w:rFonts w:cs="Arial"/>
          <w:szCs w:val="20"/>
        </w:rPr>
      </w:pPr>
      <w:proofErr w:type="gramStart"/>
      <w:r>
        <w:t>g.</w:t>
      </w:r>
      <w:proofErr w:type="gramEnd"/>
      <w:r>
        <w:t xml:space="preserve">4. </w:t>
      </w:r>
      <w:proofErr w:type="gramStart"/>
      <w:r>
        <w:t>declaração</w:t>
      </w:r>
      <w:proofErr w:type="gramEnd"/>
      <w:r>
        <w:t xml:space="preserve"> de responsabilidade exclusiva da contratada sobre a quitação dos encargos trabalhistas e sociais decorrentes do contrato.</w:t>
      </w:r>
    </w:p>
    <w:p w:rsidR="00701542" w:rsidRPr="00701542" w:rsidRDefault="00701542" w:rsidP="00701542">
      <w:pPr>
        <w:numPr>
          <w:ilvl w:val="3"/>
          <w:numId w:val="42"/>
        </w:numPr>
        <w:spacing w:before="120" w:after="120" w:line="276" w:lineRule="auto"/>
        <w:jc w:val="both"/>
        <w:rPr>
          <w:rFonts w:cs="Arial"/>
          <w:szCs w:val="20"/>
        </w:rPr>
      </w:pPr>
      <w:r>
        <w:t xml:space="preserve">Fiscalização mensal (a ser feita antes do pagamento da fatura): </w:t>
      </w:r>
    </w:p>
    <w:p w:rsidR="00701542" w:rsidRDefault="00701542" w:rsidP="00701542">
      <w:pPr>
        <w:spacing w:before="120" w:after="120" w:line="276" w:lineRule="auto"/>
        <w:ind w:left="851"/>
        <w:jc w:val="both"/>
      </w:pPr>
      <w:r>
        <w:t xml:space="preserve">a) Deve ser feita a retenção da contribuição previdenciária no valor de 11% (onze por cento) sobre o valor da fatura e dos impostos incidentes sobre a prestação do serviço; </w:t>
      </w:r>
    </w:p>
    <w:p w:rsidR="00701542" w:rsidRDefault="00701542" w:rsidP="00701542">
      <w:pPr>
        <w:spacing w:before="120" w:after="120" w:line="276" w:lineRule="auto"/>
        <w:ind w:left="851"/>
        <w:jc w:val="both"/>
      </w:pPr>
      <w:r>
        <w:t xml:space="preserve">b) Deve ser consultada a situação da empresa junto ao SICAF; </w:t>
      </w:r>
    </w:p>
    <w:p w:rsidR="00701542" w:rsidRDefault="00701542" w:rsidP="00701542">
      <w:pPr>
        <w:spacing w:before="120" w:after="120" w:line="276" w:lineRule="auto"/>
        <w:ind w:left="851"/>
        <w:jc w:val="both"/>
      </w:pPr>
      <w:r>
        <w:t xml:space="preserve">c) Serão </w:t>
      </w:r>
      <w:proofErr w:type="gramStart"/>
      <w:r>
        <w:t>exigidos</w:t>
      </w:r>
      <w:proofErr w:type="gramEnd"/>
      <w:r>
        <w:t xml:space="preserve"> a Certidão Negativa de Débito (CND) relativa a Créditos Tributários Federais e à Dívida Ativa da União, o Certificado de Regularidade do FGTS (CRF) e a Certidão Negativa de Débitos Trabalhistas (CNDT), caso esses documentos não estejam regularizados no SICAF; </w:t>
      </w:r>
    </w:p>
    <w:p w:rsidR="00701542" w:rsidRPr="00701542" w:rsidRDefault="00701542" w:rsidP="00701542">
      <w:pPr>
        <w:spacing w:before="120" w:after="120" w:line="276" w:lineRule="auto"/>
        <w:ind w:left="851"/>
        <w:jc w:val="both"/>
        <w:rPr>
          <w:rFonts w:cs="Arial"/>
          <w:szCs w:val="20"/>
        </w:rPr>
      </w:pPr>
      <w:r>
        <w:t>d) Deverá ser exigida, quando couber, comprovação de que a empresa mantém reserva de cargos para pessoa com deficiência ou para reabilitado da Previdência Social, conforme disposto no art. 66-A da Lei nº 8.666, de 1993.</w:t>
      </w:r>
    </w:p>
    <w:p w:rsidR="00701542" w:rsidRPr="00701542" w:rsidRDefault="00701542" w:rsidP="00701542">
      <w:pPr>
        <w:numPr>
          <w:ilvl w:val="3"/>
          <w:numId w:val="42"/>
        </w:numPr>
        <w:spacing w:before="120" w:after="120" w:line="276" w:lineRule="auto"/>
        <w:jc w:val="both"/>
        <w:rPr>
          <w:rFonts w:cs="Arial"/>
          <w:szCs w:val="20"/>
        </w:rPr>
      </w:pPr>
      <w:r>
        <w:t xml:space="preserve">Fiscalização diária: </w:t>
      </w:r>
    </w:p>
    <w:p w:rsidR="00701542" w:rsidRDefault="00701542" w:rsidP="00701542">
      <w:pPr>
        <w:spacing w:before="120" w:after="120" w:line="276" w:lineRule="auto"/>
        <w:ind w:left="851"/>
        <w:jc w:val="both"/>
      </w:pPr>
      <w:r>
        <w:t xml:space="preserve">a) Devem ser evitadas ordens diretas da CONTRATANTE dirigidas aos terceirizados. As solicitações de serviços devem ser dirigidas ao preposto da empresa. Da mesma forma, eventuais reclamações ou cobranças relacionadas aos empregados terceirizados devem ser dirigidas ao preposto. </w:t>
      </w:r>
    </w:p>
    <w:p w:rsidR="00701542" w:rsidRDefault="00701542" w:rsidP="00701542">
      <w:pPr>
        <w:spacing w:before="120" w:after="120" w:line="276" w:lineRule="auto"/>
        <w:ind w:left="851"/>
        <w:jc w:val="both"/>
      </w:pPr>
      <w:r>
        <w:t xml:space="preserve">b) Toda e qualquer alteração na forma de prestação do serviço, como a negociação de folgas ou a compensação de jornada, deve ser evitada, uma vez que essa conduta é exclusiva da CONTRATADA. </w:t>
      </w:r>
    </w:p>
    <w:p w:rsidR="00701542" w:rsidRDefault="00701542" w:rsidP="00701542">
      <w:pPr>
        <w:spacing w:before="120" w:after="120" w:line="276" w:lineRule="auto"/>
        <w:ind w:left="851"/>
        <w:jc w:val="both"/>
        <w:rPr>
          <w:rFonts w:cs="Arial"/>
          <w:szCs w:val="20"/>
        </w:rPr>
      </w:pPr>
      <w:r>
        <w:t>c) Devem ser conferidos, por amostragem, diariamente, os empregados terceirizados que estão prestando serviços e em quais funções, e se estão cumprindo a jornada de trabalho.</w:t>
      </w:r>
    </w:p>
    <w:p w:rsidR="0029045F" w:rsidRPr="0029045F" w:rsidRDefault="0029045F" w:rsidP="0029045F">
      <w:pPr>
        <w:numPr>
          <w:ilvl w:val="2"/>
          <w:numId w:val="42"/>
        </w:numPr>
        <w:spacing w:before="120" w:after="120" w:line="276" w:lineRule="auto"/>
        <w:jc w:val="both"/>
        <w:rPr>
          <w:rFonts w:cs="Arial"/>
          <w:szCs w:val="20"/>
        </w:rPr>
      </w:pPr>
      <w: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29045F" w:rsidRPr="0029045F" w:rsidRDefault="0029045F" w:rsidP="0029045F">
      <w:pPr>
        <w:numPr>
          <w:ilvl w:val="3"/>
          <w:numId w:val="42"/>
        </w:numPr>
        <w:spacing w:before="120" w:after="120" w:line="276" w:lineRule="auto"/>
        <w:jc w:val="both"/>
        <w:rPr>
          <w:rFonts w:cs="Arial"/>
          <w:szCs w:val="20"/>
        </w:rPr>
      </w:pPr>
      <w:r>
        <w:t xml:space="preserve"> O gestor deverá verificar a necessidade de se proceder </w:t>
      </w:r>
      <w:proofErr w:type="gramStart"/>
      <w:r>
        <w:t>a</w:t>
      </w:r>
      <w:proofErr w:type="gramEnd"/>
      <w:r>
        <w:t xml:space="preserve"> repactuação do contrato, inclusive quanto à necessidade de solicitação da contratada. </w:t>
      </w:r>
    </w:p>
    <w:p w:rsidR="0029045F" w:rsidRPr="0029045F" w:rsidRDefault="0029045F" w:rsidP="0029045F">
      <w:pPr>
        <w:numPr>
          <w:ilvl w:val="2"/>
          <w:numId w:val="42"/>
        </w:numPr>
        <w:spacing w:before="120" w:after="120" w:line="276" w:lineRule="auto"/>
        <w:jc w:val="both"/>
        <w:rPr>
          <w:rFonts w:cs="Arial"/>
          <w:szCs w:val="20"/>
        </w:rPr>
      </w:pPr>
      <w:r>
        <w:t xml:space="preserve">A CONTRATANTE deverá solicitar, por amostragem, aos empregados, seus extratos da conta do FGTS e que verifiquem se as contribuições previdenciárias e do FGTS estão sendo recolhidas em seus nomes. </w:t>
      </w:r>
    </w:p>
    <w:p w:rsidR="0029045F" w:rsidRPr="0029045F" w:rsidRDefault="0029045F" w:rsidP="0029045F">
      <w:pPr>
        <w:numPr>
          <w:ilvl w:val="3"/>
          <w:numId w:val="42"/>
        </w:numPr>
        <w:spacing w:before="120" w:after="120" w:line="276" w:lineRule="auto"/>
        <w:jc w:val="both"/>
        <w:rPr>
          <w:rFonts w:cs="Arial"/>
          <w:szCs w:val="20"/>
        </w:rPr>
      </w:pPr>
      <w:r>
        <w:t>Ao final de um ano, todos os empregados devem ter seus extratos avaliados.</w:t>
      </w:r>
    </w:p>
    <w:p w:rsidR="00701542" w:rsidRPr="0029045F" w:rsidRDefault="0029045F" w:rsidP="0029045F">
      <w:pPr>
        <w:numPr>
          <w:ilvl w:val="2"/>
          <w:numId w:val="42"/>
        </w:numPr>
        <w:spacing w:before="120" w:after="120" w:line="276" w:lineRule="auto"/>
        <w:jc w:val="both"/>
        <w:rPr>
          <w:rFonts w:cs="Arial"/>
          <w:szCs w:val="20"/>
        </w:rPr>
      </w:pPr>
      <w:r>
        <w:t xml:space="preserve"> A CONTRATADA deverá entregar, no prazo de 15 (quinze) dias, quando solicitado pela CONTRATANTE quaisquer dos seguintes documentos:</w:t>
      </w:r>
    </w:p>
    <w:p w:rsidR="0029045F" w:rsidRDefault="0029045F" w:rsidP="0029045F">
      <w:pPr>
        <w:spacing w:before="120" w:after="120" w:line="276" w:lineRule="auto"/>
        <w:ind w:left="1135"/>
        <w:jc w:val="both"/>
      </w:pPr>
      <w:r>
        <w:t xml:space="preserve">a) extrato da conta do INSS e do FGTS de qualquer empregado, a critério da CONTRATANTE; </w:t>
      </w:r>
    </w:p>
    <w:p w:rsidR="0029045F" w:rsidRDefault="0029045F" w:rsidP="0029045F">
      <w:pPr>
        <w:spacing w:before="120" w:after="120" w:line="276" w:lineRule="auto"/>
        <w:ind w:left="1135"/>
        <w:jc w:val="both"/>
      </w:pPr>
      <w:r>
        <w:t xml:space="preserve">b) cópia da folha de pagamento analítica de qualquer mês da prestação dos serviços, em que conste como tomador a CONTRATANTE; </w:t>
      </w:r>
    </w:p>
    <w:p w:rsidR="0029045F" w:rsidRDefault="0029045F" w:rsidP="0029045F">
      <w:pPr>
        <w:spacing w:before="120" w:after="120" w:line="276" w:lineRule="auto"/>
        <w:ind w:left="1135"/>
        <w:jc w:val="both"/>
      </w:pPr>
      <w:r>
        <w:t xml:space="preserve">c) cópia dos contracheques assinados dos empregados relativos a qualquer mês da prestação dos serviços ou, ainda, quando necessário, cópia de recibos de depósitos bancários; e </w:t>
      </w:r>
    </w:p>
    <w:p w:rsidR="0029045F" w:rsidRPr="0029045F" w:rsidRDefault="0029045F" w:rsidP="0029045F">
      <w:pPr>
        <w:spacing w:before="120" w:after="120" w:line="276" w:lineRule="auto"/>
        <w:ind w:left="1135"/>
        <w:jc w:val="both"/>
        <w:rPr>
          <w:rFonts w:cs="Arial"/>
          <w:szCs w:val="20"/>
        </w:rPr>
      </w:pPr>
      <w:r>
        <w:lastRenderedPageBreak/>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29045F" w:rsidRPr="0029045F" w:rsidRDefault="0029045F" w:rsidP="0029045F">
      <w:pPr>
        <w:numPr>
          <w:ilvl w:val="2"/>
          <w:numId w:val="42"/>
        </w:numPr>
        <w:spacing w:before="120" w:after="120" w:line="276" w:lineRule="auto"/>
        <w:jc w:val="both"/>
        <w:rPr>
          <w:rFonts w:cs="Arial"/>
          <w:szCs w:val="20"/>
        </w:rPr>
      </w:pPr>
      <w:r>
        <w:t xml:space="preserve">A fiscalização técnica dos contratos avaliará constantemente a execução do objeto e utilizará o Instrumento de Medição de Resultado (IMR), conforme modelo previsto no Anexo VIII, devendo haver o redimensionamento no pagamento com base nos indicadores estabelecidos, sempre que a CONTRATADA: </w:t>
      </w:r>
    </w:p>
    <w:p w:rsidR="0029045F" w:rsidRDefault="0029045F" w:rsidP="0029045F">
      <w:pPr>
        <w:spacing w:before="120" w:after="120" w:line="276" w:lineRule="auto"/>
        <w:ind w:left="1135"/>
        <w:jc w:val="both"/>
      </w:pPr>
      <w:r>
        <w:t xml:space="preserve">a) não produzir os resultados, deixar de executar, ou não executar com a qualidade mínima exigida as atividades contratadas; ou </w:t>
      </w:r>
    </w:p>
    <w:p w:rsidR="0029045F" w:rsidRDefault="0029045F" w:rsidP="0029045F">
      <w:pPr>
        <w:spacing w:before="120" w:after="120" w:line="276" w:lineRule="auto"/>
        <w:ind w:left="1135"/>
        <w:jc w:val="both"/>
        <w:rPr>
          <w:rFonts w:cs="Arial"/>
          <w:szCs w:val="20"/>
        </w:rPr>
      </w:pPr>
      <w:r>
        <w:t>b) deixar de utilizar materiais e recursos humanos exigidos para a execução do serviço, ou utilizá-los com qualidade ou quantidade inferior à demandada.</w:t>
      </w:r>
    </w:p>
    <w:p w:rsidR="0029045F" w:rsidRPr="0029045F" w:rsidRDefault="0029045F" w:rsidP="0029045F">
      <w:pPr>
        <w:numPr>
          <w:ilvl w:val="2"/>
          <w:numId w:val="42"/>
        </w:numPr>
        <w:spacing w:before="120" w:after="120" w:line="276" w:lineRule="auto"/>
        <w:jc w:val="both"/>
        <w:rPr>
          <w:rFonts w:cs="Arial"/>
          <w:szCs w:val="20"/>
        </w:rPr>
      </w:pPr>
      <w:r>
        <w:t>Durante a execução do objeto, o fiscal técnico deverá monitorar constantemente o nível de qualidade dos serviços para evitar a sua degeneração, devendo intervir para requerer à CONTRATADA a correção das faltas, falhas e irregularidades constatadas.</w:t>
      </w:r>
    </w:p>
    <w:p w:rsidR="0029045F" w:rsidRPr="0029045F" w:rsidRDefault="0029045F" w:rsidP="0029045F">
      <w:pPr>
        <w:numPr>
          <w:ilvl w:val="2"/>
          <w:numId w:val="42"/>
        </w:numPr>
        <w:spacing w:before="120" w:after="120" w:line="276" w:lineRule="auto"/>
        <w:jc w:val="both"/>
        <w:rPr>
          <w:rFonts w:cs="Arial"/>
          <w:szCs w:val="20"/>
        </w:rPr>
      </w:pPr>
      <w:r>
        <w:t xml:space="preserve"> O fiscal técnico deverá apresentar ao preposto da CONTRATADA a avaliação da execução do objeto ou, se for o caso, a avaliação de desempenho e qualidade da prestação dos serviços realizada. </w:t>
      </w:r>
    </w:p>
    <w:p w:rsidR="0029045F" w:rsidRPr="0029045F" w:rsidRDefault="0029045F" w:rsidP="0029045F">
      <w:pPr>
        <w:numPr>
          <w:ilvl w:val="2"/>
          <w:numId w:val="42"/>
        </w:numPr>
        <w:spacing w:before="120" w:after="120" w:line="276" w:lineRule="auto"/>
        <w:jc w:val="both"/>
        <w:rPr>
          <w:rFonts w:cs="Arial"/>
          <w:szCs w:val="20"/>
        </w:rPr>
      </w:pPr>
      <w:r>
        <w:t xml:space="preserve">Em hipótese alguma, será admitido que a própria CONTRATADA materialize a avaliação de desempenho e qualidade da prestação dos serviços realizada. </w:t>
      </w:r>
    </w:p>
    <w:p w:rsidR="0029045F" w:rsidRPr="0029045F" w:rsidRDefault="0029045F" w:rsidP="0029045F">
      <w:pPr>
        <w:numPr>
          <w:ilvl w:val="2"/>
          <w:numId w:val="42"/>
        </w:numPr>
        <w:spacing w:before="120" w:after="120" w:line="276" w:lineRule="auto"/>
        <w:jc w:val="both"/>
        <w:rPr>
          <w:rFonts w:cs="Arial"/>
          <w:szCs w:val="20"/>
        </w:rPr>
      </w:pPr>
      <w:r>
        <w:t xml:space="preserve">A CONTRATADA poderá apresentar justificativa para a prestação do serviço com menor nível de conformidade, que poderá ser aceita pelo fiscal técnico, desde que comprovada </w:t>
      </w:r>
      <w:proofErr w:type="gramStart"/>
      <w:r>
        <w:t>a</w:t>
      </w:r>
      <w:proofErr w:type="gramEnd"/>
      <w:r>
        <w:t xml:space="preserve"> excepcionalidade da ocorrência, resultante exclusivamente de fatores imprevisíveis e alheios ao controle do prestador. </w:t>
      </w:r>
    </w:p>
    <w:p w:rsidR="0029045F" w:rsidRPr="0029045F" w:rsidRDefault="0029045F" w:rsidP="0029045F">
      <w:pPr>
        <w:numPr>
          <w:ilvl w:val="2"/>
          <w:numId w:val="42"/>
        </w:numPr>
        <w:spacing w:before="120" w:after="120" w:line="276" w:lineRule="auto"/>
        <w:jc w:val="both"/>
        <w:rPr>
          <w:rFonts w:cs="Arial"/>
          <w:szCs w:val="20"/>
        </w:rPr>
      </w:pPr>
      <w: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t>devem ser</w:t>
      </w:r>
      <w:proofErr w:type="gramEnd"/>
      <w:r>
        <w:t xml:space="preserve"> aplicadas as sanções à CONTRATADA de acordo com as regras previstas no ato convocatório. </w:t>
      </w:r>
    </w:p>
    <w:p w:rsidR="0029045F" w:rsidRPr="0029045F" w:rsidRDefault="0029045F" w:rsidP="0029045F">
      <w:pPr>
        <w:numPr>
          <w:ilvl w:val="2"/>
          <w:numId w:val="42"/>
        </w:numPr>
        <w:spacing w:before="120" w:after="120" w:line="276" w:lineRule="auto"/>
        <w:jc w:val="both"/>
        <w:rPr>
          <w:rFonts w:cs="Arial"/>
          <w:szCs w:val="20"/>
        </w:rPr>
      </w:pPr>
      <w:r>
        <w:t xml:space="preserve">O fiscal técnico poderá realizar avaliação diária, semanal ou mensal, desde que o período escolhido seja suficiente para avaliar ou, se for o caso, aferir o desempenho e qualidade da prestação dos serviços. </w:t>
      </w:r>
    </w:p>
    <w:p w:rsidR="0029045F" w:rsidRPr="0029045F" w:rsidRDefault="0029045F" w:rsidP="0029045F">
      <w:pPr>
        <w:numPr>
          <w:ilvl w:val="2"/>
          <w:numId w:val="42"/>
        </w:numPr>
        <w:spacing w:before="120" w:after="120" w:line="276" w:lineRule="auto"/>
        <w:jc w:val="both"/>
        <w:rPr>
          <w:rFonts w:cs="Arial"/>
          <w:szCs w:val="20"/>
        </w:rPr>
      </w:pPr>
      <w:r>
        <w:t>O representante da Contratante deverá ter a qualificação necessária para o acompanhamento e controle da execução dos serviços e do contrato.</w:t>
      </w:r>
    </w:p>
    <w:p w:rsidR="0029045F" w:rsidRPr="0029045F" w:rsidRDefault="0029045F" w:rsidP="0029045F">
      <w:pPr>
        <w:numPr>
          <w:ilvl w:val="2"/>
          <w:numId w:val="42"/>
        </w:numPr>
        <w:spacing w:before="120" w:after="120" w:line="276" w:lineRule="auto"/>
        <w:jc w:val="both"/>
        <w:rPr>
          <w:rFonts w:cs="Arial"/>
          <w:szCs w:val="20"/>
        </w:rPr>
      </w:pPr>
      <w:r>
        <w:t xml:space="preserve">A verificação da adequação da prestação do serviço deverá ser realizada com base nos critérios previstos neste Termo de Referência. </w:t>
      </w:r>
    </w:p>
    <w:p w:rsidR="0029045F" w:rsidRPr="0029045F" w:rsidRDefault="0029045F" w:rsidP="0029045F">
      <w:pPr>
        <w:numPr>
          <w:ilvl w:val="2"/>
          <w:numId w:val="42"/>
        </w:numPr>
        <w:spacing w:before="120" w:after="120" w:line="276" w:lineRule="auto"/>
        <w:jc w:val="both"/>
        <w:rPr>
          <w:rFonts w:cs="Arial"/>
          <w:szCs w:val="20"/>
        </w:rPr>
      </w:pPr>
      <w:r>
        <w:t xml:space="preserve">A fiscalização do contrato, ao verificar que houve </w:t>
      </w:r>
      <w:proofErr w:type="spellStart"/>
      <w:r>
        <w:t>subdimensionamento</w:t>
      </w:r>
      <w:proofErr w:type="spellEnd"/>
      <w: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29045F" w:rsidRPr="0029045F" w:rsidRDefault="0029045F" w:rsidP="0029045F">
      <w:pPr>
        <w:numPr>
          <w:ilvl w:val="2"/>
          <w:numId w:val="42"/>
        </w:numPr>
        <w:spacing w:before="120" w:after="120" w:line="276" w:lineRule="auto"/>
        <w:jc w:val="both"/>
        <w:rPr>
          <w:rFonts w:cs="Arial"/>
          <w:szCs w:val="20"/>
        </w:rPr>
      </w:pPr>
      <w: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t>marca,</w:t>
      </w:r>
      <w:proofErr w:type="gramEnd"/>
      <w:r>
        <w:t xml:space="preserve"> qualidade e forma de uso. </w:t>
      </w:r>
    </w:p>
    <w:p w:rsidR="0029045F" w:rsidRPr="0029045F" w:rsidRDefault="0029045F" w:rsidP="0029045F">
      <w:pPr>
        <w:numPr>
          <w:ilvl w:val="2"/>
          <w:numId w:val="42"/>
        </w:numPr>
        <w:spacing w:before="120" w:after="120" w:line="276" w:lineRule="auto"/>
        <w:jc w:val="both"/>
        <w:rPr>
          <w:rFonts w:cs="Arial"/>
          <w:szCs w:val="20"/>
        </w:rPr>
      </w:pPr>
      <w:r>
        <w:lastRenderedPageBreak/>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29045F" w:rsidRPr="0029045F" w:rsidRDefault="0029045F" w:rsidP="0029045F">
      <w:pPr>
        <w:numPr>
          <w:ilvl w:val="2"/>
          <w:numId w:val="42"/>
        </w:numPr>
        <w:spacing w:before="120" w:after="120" w:line="276" w:lineRule="auto"/>
        <w:jc w:val="both"/>
        <w:rPr>
          <w:rFonts w:cs="Arial"/>
          <w:szCs w:val="20"/>
        </w:rPr>
      </w:pPr>
      <w: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t>arts</w:t>
      </w:r>
      <w:proofErr w:type="spellEnd"/>
      <w:r>
        <w:t>. 77 e 80 da Lei nº 8.666, de 1993.</w:t>
      </w:r>
    </w:p>
    <w:p w:rsidR="0029045F" w:rsidRPr="0029045F" w:rsidRDefault="0029045F" w:rsidP="0029045F">
      <w:pPr>
        <w:numPr>
          <w:ilvl w:val="2"/>
          <w:numId w:val="42"/>
        </w:numPr>
        <w:spacing w:before="120" w:after="120" w:line="276" w:lineRule="auto"/>
        <w:jc w:val="both"/>
        <w:rPr>
          <w:rFonts w:cs="Arial"/>
          <w:szCs w:val="20"/>
        </w:rPr>
      </w:pPr>
      <w: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29045F" w:rsidRPr="0029045F" w:rsidRDefault="0029045F" w:rsidP="0029045F">
      <w:pPr>
        <w:numPr>
          <w:ilvl w:val="3"/>
          <w:numId w:val="42"/>
        </w:numPr>
        <w:spacing w:before="120" w:after="120" w:line="276" w:lineRule="auto"/>
        <w:jc w:val="both"/>
        <w:rPr>
          <w:rFonts w:cs="Arial"/>
          <w:szCs w:val="20"/>
        </w:rPr>
      </w:pPr>
      <w: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29045F" w:rsidRPr="0029045F" w:rsidRDefault="0029045F" w:rsidP="0029045F">
      <w:pPr>
        <w:numPr>
          <w:ilvl w:val="3"/>
          <w:numId w:val="42"/>
        </w:numPr>
        <w:spacing w:before="120" w:after="120" w:line="276" w:lineRule="auto"/>
        <w:jc w:val="both"/>
        <w:rPr>
          <w:rFonts w:cs="Arial"/>
          <w:szCs w:val="20"/>
        </w:rPr>
      </w:pPr>
      <w:r>
        <w:t xml:space="preserve">O sindicato representante da categoria do trabalhador deverá ser notificado pela CONTRATANTE para acompanhar o pagamento das verbas mencionadas. </w:t>
      </w:r>
    </w:p>
    <w:p w:rsidR="0029045F" w:rsidRPr="0029045F" w:rsidRDefault="0029045F" w:rsidP="0029045F">
      <w:pPr>
        <w:numPr>
          <w:ilvl w:val="3"/>
          <w:numId w:val="42"/>
        </w:numPr>
        <w:spacing w:before="120" w:after="120" w:line="276" w:lineRule="auto"/>
        <w:jc w:val="both"/>
        <w:rPr>
          <w:rFonts w:cs="Arial"/>
          <w:szCs w:val="20"/>
        </w:rPr>
      </w:pPr>
      <w:r>
        <w:t>Tais pagamentos não configuram vínculo empregatício ou implicam a assunção de responsabilidade por quaisquer obrigações dele decorrentes entre a contratante e os empregados da contratada.</w:t>
      </w:r>
    </w:p>
    <w:p w:rsidR="0029045F" w:rsidRPr="0029045F" w:rsidRDefault="0029045F" w:rsidP="0029045F">
      <w:pPr>
        <w:numPr>
          <w:ilvl w:val="2"/>
          <w:numId w:val="42"/>
        </w:numPr>
        <w:spacing w:before="120" w:after="120" w:line="276" w:lineRule="auto"/>
        <w:jc w:val="both"/>
        <w:rPr>
          <w:rFonts w:cs="Arial"/>
          <w:szCs w:val="20"/>
        </w:rPr>
      </w:pPr>
      <w: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29045F" w:rsidRPr="0029045F" w:rsidRDefault="0029045F" w:rsidP="0029045F">
      <w:pPr>
        <w:numPr>
          <w:ilvl w:val="2"/>
          <w:numId w:val="42"/>
        </w:numPr>
        <w:spacing w:before="120" w:after="120" w:line="276" w:lineRule="auto"/>
        <w:jc w:val="both"/>
        <w:rPr>
          <w:rFonts w:cs="Arial"/>
          <w:szCs w:val="20"/>
        </w:rPr>
      </w:pPr>
      <w:r>
        <w:t xml:space="preserve">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w:t>
      </w:r>
      <w:proofErr w:type="spellStart"/>
      <w:r>
        <w:t>corresponsabilidade</w:t>
      </w:r>
      <w:proofErr w:type="spellEnd"/>
      <w:r>
        <w:t xml:space="preserve"> da CONTRATANTE ou de seus agentes, gestores e fiscais, de conformidade com o art. 70 da Lei nº 8.666, de 1993. </w:t>
      </w:r>
    </w:p>
    <w:p w:rsidR="0029045F" w:rsidRPr="0029045F" w:rsidRDefault="0029045F" w:rsidP="0029045F">
      <w:pPr>
        <w:numPr>
          <w:ilvl w:val="2"/>
          <w:numId w:val="42"/>
        </w:numPr>
        <w:spacing w:before="120" w:after="120" w:line="276" w:lineRule="auto"/>
        <w:jc w:val="both"/>
        <w:rPr>
          <w:rFonts w:cs="Arial"/>
          <w:szCs w:val="20"/>
        </w:rPr>
      </w:pPr>
      <w:r>
        <w:t xml:space="preserve">A fiscalização da execução dos serviços abrange, ainda, a verificação da ajustada alocação de pessoal durante a execução dos serviços conforme definido pela gestão e fiscalização técnica do contrato, bem como o cumprimento das tarefas e suas rotinas estabelecidas no anexo V – Rotinas, deste Termo de Referência. </w:t>
      </w:r>
    </w:p>
    <w:p w:rsidR="0029045F" w:rsidRPr="00701542" w:rsidRDefault="0029045F" w:rsidP="0029045F">
      <w:pPr>
        <w:numPr>
          <w:ilvl w:val="2"/>
          <w:numId w:val="42"/>
        </w:numPr>
        <w:spacing w:before="120" w:after="120" w:line="276" w:lineRule="auto"/>
        <w:jc w:val="both"/>
        <w:rPr>
          <w:rFonts w:cs="Arial"/>
          <w:szCs w:val="20"/>
        </w:rPr>
      </w:pPr>
      <w:r>
        <w:t xml:space="preserve">As disposições previstas neste Termo de Referência não excluem </w:t>
      </w:r>
      <w:proofErr w:type="gramStart"/>
      <w:r>
        <w:t>o disposto no Anexo VIII (DA FISCALIZAÇÃO TÉCNICA E ADMINISTRATIVA) da Instrução Normativa</w:t>
      </w:r>
      <w:proofErr w:type="gramEnd"/>
      <w:r>
        <w:t xml:space="preserve"> SEGES/MP nº 05, de 2017, aplicável no que for pertinente à contratação.</w:t>
      </w:r>
    </w:p>
    <w:p w:rsidR="00483F87" w:rsidRPr="00E87608" w:rsidRDefault="00483F87" w:rsidP="00483F87">
      <w:pPr>
        <w:pStyle w:val="Nivel01Titulo"/>
        <w:rPr>
          <w:rFonts w:cs="Arial"/>
        </w:rPr>
      </w:pPr>
      <w:r w:rsidRPr="00E87608">
        <w:rPr>
          <w:rFonts w:cs="Arial"/>
        </w:rPr>
        <w:t>CLÁUSULA NONA – OBRIGAÇÕES DA CONTRATANTE E DA CONTRATADA</w:t>
      </w:r>
    </w:p>
    <w:p w:rsidR="00483F87" w:rsidRDefault="00483F87" w:rsidP="00483F87">
      <w:pPr>
        <w:numPr>
          <w:ilvl w:val="1"/>
          <w:numId w:val="42"/>
        </w:numPr>
        <w:spacing w:before="120" w:after="120" w:line="276" w:lineRule="auto"/>
        <w:ind w:left="425"/>
        <w:jc w:val="both"/>
        <w:rPr>
          <w:rFonts w:cs="Arial"/>
          <w:szCs w:val="20"/>
        </w:rPr>
      </w:pPr>
      <w:r w:rsidRPr="00E87608">
        <w:rPr>
          <w:rFonts w:cs="Arial"/>
          <w:szCs w:val="20"/>
        </w:rPr>
        <w:t>As obrigações da CONTRATANTE e da CONTRATADA são aquelas pre</w:t>
      </w:r>
      <w:r w:rsidR="00282161">
        <w:rPr>
          <w:rFonts w:cs="Arial"/>
          <w:szCs w:val="20"/>
        </w:rPr>
        <w:t xml:space="preserve">vistas no Termo de Referência, </w:t>
      </w:r>
      <w:r w:rsidR="00282161" w:rsidRPr="00284AD8">
        <w:rPr>
          <w:rFonts w:cs="Arial"/>
          <w:szCs w:val="20"/>
        </w:rPr>
        <w:t>A</w:t>
      </w:r>
      <w:r w:rsidRPr="00284AD8">
        <w:rPr>
          <w:rFonts w:cs="Arial"/>
          <w:szCs w:val="20"/>
        </w:rPr>
        <w:t xml:space="preserve">nexo </w:t>
      </w:r>
      <w:r w:rsidR="00282161" w:rsidRPr="00284AD8">
        <w:rPr>
          <w:rFonts w:cs="Arial"/>
          <w:szCs w:val="20"/>
        </w:rPr>
        <w:t>II</w:t>
      </w:r>
      <w:r w:rsidR="00645318" w:rsidRPr="00284AD8">
        <w:rPr>
          <w:rFonts w:cs="Arial"/>
          <w:szCs w:val="20"/>
        </w:rPr>
        <w:t xml:space="preserve"> dest</w:t>
      </w:r>
      <w:r w:rsidR="00C5471F" w:rsidRPr="00284AD8">
        <w:rPr>
          <w:rFonts w:cs="Arial"/>
          <w:szCs w:val="20"/>
        </w:rPr>
        <w:t>e Termo de Contrato</w:t>
      </w:r>
      <w:r w:rsidR="007537C1">
        <w:rPr>
          <w:rFonts w:cs="Arial"/>
          <w:szCs w:val="20"/>
        </w:rPr>
        <w:t>, conforme itens abaixo:</w:t>
      </w:r>
    </w:p>
    <w:p w:rsidR="007537C1" w:rsidRPr="007537C1" w:rsidRDefault="007537C1" w:rsidP="00483F87">
      <w:pPr>
        <w:numPr>
          <w:ilvl w:val="1"/>
          <w:numId w:val="42"/>
        </w:numPr>
        <w:spacing w:before="120" w:after="120" w:line="276" w:lineRule="auto"/>
        <w:ind w:left="425"/>
        <w:jc w:val="both"/>
        <w:rPr>
          <w:rFonts w:cs="Arial"/>
          <w:b/>
          <w:szCs w:val="20"/>
        </w:rPr>
      </w:pPr>
      <w:r w:rsidRPr="007537C1">
        <w:rPr>
          <w:b/>
        </w:rPr>
        <w:t>OBRIGAÇÕES DA CONTRATANTE:</w:t>
      </w:r>
    </w:p>
    <w:p w:rsidR="007537C1" w:rsidRPr="007537C1" w:rsidRDefault="007537C1" w:rsidP="007537C1">
      <w:pPr>
        <w:numPr>
          <w:ilvl w:val="2"/>
          <w:numId w:val="42"/>
        </w:numPr>
        <w:spacing w:before="120" w:after="120" w:line="276" w:lineRule="auto"/>
        <w:jc w:val="both"/>
        <w:rPr>
          <w:rFonts w:cs="Arial"/>
          <w:szCs w:val="20"/>
        </w:rPr>
      </w:pPr>
      <w:r>
        <w:t xml:space="preserve">Exigir o cumprimento de todas as obrigações assumidas pela Contratada, de acordo com as cláusulas contratuais e os termos de sua proposta. </w:t>
      </w:r>
    </w:p>
    <w:p w:rsidR="007537C1" w:rsidRPr="007537C1" w:rsidRDefault="007537C1" w:rsidP="007537C1">
      <w:pPr>
        <w:numPr>
          <w:ilvl w:val="2"/>
          <w:numId w:val="42"/>
        </w:numPr>
        <w:spacing w:before="120" w:after="120" w:line="276" w:lineRule="auto"/>
        <w:jc w:val="both"/>
        <w:rPr>
          <w:rFonts w:cs="Arial"/>
          <w:szCs w:val="20"/>
        </w:rPr>
      </w:pPr>
      <w:r>
        <w:lastRenderedPageBreak/>
        <w:t xml:space="preserve">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 </w:t>
      </w:r>
    </w:p>
    <w:p w:rsidR="007537C1" w:rsidRPr="007537C1" w:rsidRDefault="007537C1" w:rsidP="007537C1">
      <w:pPr>
        <w:numPr>
          <w:ilvl w:val="2"/>
          <w:numId w:val="42"/>
        </w:numPr>
        <w:spacing w:before="120" w:after="120" w:line="276" w:lineRule="auto"/>
        <w:jc w:val="both"/>
        <w:rPr>
          <w:rFonts w:cs="Arial"/>
          <w:szCs w:val="20"/>
        </w:rPr>
      </w:pPr>
      <w:r>
        <w:t xml:space="preserve">Notificar a Contratada por escrito da ocorrência de eventuais imperfeições, falhas ou irregularidades constatadas no curso da execução dos serviços, fixando prazo para a sua correção, certificando-se que as soluções por ela propostas sejam as mais adequadas. </w:t>
      </w:r>
    </w:p>
    <w:p w:rsidR="007537C1" w:rsidRPr="007537C1" w:rsidRDefault="007537C1" w:rsidP="007537C1">
      <w:pPr>
        <w:numPr>
          <w:ilvl w:val="2"/>
          <w:numId w:val="42"/>
        </w:numPr>
        <w:spacing w:before="120" w:after="120" w:line="276" w:lineRule="auto"/>
        <w:jc w:val="both"/>
        <w:rPr>
          <w:rFonts w:cs="Arial"/>
          <w:szCs w:val="20"/>
        </w:rPr>
      </w:pPr>
      <w:r>
        <w:t xml:space="preserve">Não permitir que os empregados da Contratada realizem horas extras, exceto em caso de comprovada necessidade de serviço, formalmente justificada pela autoridade do órgão para o qual o trabalho seja prestado e desde que observado o limite da legislação trabalhista. </w:t>
      </w:r>
    </w:p>
    <w:p w:rsidR="007537C1" w:rsidRPr="007537C1" w:rsidRDefault="007537C1" w:rsidP="007537C1">
      <w:pPr>
        <w:numPr>
          <w:ilvl w:val="2"/>
          <w:numId w:val="42"/>
        </w:numPr>
        <w:spacing w:before="120" w:after="120" w:line="276" w:lineRule="auto"/>
        <w:jc w:val="both"/>
        <w:rPr>
          <w:rFonts w:cs="Arial"/>
          <w:szCs w:val="20"/>
        </w:rPr>
      </w:pPr>
      <w:r>
        <w:t xml:space="preserve">Pagar à Contratada o valor resultante da prestação do serviço, no prazo e condições estabelecidas neste Termo de Referência. </w:t>
      </w:r>
    </w:p>
    <w:p w:rsidR="007537C1" w:rsidRPr="007537C1" w:rsidRDefault="007537C1" w:rsidP="007537C1">
      <w:pPr>
        <w:numPr>
          <w:ilvl w:val="2"/>
          <w:numId w:val="42"/>
        </w:numPr>
        <w:spacing w:before="120" w:after="120" w:line="276" w:lineRule="auto"/>
        <w:jc w:val="both"/>
        <w:rPr>
          <w:rFonts w:cs="Arial"/>
          <w:szCs w:val="20"/>
        </w:rPr>
      </w:pPr>
      <w:r>
        <w:t xml:space="preserve">Efetuar as retenções tributárias devidas sobre o valor da Nota Fiscal/Fatura da contratada, no que couber, em conformidade com o item </w:t>
      </w:r>
      <w:proofErr w:type="gramStart"/>
      <w:r>
        <w:t>6</w:t>
      </w:r>
      <w:proofErr w:type="gramEnd"/>
      <w:r>
        <w:t xml:space="preserve"> do Anexo XI da IN SEGES/MP n. 5/2017. </w:t>
      </w:r>
    </w:p>
    <w:p w:rsidR="007537C1" w:rsidRPr="007537C1" w:rsidRDefault="007537C1" w:rsidP="007537C1">
      <w:pPr>
        <w:numPr>
          <w:ilvl w:val="2"/>
          <w:numId w:val="42"/>
        </w:numPr>
        <w:spacing w:before="120" w:after="120" w:line="276" w:lineRule="auto"/>
        <w:jc w:val="both"/>
        <w:rPr>
          <w:rFonts w:cs="Arial"/>
          <w:szCs w:val="20"/>
        </w:rPr>
      </w:pPr>
      <w:r>
        <w:t xml:space="preserve">É vedado à Administração ou aos seus servidores conceder aos trabalhadores da contratada direitos típicos de servidores públicos, tais como, recesso, ponto facultativo, entre outros (Inciso VII do art. 5º da IN SEGES/MP n. 5/2017). Caso a administração opte pela redução/suspensão dos serviços prestados, deverá ser observado o desconto do auxílio alimentação e transporte, quando o empregado alocado não labora em dias de ponto facultativo ou de recesso, sem prejuízo da sua remuneração (Nota Técnica nº 66/2018 – </w:t>
      </w:r>
      <w:proofErr w:type="spellStart"/>
      <w:r>
        <w:t>Delog</w:t>
      </w:r>
      <w:proofErr w:type="spellEnd"/>
      <w:r>
        <w:t>/Seges/MP).</w:t>
      </w:r>
    </w:p>
    <w:p w:rsidR="007537C1" w:rsidRPr="007537C1" w:rsidRDefault="007537C1" w:rsidP="007537C1">
      <w:pPr>
        <w:numPr>
          <w:ilvl w:val="2"/>
          <w:numId w:val="42"/>
        </w:numPr>
        <w:spacing w:before="120" w:after="120" w:line="276" w:lineRule="auto"/>
        <w:jc w:val="both"/>
        <w:rPr>
          <w:rFonts w:cs="Arial"/>
          <w:szCs w:val="20"/>
        </w:rPr>
      </w:pPr>
      <w:r>
        <w:t xml:space="preserve"> Não praticar atos de ingerência na administração da Contratada, tais como: exercer o poder de mando sobre os empregados da Contratada, devendo reportar-se somente aos prepostos ou responsáveis por ela indicados, exceto quando o objeto da contratação previr o atendimento direto, tais como nos serviços de recepção e apoio ao usuário; direcionar a contratação de pessoas para trabalhar nas empresas Contratadas; promover ou aceitar o desvio de funções dos trabalhadores da Contratada, mediante a utilização destes em atividades distintas daquelas previstas no objeto da contratação e em relação à função específica para a qual o trabalhador foi contratado; considerar os trabalhadores da Contratada como colaboradores eventuais do próprio órgão ou entidade responsável pela contratação, especialmente para efeito de concessão de diárias e passagens. </w:t>
      </w:r>
    </w:p>
    <w:p w:rsidR="00562E15" w:rsidRPr="00562E15" w:rsidRDefault="007537C1" w:rsidP="007537C1">
      <w:pPr>
        <w:numPr>
          <w:ilvl w:val="2"/>
          <w:numId w:val="42"/>
        </w:numPr>
        <w:spacing w:before="120" w:after="120" w:line="276" w:lineRule="auto"/>
        <w:jc w:val="both"/>
        <w:rPr>
          <w:rFonts w:cs="Arial"/>
          <w:szCs w:val="20"/>
        </w:rPr>
      </w:pPr>
      <w:r>
        <w:t xml:space="preserve">Fiscalizar mensalmente, por amostragem, o cumprimento das obrigações trabalhistas, previdenciárias e para com o FGTS, especialmente: a concessão de férias remuneradas e o pagamento do respectivo adicional, bem como de auxílio-transporte, auxílio-alimentação e auxílio-saúde, quando for devido; recolhimento das contribuições previdenciárias e do FGTS dos empregados que efetivamente participem da execução dos serviços contratados, a fim de verificar qualquer irregularidade; pagamento de obrigações trabalhistas e previdenciárias dos empregados dispensados até a data da extinção do contrato. </w:t>
      </w:r>
    </w:p>
    <w:p w:rsidR="00562E15" w:rsidRPr="00562E15" w:rsidRDefault="007537C1" w:rsidP="007537C1">
      <w:pPr>
        <w:numPr>
          <w:ilvl w:val="2"/>
          <w:numId w:val="42"/>
        </w:numPr>
        <w:spacing w:before="120" w:after="120" w:line="276" w:lineRule="auto"/>
        <w:jc w:val="both"/>
        <w:rPr>
          <w:rFonts w:cs="Arial"/>
          <w:szCs w:val="20"/>
        </w:rPr>
      </w:pPr>
      <w:r>
        <w:t xml:space="preserve">Analisar os termos de rescisão dos contratos de trabalho do pessoal empregado na prestação dos serviços no prazo de </w:t>
      </w:r>
      <w:proofErr w:type="gramStart"/>
      <w:r>
        <w:t>30 (trinta) dias, prorrogável</w:t>
      </w:r>
      <w:proofErr w:type="gramEnd"/>
      <w:r>
        <w:t xml:space="preserve">, por igual período, após a extinção ou rescisão do contrato. </w:t>
      </w:r>
    </w:p>
    <w:p w:rsidR="00562E15" w:rsidRPr="00562E15" w:rsidRDefault="007537C1" w:rsidP="007537C1">
      <w:pPr>
        <w:numPr>
          <w:ilvl w:val="2"/>
          <w:numId w:val="42"/>
        </w:numPr>
        <w:spacing w:before="120" w:after="120" w:line="276" w:lineRule="auto"/>
        <w:jc w:val="both"/>
        <w:rPr>
          <w:rFonts w:cs="Arial"/>
          <w:szCs w:val="20"/>
        </w:rPr>
      </w:pPr>
      <w:r>
        <w:t xml:space="preserve">Fornecer por escrito as informações necessárias para o desenvolvimento dos serviços objeto do contrato. </w:t>
      </w:r>
    </w:p>
    <w:p w:rsidR="007537C1" w:rsidRPr="00562E15" w:rsidRDefault="007537C1" w:rsidP="007537C1">
      <w:pPr>
        <w:numPr>
          <w:ilvl w:val="2"/>
          <w:numId w:val="42"/>
        </w:numPr>
        <w:spacing w:before="120" w:after="120" w:line="276" w:lineRule="auto"/>
        <w:jc w:val="both"/>
        <w:rPr>
          <w:rFonts w:cs="Arial"/>
          <w:szCs w:val="20"/>
        </w:rPr>
      </w:pPr>
      <w:r>
        <w:lastRenderedPageBreak/>
        <w:t>Realizar avaliações periódicas da qualidade dos serviços, após seu recebimento.</w:t>
      </w:r>
    </w:p>
    <w:p w:rsidR="00562E15" w:rsidRPr="00562E15" w:rsidRDefault="00562E15" w:rsidP="007537C1">
      <w:pPr>
        <w:numPr>
          <w:ilvl w:val="2"/>
          <w:numId w:val="42"/>
        </w:numPr>
        <w:spacing w:before="120" w:after="120" w:line="276" w:lineRule="auto"/>
        <w:jc w:val="both"/>
        <w:rPr>
          <w:rFonts w:cs="Arial"/>
          <w:szCs w:val="20"/>
        </w:rPr>
      </w:pPr>
      <w:r>
        <w:t xml:space="preserve">Cientificar o órgão de representação judicial da Advocacia-Geral da União para adoção das medidas cabíveis quando do descumprimento das obrigações pela Contratada. </w:t>
      </w:r>
    </w:p>
    <w:p w:rsidR="00562E15" w:rsidRPr="00562E15" w:rsidRDefault="00562E15" w:rsidP="007537C1">
      <w:pPr>
        <w:numPr>
          <w:ilvl w:val="2"/>
          <w:numId w:val="42"/>
        </w:numPr>
        <w:spacing w:before="120" w:after="120" w:line="276" w:lineRule="auto"/>
        <w:jc w:val="both"/>
        <w:rPr>
          <w:rFonts w:cs="Arial"/>
          <w:szCs w:val="20"/>
        </w:rPr>
      </w:pPr>
      <w:r>
        <w:t xml:space="preserve">Arquivar, entre outros documentos, especificações técnicas, orçamentos, termos de recebimento, contratos e aditamentos, relatórios de inspeções técnicas após o recebimento do serviço e notificações expedidas. </w:t>
      </w:r>
    </w:p>
    <w:p w:rsidR="00562E15" w:rsidRPr="00562E15" w:rsidRDefault="00562E15" w:rsidP="007537C1">
      <w:pPr>
        <w:numPr>
          <w:ilvl w:val="2"/>
          <w:numId w:val="42"/>
        </w:numPr>
        <w:spacing w:before="120" w:after="120" w:line="276" w:lineRule="auto"/>
        <w:jc w:val="both"/>
        <w:rPr>
          <w:rFonts w:cs="Arial"/>
          <w:szCs w:val="20"/>
        </w:rPr>
      </w:pPr>
      <w:r>
        <w:t xml:space="preserve">Fiscalizar o cumprimento dos requisitos legais, quando a contratada houver se beneficiado da preferência estabelecida pelo art. 3º, § 5º, da Lei nº 8.666, de 1993. </w:t>
      </w:r>
    </w:p>
    <w:p w:rsidR="00562E15" w:rsidRPr="00562E15" w:rsidRDefault="00562E15" w:rsidP="007537C1">
      <w:pPr>
        <w:numPr>
          <w:ilvl w:val="2"/>
          <w:numId w:val="42"/>
        </w:numPr>
        <w:spacing w:before="120" w:after="120" w:line="276" w:lineRule="auto"/>
        <w:jc w:val="both"/>
        <w:rPr>
          <w:rFonts w:cs="Arial"/>
          <w:szCs w:val="20"/>
        </w:rPr>
      </w:pPr>
      <w: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562E15" w:rsidRPr="00562E15" w:rsidRDefault="00562E15" w:rsidP="00562E15">
      <w:pPr>
        <w:numPr>
          <w:ilvl w:val="1"/>
          <w:numId w:val="42"/>
        </w:numPr>
        <w:spacing w:before="120" w:after="120" w:line="276" w:lineRule="auto"/>
        <w:jc w:val="both"/>
        <w:rPr>
          <w:rFonts w:cs="Arial"/>
          <w:b/>
          <w:szCs w:val="20"/>
        </w:rPr>
      </w:pPr>
      <w:r w:rsidRPr="00562E15">
        <w:rPr>
          <w:b/>
        </w:rPr>
        <w:t>OBRIGAÇÕES DA CONTRATADA:</w:t>
      </w:r>
    </w:p>
    <w:p w:rsidR="00562E15" w:rsidRPr="00562E15" w:rsidRDefault="00562E15" w:rsidP="00562E15">
      <w:pPr>
        <w:numPr>
          <w:ilvl w:val="2"/>
          <w:numId w:val="42"/>
        </w:numPr>
        <w:spacing w:before="120" w:after="120" w:line="276" w:lineRule="auto"/>
        <w:jc w:val="both"/>
        <w:rPr>
          <w:rFonts w:cs="Arial"/>
          <w:b/>
          <w:szCs w:val="20"/>
        </w:rPr>
      </w:pPr>
      <w:r>
        <w:t xml:space="preserve">Executar os serviços conforme especificações do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no Termo de Referência e na proposta. </w:t>
      </w:r>
    </w:p>
    <w:p w:rsidR="00562E15" w:rsidRPr="00562E15" w:rsidRDefault="00562E15" w:rsidP="00562E15">
      <w:pPr>
        <w:numPr>
          <w:ilvl w:val="2"/>
          <w:numId w:val="42"/>
        </w:numPr>
        <w:spacing w:before="120" w:after="120" w:line="276" w:lineRule="auto"/>
        <w:jc w:val="both"/>
        <w:rPr>
          <w:rFonts w:cs="Arial"/>
          <w:b/>
          <w:szCs w:val="20"/>
        </w:rPr>
      </w:pPr>
      <w:r>
        <w:t xml:space="preserve">Reparar, corrigir, remover ou substituir, às suas expensas, no total ou em parte, no prazo fixado pelo fiscal do contrato, os serviços efetuados em que se verificarem vícios, defeitos ou incorreções resultantes da execução ou dos materiais empregados. </w:t>
      </w:r>
    </w:p>
    <w:p w:rsidR="00562E15" w:rsidRPr="00562E15" w:rsidRDefault="00562E15" w:rsidP="00562E15">
      <w:pPr>
        <w:numPr>
          <w:ilvl w:val="2"/>
          <w:numId w:val="42"/>
        </w:numPr>
        <w:spacing w:before="120" w:after="120" w:line="276" w:lineRule="auto"/>
        <w:jc w:val="both"/>
        <w:rPr>
          <w:rFonts w:cs="Arial"/>
          <w:b/>
          <w:szCs w:val="20"/>
        </w:rPr>
      </w:pPr>
      <w:r>
        <w:t xml:space="preserve">Manter a execução do serviço nos horários fixados pela Administração. </w:t>
      </w:r>
    </w:p>
    <w:p w:rsidR="00562E15" w:rsidRPr="00562E15" w:rsidRDefault="00562E15" w:rsidP="00562E15">
      <w:pPr>
        <w:numPr>
          <w:ilvl w:val="2"/>
          <w:numId w:val="42"/>
        </w:numPr>
        <w:spacing w:before="120" w:after="120" w:line="276" w:lineRule="auto"/>
        <w:jc w:val="both"/>
        <w:rPr>
          <w:rFonts w:cs="Arial"/>
          <w:b/>
          <w:szCs w:val="20"/>
        </w:rPr>
      </w:pPr>
      <w:r>
        <w:t xml:space="preserve">Responsabilizar-se pelos vícios e danos decorrentes da execução do objeto, bem como por todo e qualquer dano causado à UFPE, devendo ressarcir imediatamente a Administração em sua integralidade, ficando a Contratante autorizada a descontar da garantia ou dos pagamentos devidos à Contratada, o valor correspondente aos danos sofridos. </w:t>
      </w:r>
    </w:p>
    <w:p w:rsidR="00562E15" w:rsidRPr="00562E15" w:rsidRDefault="00562E15" w:rsidP="00562E15">
      <w:pPr>
        <w:numPr>
          <w:ilvl w:val="2"/>
          <w:numId w:val="42"/>
        </w:numPr>
        <w:spacing w:before="120" w:after="120" w:line="276" w:lineRule="auto"/>
        <w:jc w:val="both"/>
        <w:rPr>
          <w:rFonts w:cs="Arial"/>
          <w:b/>
          <w:szCs w:val="20"/>
        </w:rPr>
      </w:pPr>
      <w:r>
        <w:t xml:space="preserve">Utilizar empregados habilitados e com conhecimentos básicos dos serviços a serem executados, em conformidade com as normas e determinações em vigor. </w:t>
      </w:r>
    </w:p>
    <w:p w:rsidR="00562E15" w:rsidRPr="00562E15" w:rsidRDefault="00562E15" w:rsidP="00562E15">
      <w:pPr>
        <w:numPr>
          <w:ilvl w:val="2"/>
          <w:numId w:val="42"/>
        </w:numPr>
        <w:spacing w:before="120" w:after="120" w:line="276" w:lineRule="auto"/>
        <w:jc w:val="both"/>
        <w:rPr>
          <w:rFonts w:cs="Arial"/>
          <w:b/>
          <w:szCs w:val="20"/>
        </w:rPr>
      </w:pPr>
      <w:r>
        <w:t xml:space="preserve">Vedar a utilização, na execução dos serviços, de empregado que seja familiar de agente público ocupante de cargo em comissão ou função de confiança no órgão Contratante, nos termos do artigo 7° do Decreto n° 7.203, de 2010. </w:t>
      </w:r>
    </w:p>
    <w:p w:rsidR="00562E15" w:rsidRPr="00562E15" w:rsidRDefault="00562E15" w:rsidP="00562E15">
      <w:pPr>
        <w:numPr>
          <w:ilvl w:val="2"/>
          <w:numId w:val="42"/>
        </w:numPr>
        <w:spacing w:before="120" w:after="120" w:line="276" w:lineRule="auto"/>
        <w:jc w:val="both"/>
        <w:rPr>
          <w:rFonts w:cs="Arial"/>
          <w:b/>
          <w:szCs w:val="20"/>
        </w:rPr>
      </w:pPr>
      <w:r>
        <w:t xml:space="preserve">Disponibilizar à Contratante os empregados devidamente uniformizados e identificados por meio de crachá, além de provê-los com os Equipamentos de Proteção Individual - EPI, quando for o caso. </w:t>
      </w:r>
    </w:p>
    <w:p w:rsidR="00562E15" w:rsidRPr="00562E15" w:rsidRDefault="00562E15" w:rsidP="00562E15">
      <w:pPr>
        <w:numPr>
          <w:ilvl w:val="2"/>
          <w:numId w:val="42"/>
        </w:numPr>
        <w:spacing w:before="120" w:after="120" w:line="276" w:lineRule="auto"/>
        <w:jc w:val="both"/>
        <w:rPr>
          <w:rFonts w:cs="Arial"/>
          <w:b/>
          <w:szCs w:val="20"/>
        </w:rPr>
      </w:pPr>
      <w:r>
        <w:t>Fornecer os uniformes a serem utilizados por seus empregados, conforme disposto neste Termo de Referência, sem repassar quaisquer custos a estes.</w:t>
      </w:r>
    </w:p>
    <w:p w:rsidR="00562E15" w:rsidRPr="00562E15" w:rsidRDefault="00562E15" w:rsidP="00562E15">
      <w:pPr>
        <w:numPr>
          <w:ilvl w:val="2"/>
          <w:numId w:val="42"/>
        </w:numPr>
        <w:spacing w:before="120" w:after="120" w:line="276" w:lineRule="auto"/>
        <w:jc w:val="both"/>
        <w:rPr>
          <w:rFonts w:cs="Arial"/>
          <w:b/>
          <w:szCs w:val="20"/>
        </w:rPr>
      </w:pPr>
      <w:r>
        <w:t xml:space="preserve">Responsabilizar-se pela fiscalização e bom uso do uso dos uniformes e dos Equipamentos de Proteção Individual listados no anexo VII - Laudo Técnico para Licitações – SESST nº 06/2020, acatando as orientações da UFPE quanto ao cumprimento das Normas Internas e de Segurança e Medicina do Trabalho, apresentando ao Serviço de Engenharia de Segurança do Trabalho – SESST da UFPE, nos </w:t>
      </w:r>
      <w:proofErr w:type="gramStart"/>
      <w:r>
        <w:t>3</w:t>
      </w:r>
      <w:proofErr w:type="gramEnd"/>
      <w:r>
        <w:t xml:space="preserve"> (três) primeiros meses do início da execução dos serviços, o Programa de Controle Médico e Saúde Ocupacional – PCMSONR7 e o Programa de Prevenção de Risco Ambiental – PPRA-NR9 nos termos da Lei nº 6.514/77, conforme o citado anexo, </w:t>
      </w:r>
      <w:r>
        <w:lastRenderedPageBreak/>
        <w:t xml:space="preserve">além das fichas de </w:t>
      </w:r>
      <w:proofErr w:type="spellStart"/>
      <w:r>
        <w:t>EPI’s</w:t>
      </w:r>
      <w:proofErr w:type="spellEnd"/>
      <w:r>
        <w:t xml:space="preserve"> fornecidos aos profissionais e os Atestados de Saúde Ocupacional (ASO). </w:t>
      </w:r>
    </w:p>
    <w:p w:rsidR="00562E15" w:rsidRPr="00562E15" w:rsidRDefault="00562E15" w:rsidP="00562E15">
      <w:pPr>
        <w:numPr>
          <w:ilvl w:val="2"/>
          <w:numId w:val="42"/>
        </w:numPr>
        <w:spacing w:before="120" w:after="120" w:line="276" w:lineRule="auto"/>
        <w:jc w:val="both"/>
        <w:rPr>
          <w:rFonts w:cs="Arial"/>
          <w:b/>
          <w:szCs w:val="20"/>
        </w:rPr>
      </w:pPr>
      <w:r>
        <w:t>A contratada, além de atender ao inciso V do artigo 6º da IN SLTI/MPOG nº 01/2010, deverá oferecer treinamento, capacitação e reciclagem dos profissionais, preferencialmente em período de recesso acadêmico da UFPE, observada a indicação no anexo VII - Laudo Técnico para Licitações – SESST nº 06/2020 e na legislação pertinente, apresentando à gestão contratual cópia, pelo menos anualmente, cópia dos respectivos certificados.</w:t>
      </w:r>
    </w:p>
    <w:p w:rsidR="00562E15" w:rsidRPr="00562E15" w:rsidRDefault="00562E15" w:rsidP="00562E15">
      <w:pPr>
        <w:numPr>
          <w:ilvl w:val="2"/>
          <w:numId w:val="42"/>
        </w:numPr>
        <w:spacing w:before="120" w:after="120" w:line="276" w:lineRule="auto"/>
        <w:jc w:val="both"/>
        <w:rPr>
          <w:rFonts w:cs="Arial"/>
          <w:b/>
          <w:szCs w:val="20"/>
        </w:rPr>
      </w:pPr>
      <w:r>
        <w:t xml:space="preserve">Conforme o disposto no referido Laudo Técnico, a empresa contratada fica obrigada a estabelecer uma CIPA – Comissão Interna de Prevenção de Acidentes, conforme requisitos da NR-05 e disponibilizar a documentação atualizada para o gestor do contrato; </w:t>
      </w:r>
    </w:p>
    <w:p w:rsidR="00562E15" w:rsidRPr="00562E15" w:rsidRDefault="00562E15" w:rsidP="00562E15">
      <w:pPr>
        <w:numPr>
          <w:ilvl w:val="2"/>
          <w:numId w:val="42"/>
        </w:numPr>
        <w:spacing w:before="120" w:after="120" w:line="276" w:lineRule="auto"/>
        <w:jc w:val="both"/>
        <w:rPr>
          <w:rFonts w:cs="Arial"/>
          <w:b/>
          <w:szCs w:val="20"/>
        </w:rPr>
      </w:pPr>
      <w:r>
        <w:t xml:space="preserve">Em caso de acidentes ou doenças ocupacionais devem ser emitidas CAT – Comunicação de Acidente do Trabalho e 01 (uma) cópia </w:t>
      </w:r>
      <w:proofErr w:type="gramStart"/>
      <w:r>
        <w:t>deverá ser</w:t>
      </w:r>
      <w:proofErr w:type="gramEnd"/>
      <w:r>
        <w:t xml:space="preserve"> entregue ao SESST, no prazo de até 24h após o acidente; </w:t>
      </w:r>
    </w:p>
    <w:p w:rsidR="00562E15" w:rsidRPr="00562E15" w:rsidRDefault="00562E15" w:rsidP="00562E15">
      <w:pPr>
        <w:numPr>
          <w:ilvl w:val="2"/>
          <w:numId w:val="42"/>
        </w:numPr>
        <w:spacing w:before="120" w:after="120" w:line="276" w:lineRule="auto"/>
        <w:jc w:val="both"/>
        <w:rPr>
          <w:rFonts w:cs="Arial"/>
          <w:b/>
          <w:szCs w:val="20"/>
        </w:rPr>
      </w:pPr>
      <w:r>
        <w:t xml:space="preserve">É imprescindível a observação das recomendações previstas na Avaliação Preliminar de Riscos constante do anexo VII, devendo a Contratada emitir laudo técnico de insalubridade e periculosidade, conforme ali se exige, num prazo máximo de 03 (três) meses após o início da execução do contrato. </w:t>
      </w:r>
    </w:p>
    <w:p w:rsidR="00562E15" w:rsidRPr="00562E15" w:rsidRDefault="00562E15" w:rsidP="00562E15">
      <w:pPr>
        <w:numPr>
          <w:ilvl w:val="2"/>
          <w:numId w:val="42"/>
        </w:numPr>
        <w:spacing w:before="120" w:after="120" w:line="276" w:lineRule="auto"/>
        <w:jc w:val="both"/>
        <w:rPr>
          <w:rFonts w:cs="Arial"/>
          <w:b/>
          <w:szCs w:val="20"/>
        </w:rPr>
      </w:pPr>
      <w:r>
        <w:t xml:space="preserve">As empresas contratadas que sejam regidas pela Consolidação das Leis do Trabalho (CLT) deverão apresentar a seguinte documentação no primeiro mês de prestação dos serviços, no prazo de até dez dias úteis, conforme alínea "g" do item 10.1 do Anexo VIII-B da IN SEGES/MP n. 5/2017: </w:t>
      </w:r>
    </w:p>
    <w:p w:rsidR="00562E15" w:rsidRPr="00562E15" w:rsidRDefault="00562E15" w:rsidP="00562E15">
      <w:pPr>
        <w:numPr>
          <w:ilvl w:val="3"/>
          <w:numId w:val="42"/>
        </w:numPr>
        <w:spacing w:before="120" w:after="120" w:line="276" w:lineRule="auto"/>
        <w:jc w:val="both"/>
        <w:rPr>
          <w:rFonts w:cs="Arial"/>
          <w:b/>
          <w:szCs w:val="20"/>
        </w:rPr>
      </w:pPr>
      <w:proofErr w:type="gramStart"/>
      <w:r>
        <w:t>relação</w:t>
      </w:r>
      <w:proofErr w:type="gramEnd"/>
      <w: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 </w:t>
      </w:r>
    </w:p>
    <w:p w:rsidR="00562E15" w:rsidRPr="00562E15" w:rsidRDefault="00562E15" w:rsidP="00562E15">
      <w:pPr>
        <w:numPr>
          <w:ilvl w:val="3"/>
          <w:numId w:val="42"/>
        </w:numPr>
        <w:spacing w:before="120" w:after="120" w:line="276" w:lineRule="auto"/>
        <w:jc w:val="both"/>
        <w:rPr>
          <w:rFonts w:cs="Arial"/>
          <w:b/>
          <w:szCs w:val="20"/>
        </w:rPr>
      </w:pPr>
      <w:r>
        <w:t xml:space="preserve">Carteira de Trabalho e Previdência Social (CTPS) dos empregados admitidos e dos responsáveis técnicos pela execução dos serviços, quando for o caso, devidamente assinada pela contratada; e </w:t>
      </w:r>
    </w:p>
    <w:p w:rsidR="00562E15" w:rsidRPr="00562E15" w:rsidRDefault="00562E15" w:rsidP="00562E15">
      <w:pPr>
        <w:numPr>
          <w:ilvl w:val="3"/>
          <w:numId w:val="42"/>
        </w:numPr>
        <w:spacing w:before="120" w:after="120" w:line="276" w:lineRule="auto"/>
        <w:jc w:val="both"/>
        <w:rPr>
          <w:rFonts w:cs="Arial"/>
          <w:b/>
          <w:szCs w:val="20"/>
        </w:rPr>
      </w:pPr>
      <w:proofErr w:type="gramStart"/>
      <w:r>
        <w:t>exames</w:t>
      </w:r>
      <w:proofErr w:type="gramEnd"/>
      <w:r>
        <w:t xml:space="preserve"> médicos </w:t>
      </w:r>
      <w:proofErr w:type="spellStart"/>
      <w:r>
        <w:t>admissionais</w:t>
      </w:r>
      <w:proofErr w:type="spellEnd"/>
      <w:r>
        <w:t xml:space="preserve"> dos empregados da contratada que prestarão os serviços; </w:t>
      </w:r>
    </w:p>
    <w:p w:rsidR="00562E15" w:rsidRPr="00562E15" w:rsidRDefault="00562E15" w:rsidP="00562E15">
      <w:pPr>
        <w:numPr>
          <w:ilvl w:val="3"/>
          <w:numId w:val="42"/>
        </w:numPr>
        <w:spacing w:before="120" w:after="120" w:line="276" w:lineRule="auto"/>
        <w:jc w:val="both"/>
        <w:rPr>
          <w:rFonts w:cs="Arial"/>
          <w:b/>
          <w:szCs w:val="20"/>
        </w:rPr>
      </w:pPr>
      <w:proofErr w:type="gramStart"/>
      <w:r>
        <w:t>declaração</w:t>
      </w:r>
      <w:proofErr w:type="gramEnd"/>
      <w:r>
        <w:t xml:space="preserve"> de responsabilidade exclusiva da contratada sobre a quitação dos encargos trabalhistas e sociais decorrentes do contrato; </w:t>
      </w:r>
    </w:p>
    <w:p w:rsidR="00562E15" w:rsidRPr="00562E15" w:rsidRDefault="00562E15" w:rsidP="00562E15">
      <w:pPr>
        <w:numPr>
          <w:ilvl w:val="3"/>
          <w:numId w:val="42"/>
        </w:numPr>
        <w:spacing w:before="120" w:after="120" w:line="276" w:lineRule="auto"/>
        <w:jc w:val="both"/>
        <w:rPr>
          <w:rFonts w:cs="Arial"/>
          <w:b/>
          <w:szCs w:val="20"/>
        </w:rPr>
      </w:pPr>
      <w:proofErr w:type="gramStart"/>
      <w:r>
        <w:t>os</w:t>
      </w:r>
      <w:proofErr w:type="gramEnd"/>
      <w:r>
        <w:t xml:space="preserve">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w:t>
      </w:r>
      <w:proofErr w:type="gramStart"/>
      <w:r>
        <w:t>exige</w:t>
      </w:r>
      <w:proofErr w:type="gramEnd"/>
      <w:r>
        <w:t xml:space="preserve"> quando do encerramento do contrato administrativo.</w:t>
      </w:r>
    </w:p>
    <w:p w:rsidR="00562E15" w:rsidRPr="00562E15" w:rsidRDefault="00562E15" w:rsidP="00562E15">
      <w:pPr>
        <w:numPr>
          <w:ilvl w:val="2"/>
          <w:numId w:val="42"/>
        </w:numPr>
        <w:spacing w:before="120" w:after="120" w:line="276" w:lineRule="auto"/>
        <w:jc w:val="both"/>
        <w:rPr>
          <w:rFonts w:cs="Arial"/>
          <w:b/>
          <w:szCs w:val="20"/>
        </w:rPr>
      </w:pPr>
      <w:r>
        <w:t xml:space="preserve">Apresentar relação mensal dos empregados que expressamente optarem por não receber o vale transporte. </w:t>
      </w:r>
    </w:p>
    <w:p w:rsidR="00562E15" w:rsidRPr="00562E15" w:rsidRDefault="00562E15" w:rsidP="00562E15">
      <w:pPr>
        <w:numPr>
          <w:ilvl w:val="2"/>
          <w:numId w:val="42"/>
        </w:numPr>
        <w:spacing w:before="120" w:after="120" w:line="276" w:lineRule="auto"/>
        <w:jc w:val="both"/>
        <w:rPr>
          <w:rFonts w:cs="Arial"/>
          <w:b/>
          <w:szCs w:val="20"/>
        </w:rPr>
      </w:pPr>
      <w: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w:t>
      </w:r>
      <w:r>
        <w:lastRenderedPageBreak/>
        <w:t xml:space="preserve">regularidade perante </w:t>
      </w:r>
      <w:proofErr w:type="gramStart"/>
      <w:r>
        <w:t>as Fazendas Distrital e Municipal do domicílio ou sede do contratado</w:t>
      </w:r>
      <w:proofErr w:type="gramEnd"/>
      <w:r>
        <w:t xml:space="preserve">; 4) Certidão de Regularidade do FGTS – CRF; e 5) Certidão Negativa de Débitos Trabalhistas – CNDT, conforme alínea "c" do item 10.2 do Anexo VIII-B da IN SEGES/MP n. 5/2017. </w:t>
      </w:r>
    </w:p>
    <w:p w:rsidR="00562E15" w:rsidRPr="00562E15" w:rsidRDefault="00562E15" w:rsidP="00562E15">
      <w:pPr>
        <w:numPr>
          <w:ilvl w:val="2"/>
          <w:numId w:val="42"/>
        </w:numPr>
        <w:spacing w:before="120" w:after="120" w:line="276" w:lineRule="auto"/>
        <w:jc w:val="both"/>
        <w:rPr>
          <w:rFonts w:cs="Arial"/>
          <w:b/>
          <w:szCs w:val="20"/>
        </w:rPr>
      </w:pPr>
      <w:r>
        <w:t xml:space="preserve">Substituir, no prazo de </w:t>
      </w:r>
      <w:proofErr w:type="gramStart"/>
      <w:r>
        <w:t>4</w:t>
      </w:r>
      <w:proofErr w:type="gramEnd"/>
      <w:r>
        <w:t xml:space="preserve"> (quatro) horas, em caso de eventual ausência, tais como faltas e licenças, o empregado posto a serviço da Contratante, devendo identificar previamente o respectivo substituto ao Fiscal do Contrato. </w:t>
      </w:r>
    </w:p>
    <w:p w:rsidR="00562E15" w:rsidRPr="00562E15" w:rsidRDefault="00562E15" w:rsidP="00562E15">
      <w:pPr>
        <w:numPr>
          <w:ilvl w:val="2"/>
          <w:numId w:val="42"/>
        </w:numPr>
        <w:spacing w:before="120" w:after="120" w:line="276" w:lineRule="auto"/>
        <w:jc w:val="both"/>
        <w:rPr>
          <w:rFonts w:cs="Arial"/>
          <w:b/>
          <w:szCs w:val="20"/>
        </w:rPr>
      </w:pPr>
      <w: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562E15" w:rsidRPr="00562E15" w:rsidRDefault="00562E15" w:rsidP="00562E15">
      <w:pPr>
        <w:numPr>
          <w:ilvl w:val="3"/>
          <w:numId w:val="42"/>
        </w:numPr>
        <w:spacing w:before="120" w:after="120" w:line="276" w:lineRule="auto"/>
        <w:jc w:val="both"/>
        <w:rPr>
          <w:rFonts w:cs="Arial"/>
          <w:b/>
          <w:szCs w:val="20"/>
        </w:rPr>
      </w:pPr>
      <w: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562E15" w:rsidRPr="00562E15" w:rsidRDefault="00562E15" w:rsidP="00562E15">
      <w:pPr>
        <w:numPr>
          <w:ilvl w:val="2"/>
          <w:numId w:val="42"/>
        </w:numPr>
        <w:spacing w:before="120" w:after="120" w:line="276" w:lineRule="auto"/>
        <w:jc w:val="both"/>
        <w:rPr>
          <w:rFonts w:cs="Arial"/>
          <w:b/>
          <w:szCs w:val="20"/>
        </w:rPr>
      </w:pPr>
      <w: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 </w:t>
      </w:r>
    </w:p>
    <w:p w:rsidR="00562E15" w:rsidRPr="00562E15" w:rsidRDefault="00562E15" w:rsidP="00562E15">
      <w:pPr>
        <w:numPr>
          <w:ilvl w:val="2"/>
          <w:numId w:val="42"/>
        </w:numPr>
        <w:spacing w:before="120" w:after="120" w:line="276" w:lineRule="auto"/>
        <w:jc w:val="both"/>
        <w:rPr>
          <w:rFonts w:cs="Arial"/>
          <w:b/>
          <w:szCs w:val="20"/>
        </w:rPr>
      </w:pPr>
      <w: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562E15" w:rsidRPr="00562E15" w:rsidRDefault="00562E15" w:rsidP="00562E15">
      <w:pPr>
        <w:numPr>
          <w:ilvl w:val="3"/>
          <w:numId w:val="42"/>
        </w:numPr>
        <w:spacing w:before="120" w:after="120" w:line="276" w:lineRule="auto"/>
        <w:jc w:val="both"/>
        <w:rPr>
          <w:rFonts w:cs="Arial"/>
          <w:b/>
          <w:szCs w:val="20"/>
        </w:rPr>
      </w:pPr>
      <w:r>
        <w:t xml:space="preserve">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562E15" w:rsidRPr="00562E15" w:rsidRDefault="00562E15" w:rsidP="00562E15">
      <w:pPr>
        <w:numPr>
          <w:ilvl w:val="2"/>
          <w:numId w:val="42"/>
        </w:numPr>
        <w:spacing w:before="120" w:after="120" w:line="276" w:lineRule="auto"/>
        <w:jc w:val="both"/>
        <w:rPr>
          <w:rFonts w:cs="Arial"/>
          <w:b/>
          <w:szCs w:val="20"/>
        </w:rPr>
      </w:pPr>
      <w:r>
        <w:t xml:space="preserve">Não permitir que o empregado designado para trabalhar em um turno preste seus serviços no turno imediatamente </w:t>
      </w:r>
      <w:proofErr w:type="spellStart"/>
      <w:r>
        <w:t>subsequente</w:t>
      </w:r>
      <w:proofErr w:type="spellEnd"/>
      <w:r>
        <w:t xml:space="preserve">; </w:t>
      </w:r>
    </w:p>
    <w:p w:rsidR="00562E15" w:rsidRPr="00562E15" w:rsidRDefault="00562E15" w:rsidP="00562E15">
      <w:pPr>
        <w:numPr>
          <w:ilvl w:val="2"/>
          <w:numId w:val="42"/>
        </w:numPr>
        <w:spacing w:before="120" w:after="120" w:line="276" w:lineRule="auto"/>
        <w:jc w:val="both"/>
        <w:rPr>
          <w:rFonts w:cs="Arial"/>
          <w:b/>
          <w:szCs w:val="20"/>
        </w:rPr>
      </w:pPr>
      <w:r>
        <w:t xml:space="preserve">Atender às solicitações da Contratante quanto à substituição dos empregados alocados, no prazo fixado pelo fiscal do contrato, nos casos em que ficar constatado descumprimento das obrigações relativas à execução do serviço, conforme descrito neste Termo de Referência; </w:t>
      </w:r>
    </w:p>
    <w:p w:rsidR="00562E15" w:rsidRPr="00562E15" w:rsidRDefault="00562E15" w:rsidP="00562E15">
      <w:pPr>
        <w:numPr>
          <w:ilvl w:val="2"/>
          <w:numId w:val="42"/>
        </w:numPr>
        <w:spacing w:before="120" w:after="120" w:line="276" w:lineRule="auto"/>
        <w:jc w:val="both"/>
        <w:rPr>
          <w:rFonts w:cs="Arial"/>
          <w:b/>
          <w:szCs w:val="20"/>
        </w:rPr>
      </w:pPr>
      <w:r>
        <w:t xml:space="preserve">Instruir seus empregados quanto à necessidade de acatar as Normas Internas da Administração; </w:t>
      </w:r>
    </w:p>
    <w:p w:rsidR="00562E15" w:rsidRPr="00562E15" w:rsidRDefault="00562E15" w:rsidP="00562E15">
      <w:pPr>
        <w:numPr>
          <w:ilvl w:val="2"/>
          <w:numId w:val="42"/>
        </w:numPr>
        <w:spacing w:before="120" w:after="120" w:line="276" w:lineRule="auto"/>
        <w:jc w:val="both"/>
        <w:rPr>
          <w:rFonts w:cs="Arial"/>
          <w:b/>
          <w:szCs w:val="20"/>
        </w:rPr>
      </w:pPr>
      <w:r>
        <w:t xml:space="preserve">Instruir seus empregados a respeito das atividades a serem desempenhadas, alertando-os a não executar atividades não abrangidas pelo contrato, devendo a </w:t>
      </w:r>
      <w:r>
        <w:lastRenderedPageBreak/>
        <w:t xml:space="preserve">Contratada relatar à Contratante toda e qualquer ocorrência neste sentido, a fim de evitar desvio de função; </w:t>
      </w:r>
    </w:p>
    <w:p w:rsidR="00562E15" w:rsidRPr="00562E15" w:rsidRDefault="00562E15" w:rsidP="00562E15">
      <w:pPr>
        <w:numPr>
          <w:ilvl w:val="2"/>
          <w:numId w:val="42"/>
        </w:numPr>
        <w:spacing w:before="120" w:after="120" w:line="276" w:lineRule="auto"/>
        <w:jc w:val="both"/>
        <w:rPr>
          <w:rFonts w:cs="Arial"/>
          <w:b/>
          <w:szCs w:val="20"/>
        </w:rPr>
      </w:pPr>
      <w:r>
        <w:t xml:space="preserve">Instruir seus empregados, no início da execução contratual, quanto à obtenção das informações de seus interesses junto aos órgãos públicos, relativas ao contrato de trabalho e obrigações a ele inerentes, adotando, entre outras, as seguintes medidas: </w:t>
      </w:r>
    </w:p>
    <w:p w:rsidR="00562E15" w:rsidRPr="00562E15" w:rsidRDefault="00562E15" w:rsidP="00562E15">
      <w:pPr>
        <w:numPr>
          <w:ilvl w:val="3"/>
          <w:numId w:val="42"/>
        </w:numPr>
        <w:spacing w:before="120" w:after="120" w:line="276" w:lineRule="auto"/>
        <w:jc w:val="both"/>
        <w:rPr>
          <w:rFonts w:cs="Arial"/>
          <w:b/>
          <w:szCs w:val="20"/>
        </w:rPr>
      </w:pPr>
      <w:proofErr w:type="gramStart"/>
      <w:r>
        <w:t>viabilizar</w:t>
      </w:r>
      <w:proofErr w:type="gramEnd"/>
      <w: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 </w:t>
      </w:r>
    </w:p>
    <w:p w:rsidR="00562E15" w:rsidRPr="00562E15" w:rsidRDefault="00562E15" w:rsidP="00562E15">
      <w:pPr>
        <w:numPr>
          <w:ilvl w:val="3"/>
          <w:numId w:val="42"/>
        </w:numPr>
        <w:spacing w:before="120" w:after="120" w:line="276" w:lineRule="auto"/>
        <w:jc w:val="both"/>
        <w:rPr>
          <w:rFonts w:cs="Arial"/>
          <w:b/>
          <w:szCs w:val="20"/>
        </w:rPr>
      </w:pPr>
      <w:proofErr w:type="gramStart"/>
      <w:r>
        <w:t>viabilizar</w:t>
      </w:r>
      <w:proofErr w:type="gramEnd"/>
      <w:r>
        <w:t xml:space="preserve"> a emissão do cartão cidadão pela Caixa Econômica Federal para todos os empregados, no prazo máximo de 60 (sessenta) dias, contados do início da prestação dos serviços ou da admissão do empregado; </w:t>
      </w:r>
    </w:p>
    <w:p w:rsidR="00562E15" w:rsidRPr="00562E15" w:rsidRDefault="00562E15" w:rsidP="00562E15">
      <w:pPr>
        <w:numPr>
          <w:ilvl w:val="3"/>
          <w:numId w:val="42"/>
        </w:numPr>
        <w:spacing w:before="120" w:after="120" w:line="276" w:lineRule="auto"/>
        <w:jc w:val="both"/>
        <w:rPr>
          <w:rFonts w:cs="Arial"/>
          <w:b/>
          <w:szCs w:val="20"/>
        </w:rPr>
      </w:pPr>
      <w:proofErr w:type="gramStart"/>
      <w:r>
        <w:t>oferecer</w:t>
      </w:r>
      <w:proofErr w:type="gramEnd"/>
      <w:r>
        <w:t xml:space="preserve"> todos os meios necessários aos seus empregados para a obtenção de extratos de recolhimentos de seus direitos sociais, preferencialmente por meio eletrônico, quando disponível. </w:t>
      </w:r>
    </w:p>
    <w:p w:rsidR="00212B37" w:rsidRPr="00212B37" w:rsidRDefault="00562E15" w:rsidP="00562E15">
      <w:pPr>
        <w:numPr>
          <w:ilvl w:val="2"/>
          <w:numId w:val="42"/>
        </w:numPr>
        <w:spacing w:before="120" w:after="120" w:line="276" w:lineRule="auto"/>
        <w:jc w:val="both"/>
        <w:rPr>
          <w:rFonts w:cs="Arial"/>
          <w:b/>
          <w:szCs w:val="20"/>
        </w:rPr>
      </w:pPr>
      <w:r>
        <w:t xml:space="preserve">Manter preposto nos locais de prestação de serviço, aceito pela Administração, para representá-la na execução do contrato; </w:t>
      </w:r>
    </w:p>
    <w:p w:rsidR="00212B37" w:rsidRPr="00212B37" w:rsidRDefault="00562E15" w:rsidP="00562E15">
      <w:pPr>
        <w:numPr>
          <w:ilvl w:val="2"/>
          <w:numId w:val="42"/>
        </w:numPr>
        <w:spacing w:before="120" w:after="120" w:line="276" w:lineRule="auto"/>
        <w:jc w:val="both"/>
        <w:rPr>
          <w:rFonts w:cs="Arial"/>
          <w:b/>
          <w:szCs w:val="20"/>
        </w:rPr>
      </w:pPr>
      <w:r>
        <w:t xml:space="preserve">Relatar à Contratante toda e qualquer irregularidade verificada no decorrer da prestação dos serviços; </w:t>
      </w:r>
    </w:p>
    <w:p w:rsidR="00212B37" w:rsidRPr="00212B37" w:rsidRDefault="00562E15" w:rsidP="00562E15">
      <w:pPr>
        <w:numPr>
          <w:ilvl w:val="2"/>
          <w:numId w:val="42"/>
        </w:numPr>
        <w:spacing w:before="120" w:after="120" w:line="276" w:lineRule="auto"/>
        <w:jc w:val="both"/>
        <w:rPr>
          <w:rFonts w:cs="Arial"/>
          <w:b/>
          <w:szCs w:val="20"/>
        </w:rPr>
      </w:pPr>
      <w:r>
        <w:t xml:space="preserve">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 </w:t>
      </w:r>
    </w:p>
    <w:p w:rsidR="00562E15" w:rsidRPr="00212B37" w:rsidRDefault="00562E15" w:rsidP="00212B37">
      <w:pPr>
        <w:numPr>
          <w:ilvl w:val="3"/>
          <w:numId w:val="42"/>
        </w:numPr>
        <w:spacing w:before="120" w:after="120" w:line="276" w:lineRule="auto"/>
        <w:jc w:val="both"/>
        <w:rPr>
          <w:rFonts w:cs="Arial"/>
          <w:b/>
          <w:szCs w:val="20"/>
        </w:rPr>
      </w:pPr>
      <w: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212B37" w:rsidRPr="00212B37" w:rsidRDefault="00212B37" w:rsidP="00212B37">
      <w:pPr>
        <w:numPr>
          <w:ilvl w:val="3"/>
          <w:numId w:val="42"/>
        </w:numPr>
        <w:spacing w:before="120" w:after="120" w:line="276" w:lineRule="auto"/>
        <w:jc w:val="both"/>
        <w:rPr>
          <w:rFonts w:cs="Arial"/>
          <w:b/>
          <w:szCs w:val="20"/>
        </w:rPr>
      </w:pPr>
      <w:r>
        <w:t xml:space="preserve">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 </w:t>
      </w:r>
    </w:p>
    <w:p w:rsidR="00212B37" w:rsidRPr="00212B37" w:rsidRDefault="00212B37" w:rsidP="00212B37">
      <w:pPr>
        <w:numPr>
          <w:ilvl w:val="4"/>
          <w:numId w:val="42"/>
        </w:numPr>
        <w:spacing w:before="120" w:after="120" w:line="276" w:lineRule="auto"/>
        <w:jc w:val="both"/>
        <w:rPr>
          <w:rFonts w:cs="Arial"/>
          <w:b/>
          <w:szCs w:val="20"/>
        </w:rPr>
      </w:pPr>
      <w:r>
        <w:t>O sindicato representante da categoria do trabalhador deverá ser notificado pela contratante para acompanhar o pagamento das respectivas verbas</w:t>
      </w:r>
    </w:p>
    <w:p w:rsidR="00212B37" w:rsidRPr="00212B37" w:rsidRDefault="00212B37" w:rsidP="00212B37">
      <w:pPr>
        <w:numPr>
          <w:ilvl w:val="2"/>
          <w:numId w:val="42"/>
        </w:numPr>
        <w:spacing w:before="120" w:after="120" w:line="276" w:lineRule="auto"/>
        <w:jc w:val="both"/>
        <w:rPr>
          <w:rFonts w:cs="Arial"/>
          <w:b/>
          <w:szCs w:val="20"/>
        </w:rPr>
      </w:pPr>
      <w:r>
        <w:t xml:space="preserve">Manter durante toda a vigência do contrato, em compatibilidade com as obrigações assumidas, todas as condições de habilitação e qualificação exigidas na licitação. </w:t>
      </w:r>
    </w:p>
    <w:p w:rsidR="00212B37" w:rsidRPr="00212B37" w:rsidRDefault="00212B37" w:rsidP="00212B37">
      <w:pPr>
        <w:numPr>
          <w:ilvl w:val="2"/>
          <w:numId w:val="42"/>
        </w:numPr>
        <w:spacing w:before="120" w:after="120" w:line="276" w:lineRule="auto"/>
        <w:jc w:val="both"/>
        <w:rPr>
          <w:rFonts w:cs="Arial"/>
          <w:b/>
          <w:szCs w:val="20"/>
        </w:rPr>
      </w:pPr>
      <w:r>
        <w:t xml:space="preserve">Guardar sigilo sobre todas as informações obtidas em decorrência do cumprimento do contrato. </w:t>
      </w:r>
    </w:p>
    <w:p w:rsidR="00212B37" w:rsidRPr="00212B37" w:rsidRDefault="00212B37" w:rsidP="00212B37">
      <w:pPr>
        <w:numPr>
          <w:ilvl w:val="2"/>
          <w:numId w:val="42"/>
        </w:numPr>
        <w:spacing w:before="120" w:after="120" w:line="276" w:lineRule="auto"/>
        <w:jc w:val="both"/>
        <w:rPr>
          <w:rFonts w:cs="Arial"/>
          <w:b/>
          <w:szCs w:val="20"/>
        </w:rPr>
      </w:pPr>
      <w:r>
        <w:t xml:space="preserve">Não se beneficiar da condição de optante pelo Simples Nacional, salvo as exceções previstas no § 5º-C do art. 18 da Lei Complementar nº 123, de 14 de dezembro de 2006; </w:t>
      </w:r>
    </w:p>
    <w:p w:rsidR="00212B37" w:rsidRPr="00212B37" w:rsidRDefault="00212B37" w:rsidP="00212B37">
      <w:pPr>
        <w:numPr>
          <w:ilvl w:val="2"/>
          <w:numId w:val="42"/>
        </w:numPr>
        <w:spacing w:before="120" w:after="120" w:line="276" w:lineRule="auto"/>
        <w:jc w:val="both"/>
        <w:rPr>
          <w:rFonts w:cs="Arial"/>
          <w:b/>
          <w:szCs w:val="20"/>
        </w:rPr>
      </w:pPr>
      <w:r>
        <w:t xml:space="preserve">Comunicar formalmente à Receita Federal a assinatura do contrato de prestação de serviços mediante cessão de mão de obra, salvo as exceções previstas no § 5º-C do art. 18 da Lei Complementar nº 123, de 14 de dezembro de 2006, para fins de exclusão </w:t>
      </w:r>
      <w:r>
        <w:lastRenderedPageBreak/>
        <w:t xml:space="preserve">obrigatória do Simples Nacional a contar do mês seguinte ao da contratação, conforme previsão do art.17, XII, art.30, §1º, II e do art. 31, II, todos da LC 123, de 2006. </w:t>
      </w:r>
    </w:p>
    <w:p w:rsidR="00212B37" w:rsidRPr="00212B37" w:rsidRDefault="00212B37" w:rsidP="00212B37">
      <w:pPr>
        <w:numPr>
          <w:ilvl w:val="3"/>
          <w:numId w:val="42"/>
        </w:numPr>
        <w:spacing w:before="120" w:after="120" w:line="276" w:lineRule="auto"/>
        <w:jc w:val="both"/>
        <w:rPr>
          <w:rFonts w:cs="Arial"/>
          <w:b/>
          <w:szCs w:val="20"/>
        </w:rPr>
      </w:pPr>
      <w:r>
        <w:t xml:space="preserve">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w:t>
      </w:r>
      <w:proofErr w:type="spellStart"/>
      <w:r>
        <w:t>subsequente</w:t>
      </w:r>
      <w:proofErr w:type="spellEnd"/>
      <w:r>
        <w:t xml:space="preserve"> ao da ocorrência da situação de vedação. </w:t>
      </w:r>
    </w:p>
    <w:p w:rsidR="00212B37" w:rsidRPr="00212B37" w:rsidRDefault="00212B37" w:rsidP="00212B37">
      <w:pPr>
        <w:numPr>
          <w:ilvl w:val="2"/>
          <w:numId w:val="42"/>
        </w:numPr>
        <w:spacing w:before="120" w:after="120" w:line="276" w:lineRule="auto"/>
        <w:jc w:val="both"/>
        <w:rPr>
          <w:rFonts w:cs="Arial"/>
          <w:b/>
          <w:szCs w:val="20"/>
        </w:rPr>
      </w:pPr>
      <w: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 </w:t>
      </w:r>
    </w:p>
    <w:p w:rsidR="00212B37" w:rsidRPr="00212B37" w:rsidRDefault="00212B37" w:rsidP="00212B37">
      <w:pPr>
        <w:numPr>
          <w:ilvl w:val="2"/>
          <w:numId w:val="42"/>
        </w:numPr>
        <w:spacing w:before="120" w:after="120" w:line="276" w:lineRule="auto"/>
        <w:jc w:val="both"/>
        <w:rPr>
          <w:rFonts w:cs="Arial"/>
          <w:b/>
          <w:szCs w:val="20"/>
        </w:rPr>
      </w:pPr>
      <w:r>
        <w:t xml:space="preserve">Comunicar ao Fiscal do contrato, no prazo de 24 (vinte e quatro) horas, qualquer ocorrência anormal ou acidente que se verifique no local dos serviços. </w:t>
      </w:r>
    </w:p>
    <w:p w:rsidR="00212B37" w:rsidRPr="00212B37" w:rsidRDefault="00212B37" w:rsidP="00212B37">
      <w:pPr>
        <w:numPr>
          <w:ilvl w:val="2"/>
          <w:numId w:val="42"/>
        </w:numPr>
        <w:spacing w:before="120" w:after="120" w:line="276" w:lineRule="auto"/>
        <w:jc w:val="both"/>
        <w:rPr>
          <w:rFonts w:cs="Arial"/>
          <w:b/>
          <w:szCs w:val="20"/>
        </w:rPr>
      </w:pPr>
      <w:r>
        <w:t xml:space="preserve">Prestar todo esclarecimento ou informação solicitada pela Contratante ou por seus prepostos, garantindo-lhes o acesso, a qualquer tempo, ao local dos trabalhos, bem como aos documentos relativos à execução do serviço. </w:t>
      </w:r>
    </w:p>
    <w:p w:rsidR="00212B37" w:rsidRPr="00212B37" w:rsidRDefault="00212B37" w:rsidP="00212B37">
      <w:pPr>
        <w:numPr>
          <w:ilvl w:val="2"/>
          <w:numId w:val="42"/>
        </w:numPr>
        <w:spacing w:before="120" w:after="120" w:line="276" w:lineRule="auto"/>
        <w:jc w:val="both"/>
        <w:rPr>
          <w:rFonts w:cs="Arial"/>
          <w:b/>
          <w:szCs w:val="20"/>
        </w:rPr>
      </w:pPr>
      <w:r>
        <w:t xml:space="preserve">Paralisar, por determinação da Contratante, qualquer atividade que não esteja sendo executada de acordo com a boa técnica ou que ponha em risco a segurança de pessoas ou bens de terceiros. </w:t>
      </w:r>
    </w:p>
    <w:p w:rsidR="00212B37" w:rsidRPr="00212B37" w:rsidRDefault="00212B37" w:rsidP="00212B37">
      <w:pPr>
        <w:numPr>
          <w:ilvl w:val="2"/>
          <w:numId w:val="42"/>
        </w:numPr>
        <w:spacing w:before="120" w:after="120" w:line="276" w:lineRule="auto"/>
        <w:jc w:val="both"/>
        <w:rPr>
          <w:rFonts w:cs="Arial"/>
          <w:b/>
          <w:szCs w:val="20"/>
        </w:rPr>
      </w:pPr>
      <w:r>
        <w:t xml:space="preserve">Promover a guarda, manutenção e vigilância de materiais, ferramentas, e tudo o que for necessário à execução dos serviços, durante a vigência do contrato. </w:t>
      </w:r>
    </w:p>
    <w:p w:rsidR="00212B37" w:rsidRPr="00212B37" w:rsidRDefault="00212B37" w:rsidP="00212B37">
      <w:pPr>
        <w:numPr>
          <w:ilvl w:val="2"/>
          <w:numId w:val="42"/>
        </w:numPr>
        <w:spacing w:before="120" w:after="120" w:line="276" w:lineRule="auto"/>
        <w:jc w:val="both"/>
        <w:rPr>
          <w:rFonts w:cs="Arial"/>
          <w:b/>
          <w:szCs w:val="20"/>
        </w:rPr>
      </w:pPr>
      <w:r>
        <w:t xml:space="preserve">Promover a organização técnica e administrativa dos serviços, de modo a conduzi-los eficaz e eficientemente, de acordo com os documentos e especificações que integram este Termo de Referência, no prazo determinado. </w:t>
      </w:r>
    </w:p>
    <w:p w:rsidR="00212B37" w:rsidRPr="00212B37" w:rsidRDefault="00212B37" w:rsidP="00212B37">
      <w:pPr>
        <w:numPr>
          <w:ilvl w:val="2"/>
          <w:numId w:val="42"/>
        </w:numPr>
        <w:spacing w:before="120" w:after="120" w:line="276" w:lineRule="auto"/>
        <w:jc w:val="both"/>
        <w:rPr>
          <w:rFonts w:cs="Arial"/>
          <w:b/>
          <w:szCs w:val="20"/>
        </w:rPr>
      </w:pPr>
      <w:r>
        <w:t xml:space="preserve">Conduzir os trabalhos com estrita observância às normas da legislação pertinente, cumprindo as determinações dos Poderes Públicos, mantendo sempre limpo o local dos serviços e nas melhores condições de segurança, higiene e disciplina. </w:t>
      </w:r>
    </w:p>
    <w:p w:rsidR="00212B37" w:rsidRPr="00212B37" w:rsidRDefault="00212B37" w:rsidP="00212B37">
      <w:pPr>
        <w:numPr>
          <w:ilvl w:val="2"/>
          <w:numId w:val="42"/>
        </w:numPr>
        <w:spacing w:before="120" w:after="120" w:line="276" w:lineRule="auto"/>
        <w:jc w:val="both"/>
        <w:rPr>
          <w:rFonts w:cs="Arial"/>
          <w:b/>
          <w:szCs w:val="20"/>
        </w:rPr>
      </w:pPr>
      <w:r>
        <w:t xml:space="preserve">Submeter previamente, por escrito, à Contratante, para análise e aprovação, qualquer mudança no método de execução do serviço que fuja das especificações constantes deste Termo de Referência. </w:t>
      </w:r>
    </w:p>
    <w:p w:rsidR="00212B37" w:rsidRPr="00212B37" w:rsidRDefault="00212B37" w:rsidP="00212B37">
      <w:pPr>
        <w:numPr>
          <w:ilvl w:val="2"/>
          <w:numId w:val="42"/>
        </w:numPr>
        <w:spacing w:before="120" w:after="120" w:line="276" w:lineRule="auto"/>
        <w:jc w:val="both"/>
        <w:rPr>
          <w:rFonts w:cs="Arial"/>
          <w:b/>
          <w:szCs w:val="20"/>
        </w:rPr>
      </w:pPr>
      <w:r>
        <w:t>Não permitir a utilização de qualquer trabalho do menor de dezesseis anos, exceto na condição de aprendiz para os maiores de quatorze anos; nem permitir a utilização do trabalho do menor de dezoito anos em trabalho noturno, perigoso ou insalubre.</w:t>
      </w:r>
    </w:p>
    <w:p w:rsidR="00212B37" w:rsidRPr="00212B37" w:rsidRDefault="00212B37" w:rsidP="00212B37">
      <w:pPr>
        <w:numPr>
          <w:ilvl w:val="2"/>
          <w:numId w:val="42"/>
        </w:numPr>
        <w:spacing w:before="120" w:after="120" w:line="276" w:lineRule="auto"/>
        <w:jc w:val="both"/>
        <w:rPr>
          <w:rFonts w:cs="Arial"/>
          <w:b/>
          <w:szCs w:val="20"/>
        </w:rPr>
      </w:pPr>
      <w:r>
        <w:t xml:space="preserve">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 </w:t>
      </w:r>
    </w:p>
    <w:p w:rsidR="00212B37" w:rsidRPr="00212B37" w:rsidRDefault="00212B37" w:rsidP="00212B37">
      <w:pPr>
        <w:numPr>
          <w:ilvl w:val="2"/>
          <w:numId w:val="42"/>
        </w:numPr>
        <w:spacing w:before="120" w:after="120" w:line="276" w:lineRule="auto"/>
        <w:jc w:val="both"/>
        <w:rPr>
          <w:rFonts w:cs="Arial"/>
          <w:b/>
          <w:szCs w:val="20"/>
        </w:rPr>
      </w:pPr>
      <w:r>
        <w:t xml:space="preserve">Cumprir, além dos postulados legais vigentes de âmbito federal, estadual ou municipal, as normas de segurança da Contratante. </w:t>
      </w:r>
    </w:p>
    <w:p w:rsidR="00212B37" w:rsidRPr="00212B37" w:rsidRDefault="00212B37" w:rsidP="00212B37">
      <w:pPr>
        <w:numPr>
          <w:ilvl w:val="2"/>
          <w:numId w:val="42"/>
        </w:numPr>
        <w:spacing w:before="120" w:after="120" w:line="276" w:lineRule="auto"/>
        <w:jc w:val="both"/>
        <w:rPr>
          <w:rFonts w:cs="Arial"/>
          <w:b/>
          <w:szCs w:val="20"/>
        </w:rPr>
      </w:pPr>
      <w:r>
        <w:t xml:space="preserve">Prestar os serviços dentro dos parâmetros e rotinas estabelecidos, fornecendo todos os materiais, equipamentos e utensílios em quantidade, qualidade e tecnologia adequadas, com a observância às recomendações aceitas pela boa técnica, normas e legislação; </w:t>
      </w:r>
    </w:p>
    <w:p w:rsidR="00212B37" w:rsidRPr="00212B37" w:rsidRDefault="00212B37" w:rsidP="00212B37">
      <w:pPr>
        <w:numPr>
          <w:ilvl w:val="2"/>
          <w:numId w:val="42"/>
        </w:numPr>
        <w:spacing w:before="120" w:after="120" w:line="276" w:lineRule="auto"/>
        <w:jc w:val="both"/>
        <w:rPr>
          <w:rFonts w:cs="Arial"/>
          <w:b/>
          <w:szCs w:val="20"/>
        </w:rPr>
      </w:pPr>
      <w:r>
        <w:lastRenderedPageBreak/>
        <w:t xml:space="preserve">Entregar à fiscalização administrativa quando por </w:t>
      </w:r>
      <w:proofErr w:type="gramStart"/>
      <w:r>
        <w:t>esta solicitado, no prazo de 15 (quinze) dias corridos</w:t>
      </w:r>
      <w:proofErr w:type="gramEnd"/>
      <w:r>
        <w:t xml:space="preserve">: </w:t>
      </w:r>
    </w:p>
    <w:p w:rsidR="00212B37" w:rsidRPr="00212B37" w:rsidRDefault="00212B37" w:rsidP="00212B37">
      <w:pPr>
        <w:numPr>
          <w:ilvl w:val="3"/>
          <w:numId w:val="42"/>
        </w:numPr>
        <w:spacing w:before="120" w:after="120" w:line="276" w:lineRule="auto"/>
        <w:jc w:val="both"/>
        <w:rPr>
          <w:rFonts w:cs="Arial"/>
          <w:b/>
          <w:szCs w:val="20"/>
        </w:rPr>
      </w:pPr>
      <w:proofErr w:type="gramStart"/>
      <w:r>
        <w:t>extrato</w:t>
      </w:r>
      <w:proofErr w:type="gramEnd"/>
      <w:r>
        <w:t xml:space="preserve"> da conta do INSS e do FGTS de qualquer profissional, a critério da fiscalização administrativa; </w:t>
      </w:r>
    </w:p>
    <w:p w:rsidR="00212B37" w:rsidRPr="00212B37" w:rsidRDefault="00212B37" w:rsidP="00212B37">
      <w:pPr>
        <w:numPr>
          <w:ilvl w:val="3"/>
          <w:numId w:val="42"/>
        </w:numPr>
        <w:spacing w:before="120" w:after="120" w:line="276" w:lineRule="auto"/>
        <w:jc w:val="both"/>
        <w:rPr>
          <w:rFonts w:cs="Arial"/>
          <w:b/>
          <w:szCs w:val="20"/>
        </w:rPr>
      </w:pPr>
      <w:proofErr w:type="gramStart"/>
      <w:r>
        <w:t>cópia</w:t>
      </w:r>
      <w:proofErr w:type="gramEnd"/>
      <w:r>
        <w:t xml:space="preserve"> da folha de pagamento analítica de qualquer mês da prestação dos serviços, em que conste como tomadora a UFPE, constando o número de profissionais previsto em contrato; </w:t>
      </w:r>
    </w:p>
    <w:p w:rsidR="00212B37" w:rsidRPr="00212B37" w:rsidRDefault="00212B37" w:rsidP="00212B37">
      <w:pPr>
        <w:numPr>
          <w:ilvl w:val="3"/>
          <w:numId w:val="42"/>
        </w:numPr>
        <w:spacing w:before="120" w:after="120" w:line="276" w:lineRule="auto"/>
        <w:jc w:val="both"/>
        <w:rPr>
          <w:rFonts w:cs="Arial"/>
          <w:b/>
          <w:szCs w:val="20"/>
        </w:rPr>
      </w:pPr>
      <w:proofErr w:type="gramStart"/>
      <w:r>
        <w:t>cópia</w:t>
      </w:r>
      <w:proofErr w:type="gramEnd"/>
      <w:r>
        <w:t xml:space="preserve"> dos contracheques dos profissionais relativos a qualquer mês da prestação dos serviços ou, ainda, quando necessário, cópia dos recibos de depósitos bancários;</w:t>
      </w:r>
    </w:p>
    <w:p w:rsidR="00212B37" w:rsidRPr="00212B37" w:rsidRDefault="00212B37" w:rsidP="00212B37">
      <w:pPr>
        <w:numPr>
          <w:ilvl w:val="3"/>
          <w:numId w:val="42"/>
        </w:numPr>
        <w:spacing w:before="120" w:after="120" w:line="276" w:lineRule="auto"/>
        <w:jc w:val="both"/>
        <w:rPr>
          <w:rFonts w:cs="Arial"/>
          <w:b/>
          <w:szCs w:val="20"/>
        </w:rPr>
      </w:pPr>
      <w:proofErr w:type="gramStart"/>
      <w:r>
        <w:t>comprovantes</w:t>
      </w:r>
      <w:proofErr w:type="gramEnd"/>
      <w:r>
        <w:t xml:space="preserve"> de entrega de benefícios suplementares (vale-transporte, vale-alimentação, entre outros que venham a ser exigidos por Lei), a que estiver obrigada por força de lei ou de Convenção ou Acordo Coletivo de Trabalho, relativos a qualquer mês da prestação dos serviços e de qualquer profissional; </w:t>
      </w:r>
    </w:p>
    <w:p w:rsidR="00212B37" w:rsidRPr="00212B37" w:rsidRDefault="00212B37" w:rsidP="00212B37">
      <w:pPr>
        <w:numPr>
          <w:ilvl w:val="3"/>
          <w:numId w:val="42"/>
        </w:numPr>
        <w:spacing w:before="120" w:after="120" w:line="276" w:lineRule="auto"/>
        <w:jc w:val="both"/>
        <w:rPr>
          <w:rFonts w:cs="Arial"/>
          <w:b/>
          <w:szCs w:val="20"/>
        </w:rPr>
      </w:pPr>
      <w:proofErr w:type="gramStart"/>
      <w:r>
        <w:t>comprovantes</w:t>
      </w:r>
      <w:proofErr w:type="gramEnd"/>
      <w:r>
        <w:t xml:space="preserve"> de realização de cursos de treinamento e reciclagem exigidos neste Termo de Referência e dos que vierem a ser oferecidos aos profissionais por exigência legal. </w:t>
      </w:r>
    </w:p>
    <w:p w:rsidR="00212B37" w:rsidRPr="00212B37" w:rsidRDefault="00212B37" w:rsidP="00212B37">
      <w:pPr>
        <w:numPr>
          <w:ilvl w:val="3"/>
          <w:numId w:val="42"/>
        </w:numPr>
        <w:spacing w:before="120" w:after="120" w:line="276" w:lineRule="auto"/>
        <w:jc w:val="both"/>
        <w:rPr>
          <w:rFonts w:cs="Arial"/>
          <w:b/>
          <w:szCs w:val="20"/>
        </w:rPr>
      </w:pPr>
      <w:r>
        <w:t xml:space="preserve">Instrução de Trabalho, conforme Anexo X, sempre que seus funcionários forem admitidos ou mudarem de localização dentro do Campus Recife </w:t>
      </w:r>
    </w:p>
    <w:p w:rsidR="00212B37" w:rsidRPr="00212B37" w:rsidRDefault="00212B37" w:rsidP="00212B37">
      <w:pPr>
        <w:numPr>
          <w:ilvl w:val="2"/>
          <w:numId w:val="42"/>
        </w:numPr>
        <w:spacing w:before="120" w:after="120" w:line="276" w:lineRule="auto"/>
        <w:jc w:val="both"/>
        <w:rPr>
          <w:rFonts w:cs="Arial"/>
          <w:b/>
          <w:szCs w:val="20"/>
        </w:rPr>
      </w:pPr>
      <w:r>
        <w:t xml:space="preserve">Apresentar mensalmente o anexo IX – Planilha de Controle de Terceirizados devidamente preenchida. </w:t>
      </w:r>
    </w:p>
    <w:p w:rsidR="00212B37" w:rsidRPr="00212B37" w:rsidRDefault="00212B37" w:rsidP="00212B37">
      <w:pPr>
        <w:numPr>
          <w:ilvl w:val="2"/>
          <w:numId w:val="42"/>
        </w:numPr>
        <w:spacing w:before="120" w:after="120" w:line="276" w:lineRule="auto"/>
        <w:jc w:val="both"/>
        <w:rPr>
          <w:rFonts w:cs="Arial"/>
          <w:b/>
          <w:szCs w:val="20"/>
        </w:rPr>
      </w:pPr>
      <w:r>
        <w:t xml:space="preserve">Entregar à fiscalização administrativa, quando da extinção ou rescisão do contrato a ser firmado, após o último mês de prestação dos serviços, no prazo de até 30 (trinta) dias corridos, como condição para pagamento: </w:t>
      </w:r>
    </w:p>
    <w:p w:rsidR="00212B37" w:rsidRPr="00212B37" w:rsidRDefault="00212B37" w:rsidP="00212B37">
      <w:pPr>
        <w:numPr>
          <w:ilvl w:val="3"/>
          <w:numId w:val="42"/>
        </w:numPr>
        <w:spacing w:before="120" w:after="120" w:line="276" w:lineRule="auto"/>
        <w:jc w:val="both"/>
        <w:rPr>
          <w:rFonts w:cs="Arial"/>
          <w:b/>
          <w:szCs w:val="20"/>
        </w:rPr>
      </w:pPr>
      <w:proofErr w:type="gramStart"/>
      <w:r>
        <w:t>termos</w:t>
      </w:r>
      <w:proofErr w:type="gramEnd"/>
      <w:r>
        <w:t xml:space="preserve"> de rescisão dos contratos de trabalho dos profissionais prestadores de serviço, devidamente homologados, quando exigível pelo sindicato da categoria ou, conforme art. 64 da IN SEGES/MP nº 5, de 2017, documentos que comprovem que os empregados serão realocados em outra atividade de prestação de serviços, sem que ocorra a interrupção do contrato de trabalho. </w:t>
      </w:r>
    </w:p>
    <w:p w:rsidR="00212B37" w:rsidRPr="00212B37" w:rsidRDefault="00212B37" w:rsidP="00212B37">
      <w:pPr>
        <w:numPr>
          <w:ilvl w:val="3"/>
          <w:numId w:val="42"/>
        </w:numPr>
        <w:spacing w:before="120" w:after="120" w:line="276" w:lineRule="auto"/>
        <w:jc w:val="both"/>
        <w:rPr>
          <w:rFonts w:cs="Arial"/>
          <w:b/>
          <w:szCs w:val="20"/>
        </w:rPr>
      </w:pPr>
      <w:proofErr w:type="gramStart"/>
      <w:r>
        <w:t>guias</w:t>
      </w:r>
      <w:proofErr w:type="gramEnd"/>
      <w:r>
        <w:t xml:space="preserve"> de recolhimento da contribuição previdenciária e do FGTS, referentes às rescisões contratuais; </w:t>
      </w:r>
    </w:p>
    <w:p w:rsidR="00212B37" w:rsidRPr="00212B37" w:rsidRDefault="00212B37" w:rsidP="00212B37">
      <w:pPr>
        <w:numPr>
          <w:ilvl w:val="3"/>
          <w:numId w:val="42"/>
        </w:numPr>
        <w:spacing w:before="120" w:after="120" w:line="276" w:lineRule="auto"/>
        <w:jc w:val="both"/>
        <w:rPr>
          <w:rFonts w:cs="Arial"/>
          <w:b/>
          <w:szCs w:val="20"/>
        </w:rPr>
      </w:pPr>
      <w:proofErr w:type="gramStart"/>
      <w:r>
        <w:t>extratos</w:t>
      </w:r>
      <w:proofErr w:type="gramEnd"/>
      <w:r>
        <w:t xml:space="preserve"> dos depósitos efetuados nas contas vinculadas individuais do FGTS de cada profissional dispensado; e </w:t>
      </w:r>
    </w:p>
    <w:p w:rsidR="00212B37" w:rsidRPr="00212B37" w:rsidRDefault="00212B37" w:rsidP="00212B37">
      <w:pPr>
        <w:numPr>
          <w:ilvl w:val="3"/>
          <w:numId w:val="42"/>
        </w:numPr>
        <w:spacing w:before="120" w:after="120" w:line="276" w:lineRule="auto"/>
        <w:jc w:val="both"/>
        <w:rPr>
          <w:rFonts w:cs="Arial"/>
          <w:b/>
          <w:szCs w:val="20"/>
        </w:rPr>
      </w:pPr>
      <w:proofErr w:type="gramStart"/>
      <w:r>
        <w:t>exames</w:t>
      </w:r>
      <w:proofErr w:type="gramEnd"/>
      <w:r>
        <w:t xml:space="preserve"> médicos </w:t>
      </w:r>
      <w:proofErr w:type="spellStart"/>
      <w:r>
        <w:t>demissionais</w:t>
      </w:r>
      <w:proofErr w:type="spellEnd"/>
      <w:r>
        <w:t xml:space="preserve"> dos profissionais dispensados </w:t>
      </w:r>
    </w:p>
    <w:p w:rsidR="00212B37" w:rsidRPr="00212B37" w:rsidRDefault="00212B37" w:rsidP="00212B37">
      <w:pPr>
        <w:numPr>
          <w:ilvl w:val="2"/>
          <w:numId w:val="42"/>
        </w:numPr>
        <w:spacing w:before="120" w:after="120" w:line="276" w:lineRule="auto"/>
        <w:jc w:val="both"/>
        <w:rPr>
          <w:rFonts w:cs="Arial"/>
          <w:b/>
          <w:szCs w:val="20"/>
        </w:rPr>
      </w:pPr>
      <w:r>
        <w:t xml:space="preserve">Cumprir, além dos postulados legais vigentes de âmbito federal, estadual ou municipal, as normas de segurança da Contratante. </w:t>
      </w:r>
    </w:p>
    <w:p w:rsidR="00212B37" w:rsidRPr="00212B37" w:rsidRDefault="00212B37" w:rsidP="00212B37">
      <w:pPr>
        <w:numPr>
          <w:ilvl w:val="2"/>
          <w:numId w:val="42"/>
        </w:numPr>
        <w:spacing w:before="120" w:after="120" w:line="276" w:lineRule="auto"/>
        <w:jc w:val="both"/>
        <w:rPr>
          <w:rFonts w:cs="Arial"/>
          <w:b/>
          <w:szCs w:val="20"/>
        </w:rPr>
      </w:pPr>
      <w:r>
        <w:t>Prestar os serviços dentro dos parâmetros e rotinas estabelecidos, fornecendo todos os materiais, equipamentos (inclusive EPI e EPC) e utensílios em quantidade, qualidade e tecnologia adequadas, com a observância às recomendações aceitas pela boa técnica, normas e legislação;</w:t>
      </w:r>
    </w:p>
    <w:p w:rsidR="00212B37" w:rsidRPr="00212B37" w:rsidRDefault="00212B37" w:rsidP="00212B37">
      <w:pPr>
        <w:numPr>
          <w:ilvl w:val="3"/>
          <w:numId w:val="42"/>
        </w:numPr>
        <w:spacing w:before="120" w:after="120" w:line="276" w:lineRule="auto"/>
        <w:jc w:val="both"/>
        <w:rPr>
          <w:rFonts w:cs="Arial"/>
          <w:b/>
          <w:szCs w:val="20"/>
        </w:rPr>
      </w:pPr>
      <w:r>
        <w:t xml:space="preserve">Realizar treinamento dos profissionais envolvidos na execução do contrato sobre as normas de segurança da UFPE, bem como quanto à redução de consumo de água e redução de produção de resíduos sólidos, observadas as normas ambientais vigentes; e, ainda, sobre o trato e zelo com o patrimônio histórico, considerando que um dos locais definidos para a prestação dos serviços é o prédio-sede da Faculdade de Direito do Recife, tombado como monumento histórico nacional; </w:t>
      </w:r>
    </w:p>
    <w:p w:rsidR="00212B37" w:rsidRPr="00212B37" w:rsidRDefault="00212B37" w:rsidP="00212B37">
      <w:pPr>
        <w:numPr>
          <w:ilvl w:val="3"/>
          <w:numId w:val="42"/>
        </w:numPr>
        <w:spacing w:before="120" w:after="120" w:line="276" w:lineRule="auto"/>
        <w:jc w:val="both"/>
        <w:rPr>
          <w:rFonts w:cs="Arial"/>
          <w:b/>
          <w:szCs w:val="20"/>
        </w:rPr>
      </w:pPr>
      <w:r>
        <w:lastRenderedPageBreak/>
        <w:t xml:space="preserve">Usar barreiras de isolamento no local dos serviços, as quais devem ser reutilizáveis para não gerar resíduos com fitas descartáveis; </w:t>
      </w:r>
    </w:p>
    <w:p w:rsidR="00212B37" w:rsidRPr="00212B37" w:rsidRDefault="00212B37" w:rsidP="00212B37">
      <w:pPr>
        <w:numPr>
          <w:ilvl w:val="3"/>
          <w:numId w:val="42"/>
        </w:numPr>
        <w:spacing w:before="120" w:after="120" w:line="276" w:lineRule="auto"/>
        <w:jc w:val="both"/>
        <w:rPr>
          <w:rFonts w:cs="Arial"/>
          <w:b/>
          <w:szCs w:val="20"/>
        </w:rPr>
      </w:pPr>
      <w:r>
        <w:t xml:space="preserve">Os bens devam ser preferencialmente acondicionados em embalagem individual adequada, com o menor volume possível, que utilize materiais recicláveis, de forma a garantir a máxima proteção durante o transporte e o armazenamento; </w:t>
      </w:r>
    </w:p>
    <w:p w:rsidR="00212B37" w:rsidRPr="00212B37" w:rsidRDefault="00212B37" w:rsidP="00212B37">
      <w:pPr>
        <w:numPr>
          <w:ilvl w:val="3"/>
          <w:numId w:val="42"/>
        </w:numPr>
        <w:spacing w:before="120" w:after="120" w:line="276" w:lineRule="auto"/>
        <w:jc w:val="both"/>
        <w:rPr>
          <w:rFonts w:cs="Arial"/>
          <w:b/>
          <w:szCs w:val="20"/>
        </w:rPr>
      </w:pPr>
      <w:r>
        <w:t xml:space="preserve">As sobras dos produtos devem ser armazenadas com as embalagens lacradas para evitar o comprometimento da qualidade do produto, além de ficar sob condições ambientais favoráveis para que não ocorra deterioração. Essas sobras de produtos devem ser utilizadas para outros serviços; </w:t>
      </w:r>
    </w:p>
    <w:p w:rsidR="00212B37" w:rsidRPr="00212B37" w:rsidRDefault="00212B37" w:rsidP="00212B37">
      <w:pPr>
        <w:numPr>
          <w:ilvl w:val="3"/>
          <w:numId w:val="42"/>
        </w:numPr>
        <w:spacing w:before="120" w:after="120" w:line="276" w:lineRule="auto"/>
        <w:jc w:val="both"/>
        <w:rPr>
          <w:rFonts w:cs="Arial"/>
          <w:b/>
          <w:szCs w:val="20"/>
        </w:rPr>
      </w:pPr>
      <w:r>
        <w:t>Os materiais que forem classificados como rejeito, por não terem viabilidade econômica e/ou tecnologia para reaproveitamento ou reciclagem, devem ser destinados para Aterros Sanitários, conforme orientação da Diretoria de Gestão Ambiental/SINFRA;</w:t>
      </w:r>
    </w:p>
    <w:p w:rsidR="00212B37" w:rsidRPr="00212B37" w:rsidRDefault="00212B37" w:rsidP="00212B37">
      <w:pPr>
        <w:numPr>
          <w:ilvl w:val="3"/>
          <w:numId w:val="42"/>
        </w:numPr>
        <w:spacing w:before="120" w:after="120" w:line="276" w:lineRule="auto"/>
        <w:jc w:val="both"/>
        <w:rPr>
          <w:rFonts w:cs="Arial"/>
          <w:b/>
          <w:szCs w:val="20"/>
        </w:rPr>
      </w:pPr>
      <w:r>
        <w:t>Os materiais recicláveis que forem recolhidos deverão ser encaminhados à Diretoria de Gestão Ambiental/SINFRA que os destinará a uma cooperativa de catadores de materiais recicláveis, assim atendendo ao Decreto nº 5.940, de 25 de outubro de 2006.</w:t>
      </w:r>
    </w:p>
    <w:p w:rsidR="00212B37" w:rsidRPr="00212B37" w:rsidRDefault="00212B37" w:rsidP="00212B37">
      <w:pPr>
        <w:numPr>
          <w:ilvl w:val="3"/>
          <w:numId w:val="42"/>
        </w:numPr>
        <w:spacing w:before="120" w:after="120" w:line="276" w:lineRule="auto"/>
        <w:jc w:val="both"/>
        <w:rPr>
          <w:rFonts w:cs="Arial"/>
          <w:b/>
          <w:szCs w:val="20"/>
        </w:rPr>
      </w:pPr>
      <w:r>
        <w:t xml:space="preserve">Não gerar ou usar resíduos tóxicos; </w:t>
      </w:r>
    </w:p>
    <w:p w:rsidR="00212B37" w:rsidRPr="00212B37" w:rsidRDefault="00212B37" w:rsidP="00212B37">
      <w:pPr>
        <w:numPr>
          <w:ilvl w:val="3"/>
          <w:numId w:val="42"/>
        </w:numPr>
        <w:spacing w:before="120" w:after="120" w:line="276" w:lineRule="auto"/>
        <w:jc w:val="both"/>
        <w:rPr>
          <w:rFonts w:cs="Arial"/>
          <w:b/>
          <w:szCs w:val="20"/>
        </w:rPr>
      </w:pPr>
      <w:r>
        <w:t xml:space="preserve">Não desperdiçar materiais; </w:t>
      </w:r>
    </w:p>
    <w:p w:rsidR="00212B37" w:rsidRPr="00212B37" w:rsidRDefault="00212B37" w:rsidP="00212B37">
      <w:pPr>
        <w:numPr>
          <w:ilvl w:val="3"/>
          <w:numId w:val="42"/>
        </w:numPr>
        <w:spacing w:before="120" w:after="120" w:line="276" w:lineRule="auto"/>
        <w:jc w:val="both"/>
        <w:rPr>
          <w:rFonts w:cs="Arial"/>
          <w:b/>
          <w:szCs w:val="20"/>
        </w:rPr>
      </w:pPr>
      <w:r>
        <w:t xml:space="preserve">Não fazer lançamento de resíduos ou poluição atmosférica sem o devido monitoramento da Diretoria de Gestão Ambiental/SINFRA; </w:t>
      </w:r>
    </w:p>
    <w:p w:rsidR="00212B37" w:rsidRPr="00212B37" w:rsidRDefault="00212B37" w:rsidP="00212B37">
      <w:pPr>
        <w:numPr>
          <w:ilvl w:val="3"/>
          <w:numId w:val="42"/>
        </w:numPr>
        <w:spacing w:before="120" w:after="120" w:line="276" w:lineRule="auto"/>
        <w:jc w:val="both"/>
        <w:rPr>
          <w:rFonts w:cs="Arial"/>
          <w:b/>
          <w:szCs w:val="20"/>
        </w:rPr>
      </w:pPr>
      <w:r>
        <w:t xml:space="preserve">Descartar o recurso renovável sob a orientação da Diretoria de Gestão Ambiental/SINFRA; </w:t>
      </w:r>
    </w:p>
    <w:p w:rsidR="00212B37" w:rsidRPr="00212B37" w:rsidRDefault="00212B37" w:rsidP="00212B37">
      <w:pPr>
        <w:numPr>
          <w:ilvl w:val="3"/>
          <w:numId w:val="42"/>
        </w:numPr>
        <w:spacing w:before="120" w:after="120" w:line="276" w:lineRule="auto"/>
        <w:jc w:val="both"/>
        <w:rPr>
          <w:rFonts w:cs="Arial"/>
          <w:b/>
          <w:szCs w:val="20"/>
        </w:rPr>
      </w:pPr>
      <w:r>
        <w:t xml:space="preserve">Minimizar a emissão de ruído dos equipamentos diversos que forem utilizados nos serviços; </w:t>
      </w:r>
    </w:p>
    <w:p w:rsidR="00212B37" w:rsidRPr="00212B37" w:rsidRDefault="00212B37" w:rsidP="00212B37">
      <w:pPr>
        <w:numPr>
          <w:ilvl w:val="3"/>
          <w:numId w:val="42"/>
        </w:numPr>
        <w:spacing w:before="120" w:after="120" w:line="276" w:lineRule="auto"/>
        <w:jc w:val="both"/>
        <w:rPr>
          <w:rFonts w:cs="Arial"/>
          <w:b/>
          <w:szCs w:val="20"/>
        </w:rPr>
      </w:pPr>
      <w:r>
        <w:t xml:space="preserve">Não fazer a impermeabilização do solo sem a devida autorização da Diretoria de Gestão Ambiental/SINFRA; </w:t>
      </w:r>
    </w:p>
    <w:p w:rsidR="00212B37" w:rsidRPr="00212B37" w:rsidRDefault="00212B37" w:rsidP="00212B37">
      <w:pPr>
        <w:numPr>
          <w:ilvl w:val="3"/>
          <w:numId w:val="42"/>
        </w:numPr>
        <w:spacing w:before="120" w:after="120" w:line="276" w:lineRule="auto"/>
        <w:jc w:val="both"/>
        <w:rPr>
          <w:rFonts w:cs="Arial"/>
          <w:b/>
          <w:szCs w:val="20"/>
        </w:rPr>
      </w:pPr>
      <w:r>
        <w:t xml:space="preserve">Não lançar fragmentos ou material particulado no ambiente; </w:t>
      </w:r>
    </w:p>
    <w:p w:rsidR="00212B37" w:rsidRPr="00212B37" w:rsidRDefault="00212B37" w:rsidP="00212B37">
      <w:pPr>
        <w:numPr>
          <w:ilvl w:val="3"/>
          <w:numId w:val="42"/>
        </w:numPr>
        <w:spacing w:before="120" w:after="120" w:line="276" w:lineRule="auto"/>
        <w:jc w:val="both"/>
        <w:rPr>
          <w:rFonts w:cs="Arial"/>
          <w:b/>
          <w:szCs w:val="20"/>
        </w:rPr>
      </w:pPr>
      <w:r>
        <w:t xml:space="preserve">Não fazer a queima de combustíveis não renováveis, exceto imprescindível para a execução dos serviços; </w:t>
      </w:r>
    </w:p>
    <w:p w:rsidR="00212B37" w:rsidRPr="00212B37" w:rsidRDefault="00212B37" w:rsidP="00212B37">
      <w:pPr>
        <w:numPr>
          <w:ilvl w:val="3"/>
          <w:numId w:val="42"/>
        </w:numPr>
        <w:spacing w:before="120" w:after="120" w:line="276" w:lineRule="auto"/>
        <w:jc w:val="both"/>
        <w:rPr>
          <w:rFonts w:cs="Arial"/>
          <w:b/>
          <w:szCs w:val="20"/>
        </w:rPr>
      </w:pPr>
      <w:r>
        <w:t xml:space="preserve">Quando o serviço for realizado em áreas de grande fluxo, causar o mínimo de transtorno aos transeuntes; </w:t>
      </w:r>
    </w:p>
    <w:p w:rsidR="00212B37" w:rsidRPr="00212B37" w:rsidRDefault="00212B37" w:rsidP="00212B37">
      <w:pPr>
        <w:numPr>
          <w:ilvl w:val="3"/>
          <w:numId w:val="42"/>
        </w:numPr>
        <w:spacing w:before="120" w:after="120" w:line="276" w:lineRule="auto"/>
        <w:jc w:val="both"/>
        <w:rPr>
          <w:rFonts w:cs="Arial"/>
          <w:b/>
          <w:szCs w:val="20"/>
        </w:rPr>
      </w:pPr>
      <w:r>
        <w:t xml:space="preserve">Não realizar a supressão ou poda da vegetação; </w:t>
      </w:r>
    </w:p>
    <w:p w:rsidR="00212B37" w:rsidRPr="00212B37" w:rsidRDefault="00212B37" w:rsidP="00212B37">
      <w:pPr>
        <w:numPr>
          <w:ilvl w:val="3"/>
          <w:numId w:val="42"/>
        </w:numPr>
        <w:spacing w:before="120" w:after="120" w:line="276" w:lineRule="auto"/>
        <w:jc w:val="both"/>
        <w:rPr>
          <w:rFonts w:cs="Arial"/>
          <w:b/>
          <w:szCs w:val="20"/>
        </w:rPr>
      </w:pPr>
      <w:r>
        <w:t xml:space="preserve">Evitar o risco de geração de faíscas em locais de dispersão de gás. Quando usar, evitar o vazamento de CFC </w:t>
      </w:r>
    </w:p>
    <w:p w:rsidR="00212B37" w:rsidRPr="00212B37" w:rsidRDefault="00212B37" w:rsidP="00212B37">
      <w:pPr>
        <w:numPr>
          <w:ilvl w:val="2"/>
          <w:numId w:val="42"/>
        </w:numPr>
        <w:spacing w:before="120" w:after="120" w:line="276" w:lineRule="auto"/>
        <w:jc w:val="both"/>
        <w:rPr>
          <w:rFonts w:cs="Arial"/>
          <w:b/>
          <w:szCs w:val="20"/>
        </w:rPr>
      </w:pPr>
      <w:r>
        <w:t xml:space="preserve">Em relação ao pessoal para a execução dos serviços, a empresa contratada responsabilizar-se-á por: </w:t>
      </w:r>
    </w:p>
    <w:p w:rsidR="00212B37" w:rsidRPr="00212B37" w:rsidRDefault="00212B37" w:rsidP="00212B37">
      <w:pPr>
        <w:numPr>
          <w:ilvl w:val="3"/>
          <w:numId w:val="42"/>
        </w:numPr>
        <w:spacing w:before="120" w:after="120" w:line="276" w:lineRule="auto"/>
        <w:jc w:val="both"/>
        <w:rPr>
          <w:rFonts w:cs="Arial"/>
          <w:b/>
          <w:szCs w:val="20"/>
        </w:rPr>
      </w:pPr>
      <w:proofErr w:type="gramStart"/>
      <w:r>
        <w:t>cumprir</w:t>
      </w:r>
      <w:proofErr w:type="gramEnd"/>
      <w:r>
        <w:t xml:space="preserve"> e fazer cumprir todas as normas legais referentes à execução dos serviços e, em particular, à segurança do trabalho, de âmbito federal, estadual e municipal ou estabelecidas pela Convenção ou Dissídio Coletivo de Trabalho das categorias; </w:t>
      </w:r>
    </w:p>
    <w:p w:rsidR="00212B37" w:rsidRPr="00212B37" w:rsidRDefault="00212B37" w:rsidP="00212B37">
      <w:pPr>
        <w:numPr>
          <w:ilvl w:val="3"/>
          <w:numId w:val="42"/>
        </w:numPr>
        <w:spacing w:before="120" w:after="120" w:line="276" w:lineRule="auto"/>
        <w:jc w:val="both"/>
        <w:rPr>
          <w:rFonts w:cs="Arial"/>
          <w:b/>
          <w:szCs w:val="20"/>
        </w:rPr>
      </w:pPr>
      <w:proofErr w:type="gramStart"/>
      <w:r>
        <w:t>tomar</w:t>
      </w:r>
      <w:proofErr w:type="gramEnd"/>
      <w:r>
        <w:t xml:space="preserve"> as medidas necessárias ao atendimento de seu pessoal, acidentado ou acometido de mal súbito; </w:t>
      </w:r>
    </w:p>
    <w:p w:rsidR="00212B37" w:rsidRPr="00212B37" w:rsidRDefault="00212B37" w:rsidP="00212B37">
      <w:pPr>
        <w:numPr>
          <w:ilvl w:val="3"/>
          <w:numId w:val="42"/>
        </w:numPr>
        <w:spacing w:before="120" w:after="120" w:line="276" w:lineRule="auto"/>
        <w:jc w:val="both"/>
        <w:rPr>
          <w:rFonts w:cs="Arial"/>
          <w:b/>
          <w:szCs w:val="20"/>
        </w:rPr>
      </w:pPr>
      <w:proofErr w:type="gramStart"/>
      <w:r>
        <w:t>manter</w:t>
      </w:r>
      <w:proofErr w:type="gramEnd"/>
      <w:r>
        <w:t xml:space="preserve"> seguro coletivo de vida contra riscos de acidentes de trabalho;</w:t>
      </w:r>
    </w:p>
    <w:p w:rsidR="00212B37" w:rsidRPr="00212B37" w:rsidRDefault="00212B37" w:rsidP="00212B37">
      <w:pPr>
        <w:numPr>
          <w:ilvl w:val="3"/>
          <w:numId w:val="42"/>
        </w:numPr>
        <w:spacing w:before="120" w:after="120" w:line="276" w:lineRule="auto"/>
        <w:jc w:val="both"/>
        <w:rPr>
          <w:rFonts w:cs="Arial"/>
          <w:b/>
          <w:szCs w:val="20"/>
        </w:rPr>
      </w:pPr>
      <w:proofErr w:type="gramStart"/>
      <w:r>
        <w:t>realizar</w:t>
      </w:r>
      <w:proofErr w:type="gramEnd"/>
      <w:r>
        <w:t xml:space="preserve"> exame </w:t>
      </w:r>
      <w:proofErr w:type="spellStart"/>
      <w:r>
        <w:t>admissional</w:t>
      </w:r>
      <w:proofErr w:type="spellEnd"/>
      <w:r>
        <w:t xml:space="preserve"> e </w:t>
      </w:r>
      <w:proofErr w:type="spellStart"/>
      <w:r>
        <w:t>demissional</w:t>
      </w:r>
      <w:proofErr w:type="spellEnd"/>
      <w:r>
        <w:t xml:space="preserve">, assim como a realização de exames periódicos de caráter preventivo; </w:t>
      </w:r>
    </w:p>
    <w:p w:rsidR="00212B37" w:rsidRPr="00212B37" w:rsidRDefault="00212B37" w:rsidP="00212B37">
      <w:pPr>
        <w:numPr>
          <w:ilvl w:val="3"/>
          <w:numId w:val="42"/>
        </w:numPr>
        <w:spacing w:before="120" w:after="120" w:line="276" w:lineRule="auto"/>
        <w:jc w:val="both"/>
        <w:rPr>
          <w:rFonts w:cs="Arial"/>
          <w:b/>
          <w:szCs w:val="20"/>
        </w:rPr>
      </w:pPr>
      <w:proofErr w:type="gramStart"/>
      <w:r>
        <w:lastRenderedPageBreak/>
        <w:t>fornecer</w:t>
      </w:r>
      <w:proofErr w:type="gramEnd"/>
      <w:r>
        <w:t xml:space="preserve"> obrigatoriamente vale transporte e vale-alimentação aos seus empregados, envolvidos na prestação dos serviços, de acordo com a legislação vigente e Convenção ou Dissídio Coletivo de Trabalho das categorias. </w:t>
      </w:r>
    </w:p>
    <w:p w:rsidR="00E54524" w:rsidRPr="00E54524" w:rsidRDefault="00212B37" w:rsidP="00212B37">
      <w:pPr>
        <w:numPr>
          <w:ilvl w:val="3"/>
          <w:numId w:val="42"/>
        </w:numPr>
        <w:spacing w:before="120" w:after="120" w:line="276" w:lineRule="auto"/>
        <w:jc w:val="both"/>
        <w:rPr>
          <w:rFonts w:cs="Arial"/>
          <w:b/>
          <w:szCs w:val="20"/>
        </w:rPr>
      </w:pPr>
      <w:proofErr w:type="gramStart"/>
      <w:r>
        <w:t>cumprir</w:t>
      </w:r>
      <w:proofErr w:type="gramEnd"/>
      <w:r>
        <w:t xml:space="preserve"> todas as obrigações e encargos trabalhistas, previdenciários e fiscais resultantes da execução do contrato, pagando os salários dos seus empregados através de depósito bancário, na conta dos empregados, em agências situadas no município de Recife, como exige disposto no anexo VII-B, subitem 1.2, alínea “b”, da IN SEGES/MP nº 05, de 2017. </w:t>
      </w:r>
    </w:p>
    <w:p w:rsidR="00E54524" w:rsidRPr="00E54524" w:rsidRDefault="00212B37" w:rsidP="00212B37">
      <w:pPr>
        <w:numPr>
          <w:ilvl w:val="3"/>
          <w:numId w:val="42"/>
        </w:numPr>
        <w:spacing w:before="120" w:after="120" w:line="276" w:lineRule="auto"/>
        <w:jc w:val="both"/>
        <w:rPr>
          <w:rFonts w:cs="Arial"/>
          <w:b/>
          <w:szCs w:val="20"/>
        </w:rPr>
      </w:pPr>
      <w:proofErr w:type="gramStart"/>
      <w:r>
        <w:t>observar</w:t>
      </w:r>
      <w:proofErr w:type="gramEnd"/>
      <w:r>
        <w:t xml:space="preserve"> a legislação trabalhista relativa à jornada de trabalho, às normas coletivas da categoria profissional e as normas internas de segurança e saúde do trabalho</w:t>
      </w:r>
      <w:r w:rsidR="00E54524">
        <w:t>.</w:t>
      </w:r>
    </w:p>
    <w:p w:rsidR="00212B37" w:rsidRPr="00562E15" w:rsidRDefault="00212B37" w:rsidP="00E54524">
      <w:pPr>
        <w:numPr>
          <w:ilvl w:val="2"/>
          <w:numId w:val="42"/>
        </w:numPr>
        <w:spacing w:before="120" w:after="120" w:line="276" w:lineRule="auto"/>
        <w:jc w:val="both"/>
        <w:rPr>
          <w:rFonts w:cs="Arial"/>
          <w:b/>
          <w:szCs w:val="20"/>
        </w:rPr>
      </w:pPr>
      <w:r>
        <w:t xml:space="preserve">  O contratado fica obrigado a aceitar, nas mesmas condições contratuais, os acréscimos ou supressões que se fizerem nos serviços, até 25% (vinte e cinco por cento) do valor inicial atualizado do contrato.</w:t>
      </w:r>
    </w:p>
    <w:p w:rsidR="00483F87" w:rsidRPr="00E87608" w:rsidRDefault="00483F87" w:rsidP="00483F87">
      <w:pPr>
        <w:pStyle w:val="Nivel01Titulo"/>
        <w:rPr>
          <w:rFonts w:cs="Arial"/>
        </w:rPr>
      </w:pPr>
      <w:r w:rsidRPr="00E87608">
        <w:rPr>
          <w:rFonts w:cs="Arial"/>
        </w:rPr>
        <w:t>CLÁUSULA DÉCIMA – SANÇÕES ADMINISTRATIVAS.</w:t>
      </w:r>
    </w:p>
    <w:p w:rsidR="00483F87" w:rsidRDefault="00483F87" w:rsidP="00483F87">
      <w:pPr>
        <w:numPr>
          <w:ilvl w:val="1"/>
          <w:numId w:val="42"/>
        </w:numPr>
        <w:spacing w:before="120" w:after="120" w:line="276" w:lineRule="auto"/>
        <w:ind w:left="425"/>
        <w:jc w:val="both"/>
        <w:rPr>
          <w:rFonts w:cs="Arial"/>
          <w:szCs w:val="20"/>
        </w:rPr>
      </w:pPr>
      <w:r w:rsidRPr="00E87608">
        <w:rPr>
          <w:rFonts w:cs="Arial"/>
          <w:szCs w:val="20"/>
        </w:rPr>
        <w:t>As sanções relacionadas à execução do contrato são aquelas pre</w:t>
      </w:r>
      <w:r w:rsidR="00282161">
        <w:rPr>
          <w:rFonts w:cs="Arial"/>
          <w:szCs w:val="20"/>
        </w:rPr>
        <w:t xml:space="preserve">vistas no Termo de Referência, </w:t>
      </w:r>
      <w:r w:rsidR="00282161" w:rsidRPr="00284AD8">
        <w:rPr>
          <w:rFonts w:cs="Arial"/>
          <w:szCs w:val="20"/>
        </w:rPr>
        <w:t>A</w:t>
      </w:r>
      <w:r w:rsidRPr="00284AD8">
        <w:rPr>
          <w:rFonts w:cs="Arial"/>
          <w:szCs w:val="20"/>
        </w:rPr>
        <w:t xml:space="preserve">nexo </w:t>
      </w:r>
      <w:r w:rsidR="00282161" w:rsidRPr="00284AD8">
        <w:rPr>
          <w:rFonts w:cs="Arial"/>
          <w:szCs w:val="20"/>
        </w:rPr>
        <w:t>II</w:t>
      </w:r>
      <w:r w:rsidR="00645318" w:rsidRPr="00284AD8">
        <w:rPr>
          <w:rFonts w:cs="Arial"/>
          <w:szCs w:val="20"/>
        </w:rPr>
        <w:t xml:space="preserve"> dest</w:t>
      </w:r>
      <w:r w:rsidR="00C5471F" w:rsidRPr="00284AD8">
        <w:rPr>
          <w:rFonts w:cs="Arial"/>
          <w:szCs w:val="20"/>
        </w:rPr>
        <w:t>e Termo de Contrato</w:t>
      </w:r>
      <w:r w:rsidR="008B5D84" w:rsidRPr="008B5D84">
        <w:rPr>
          <w:rFonts w:cs="Arial"/>
          <w:szCs w:val="20"/>
        </w:rPr>
        <w:t>, conforme itens abaixo</w:t>
      </w:r>
      <w:r w:rsidR="008B5D84">
        <w:rPr>
          <w:rFonts w:cs="Arial"/>
          <w:szCs w:val="20"/>
        </w:rPr>
        <w:t>:</w:t>
      </w:r>
    </w:p>
    <w:p w:rsidR="008B5D84" w:rsidRPr="008B5D84" w:rsidRDefault="008B5D84" w:rsidP="00483F87">
      <w:pPr>
        <w:numPr>
          <w:ilvl w:val="1"/>
          <w:numId w:val="42"/>
        </w:numPr>
        <w:spacing w:before="120" w:after="120" w:line="276" w:lineRule="auto"/>
        <w:ind w:left="425"/>
        <w:jc w:val="both"/>
        <w:rPr>
          <w:rFonts w:cs="Arial"/>
          <w:szCs w:val="20"/>
        </w:rPr>
      </w:pPr>
      <w:r>
        <w:t xml:space="preserve">Comete infração administrativa nos termos da Lei nº 10.520, de 2002, a CONTRATADA que: </w:t>
      </w:r>
    </w:p>
    <w:p w:rsidR="008B5D84" w:rsidRPr="008B5D84" w:rsidRDefault="008B5D84" w:rsidP="008B5D84">
      <w:pPr>
        <w:numPr>
          <w:ilvl w:val="2"/>
          <w:numId w:val="42"/>
        </w:numPr>
        <w:spacing w:before="120" w:after="120" w:line="276" w:lineRule="auto"/>
        <w:jc w:val="both"/>
        <w:rPr>
          <w:rFonts w:cs="Arial"/>
          <w:szCs w:val="20"/>
        </w:rPr>
      </w:pPr>
      <w:proofErr w:type="gramStart"/>
      <w:r>
        <w:t>não</w:t>
      </w:r>
      <w:proofErr w:type="gramEnd"/>
      <w:r>
        <w:t xml:space="preserve"> executar totalmente ou parcialmente de qualquer das obrigações assumidas em decorrência da contratação; </w:t>
      </w:r>
    </w:p>
    <w:p w:rsidR="008B5D84" w:rsidRPr="008B5D84" w:rsidRDefault="008B5D84" w:rsidP="008B5D84">
      <w:pPr>
        <w:numPr>
          <w:ilvl w:val="2"/>
          <w:numId w:val="42"/>
        </w:numPr>
        <w:spacing w:before="120" w:after="120" w:line="276" w:lineRule="auto"/>
        <w:jc w:val="both"/>
        <w:rPr>
          <w:rFonts w:cs="Arial"/>
          <w:szCs w:val="20"/>
        </w:rPr>
      </w:pPr>
      <w:proofErr w:type="gramStart"/>
      <w:r>
        <w:t>ensejar</w:t>
      </w:r>
      <w:proofErr w:type="gramEnd"/>
      <w:r>
        <w:t xml:space="preserve"> o retardamento da execução do objeto; </w:t>
      </w:r>
    </w:p>
    <w:p w:rsidR="008B5D84" w:rsidRPr="008B5D84" w:rsidRDefault="008B5D84" w:rsidP="008B5D84">
      <w:pPr>
        <w:numPr>
          <w:ilvl w:val="2"/>
          <w:numId w:val="42"/>
        </w:numPr>
        <w:spacing w:before="120" w:after="120" w:line="276" w:lineRule="auto"/>
        <w:jc w:val="both"/>
        <w:rPr>
          <w:rFonts w:cs="Arial"/>
          <w:szCs w:val="20"/>
        </w:rPr>
      </w:pPr>
      <w:proofErr w:type="gramStart"/>
      <w:r>
        <w:t>falhar</w:t>
      </w:r>
      <w:proofErr w:type="gramEnd"/>
      <w:r>
        <w:t xml:space="preserve"> ou fraudar na execução do contrato; </w:t>
      </w:r>
    </w:p>
    <w:p w:rsidR="008B5D84" w:rsidRPr="008B5D84" w:rsidRDefault="008B5D84" w:rsidP="008B5D84">
      <w:pPr>
        <w:numPr>
          <w:ilvl w:val="2"/>
          <w:numId w:val="42"/>
        </w:numPr>
        <w:spacing w:before="120" w:after="120" w:line="276" w:lineRule="auto"/>
        <w:jc w:val="both"/>
        <w:rPr>
          <w:rFonts w:cs="Arial"/>
          <w:szCs w:val="20"/>
        </w:rPr>
      </w:pPr>
      <w:proofErr w:type="gramStart"/>
      <w:r>
        <w:t>comportar</w:t>
      </w:r>
      <w:proofErr w:type="gramEnd"/>
      <w:r>
        <w:t xml:space="preserve">-se de modo inidôneo; ou </w:t>
      </w:r>
    </w:p>
    <w:p w:rsidR="008B5D84" w:rsidRPr="008B5D84" w:rsidRDefault="008B5D84" w:rsidP="008B5D84">
      <w:pPr>
        <w:numPr>
          <w:ilvl w:val="2"/>
          <w:numId w:val="42"/>
        </w:numPr>
        <w:spacing w:before="120" w:after="120" w:line="276" w:lineRule="auto"/>
        <w:jc w:val="both"/>
        <w:rPr>
          <w:rFonts w:cs="Arial"/>
          <w:szCs w:val="20"/>
        </w:rPr>
      </w:pPr>
      <w:proofErr w:type="gramStart"/>
      <w:r>
        <w:t>cometer</w:t>
      </w:r>
      <w:proofErr w:type="gramEnd"/>
      <w:r>
        <w:t xml:space="preserve"> fraude fiscal.</w:t>
      </w:r>
    </w:p>
    <w:p w:rsidR="008B5D84" w:rsidRPr="008B5D84" w:rsidRDefault="008B5D84" w:rsidP="008B5D84">
      <w:pPr>
        <w:numPr>
          <w:ilvl w:val="1"/>
          <w:numId w:val="42"/>
        </w:numPr>
        <w:spacing w:before="120" w:after="120" w:line="276" w:lineRule="auto"/>
        <w:jc w:val="both"/>
        <w:rPr>
          <w:rFonts w:cs="Arial"/>
          <w:szCs w:val="20"/>
        </w:rPr>
      </w:pPr>
      <w:r>
        <w:t xml:space="preserve">Pela inexecução total ou parcial do objeto deste contrato, a Administração pode aplicar à CONTRATADA as seguintes sanções: </w:t>
      </w:r>
    </w:p>
    <w:p w:rsidR="008B5D84" w:rsidRPr="008B5D84" w:rsidRDefault="008B5D84" w:rsidP="008B5D84">
      <w:pPr>
        <w:numPr>
          <w:ilvl w:val="2"/>
          <w:numId w:val="42"/>
        </w:numPr>
        <w:spacing w:before="120" w:after="120" w:line="276" w:lineRule="auto"/>
        <w:jc w:val="both"/>
        <w:rPr>
          <w:rFonts w:cs="Arial"/>
          <w:szCs w:val="20"/>
        </w:rPr>
      </w:pPr>
      <w:r>
        <w:t xml:space="preserve">Advertência por </w:t>
      </w:r>
      <w:proofErr w:type="gramStart"/>
      <w:r>
        <w:t>escrito, quando do não cumprimento de quaisquer das obrigações contratuais consideradas faltas leves, assim entendidas</w:t>
      </w:r>
      <w:proofErr w:type="gramEnd"/>
      <w:r>
        <w:t xml:space="preserve"> aquelas que não acarretam prejuízos significativos para o serviço contratado; </w:t>
      </w:r>
    </w:p>
    <w:p w:rsidR="008B5D84" w:rsidRPr="008B5D84" w:rsidRDefault="008B5D84" w:rsidP="008B5D84">
      <w:pPr>
        <w:numPr>
          <w:ilvl w:val="2"/>
          <w:numId w:val="42"/>
        </w:numPr>
        <w:spacing w:before="120" w:after="120" w:line="276" w:lineRule="auto"/>
        <w:jc w:val="both"/>
        <w:rPr>
          <w:rFonts w:cs="Arial"/>
          <w:szCs w:val="20"/>
        </w:rPr>
      </w:pPr>
      <w:r>
        <w:t>Multa de:</w:t>
      </w:r>
    </w:p>
    <w:p w:rsidR="008B5D84" w:rsidRPr="008B5D84" w:rsidRDefault="008B5D84" w:rsidP="008B5D84">
      <w:pPr>
        <w:numPr>
          <w:ilvl w:val="3"/>
          <w:numId w:val="42"/>
        </w:numPr>
        <w:spacing w:before="120" w:after="120" w:line="276" w:lineRule="auto"/>
        <w:jc w:val="both"/>
        <w:rPr>
          <w:rFonts w:cs="Arial"/>
          <w:szCs w:val="20"/>
        </w:rPr>
      </w:pPr>
      <w: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8B5D84" w:rsidRPr="008B5D84" w:rsidRDefault="008B5D84" w:rsidP="008B5D84">
      <w:pPr>
        <w:numPr>
          <w:ilvl w:val="3"/>
          <w:numId w:val="42"/>
        </w:numPr>
        <w:spacing w:before="120" w:after="120" w:line="276" w:lineRule="auto"/>
        <w:jc w:val="both"/>
        <w:rPr>
          <w:rFonts w:cs="Arial"/>
          <w:szCs w:val="20"/>
        </w:rPr>
      </w:pPr>
      <w:r>
        <w:t xml:space="preserve">0,1% (um décimo por cento) até 10% (dez por cento) sobre o valor adjudicado, em caso de atraso na execução do objeto, por período superior ao previsto no subitem acima, ou de inexecução parcial da obrigação assumida; </w:t>
      </w:r>
    </w:p>
    <w:p w:rsidR="008B5D84" w:rsidRPr="008B5D84" w:rsidRDefault="008B5D84" w:rsidP="008B5D84">
      <w:pPr>
        <w:numPr>
          <w:ilvl w:val="3"/>
          <w:numId w:val="42"/>
        </w:numPr>
        <w:spacing w:before="120" w:after="120" w:line="276" w:lineRule="auto"/>
        <w:jc w:val="both"/>
        <w:rPr>
          <w:rFonts w:cs="Arial"/>
          <w:szCs w:val="20"/>
        </w:rPr>
      </w:pPr>
      <w:r>
        <w:t xml:space="preserve">0,1% (um décimo por cento) até 15% (quinze por cento) sobre o valor adjudicado, em caso de inexecução total da obrigação assumida; </w:t>
      </w:r>
    </w:p>
    <w:p w:rsidR="008B5D84" w:rsidRPr="008B5D84" w:rsidRDefault="008B5D84" w:rsidP="008B5D84">
      <w:pPr>
        <w:numPr>
          <w:ilvl w:val="3"/>
          <w:numId w:val="42"/>
        </w:numPr>
        <w:spacing w:before="120" w:after="120" w:line="276" w:lineRule="auto"/>
        <w:jc w:val="both"/>
        <w:rPr>
          <w:rFonts w:cs="Arial"/>
          <w:szCs w:val="20"/>
        </w:rPr>
      </w:pPr>
      <w:r>
        <w:t xml:space="preserve">0,2% a 3,2% por dia sobre o valor mensal do contrato, conforme detalhamento constante das tabelas 1 e </w:t>
      </w:r>
      <w:proofErr w:type="gramStart"/>
      <w:r>
        <w:t>2</w:t>
      </w:r>
      <w:proofErr w:type="gramEnd"/>
      <w:r>
        <w:t>, abaixo; e</w:t>
      </w:r>
    </w:p>
    <w:p w:rsidR="008B5D84" w:rsidRPr="008B5D84" w:rsidRDefault="008B5D84" w:rsidP="008B5D84">
      <w:pPr>
        <w:numPr>
          <w:ilvl w:val="3"/>
          <w:numId w:val="42"/>
        </w:numPr>
        <w:spacing w:before="120" w:after="120" w:line="276" w:lineRule="auto"/>
        <w:jc w:val="both"/>
        <w:rPr>
          <w:rFonts w:cs="Arial"/>
          <w:szCs w:val="20"/>
        </w:rPr>
      </w:pPr>
      <w:r>
        <w:lastRenderedPageBreak/>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8B5D84" w:rsidRPr="008B5D84" w:rsidRDefault="008B5D84" w:rsidP="008B5D84">
      <w:pPr>
        <w:numPr>
          <w:ilvl w:val="3"/>
          <w:numId w:val="42"/>
        </w:numPr>
        <w:spacing w:before="120" w:after="120" w:line="276" w:lineRule="auto"/>
        <w:jc w:val="both"/>
        <w:rPr>
          <w:rFonts w:cs="Arial"/>
          <w:szCs w:val="20"/>
        </w:rPr>
      </w:pPr>
      <w:proofErr w:type="gramStart"/>
      <w:r>
        <w:t>as</w:t>
      </w:r>
      <w:proofErr w:type="gramEnd"/>
      <w:r>
        <w:t xml:space="preserve"> penalidades de multa decorrentes de fatos diversos serão consideradas independentes entre si. </w:t>
      </w:r>
    </w:p>
    <w:p w:rsidR="00EC0D26" w:rsidRPr="00EC0D26" w:rsidRDefault="008B5D84" w:rsidP="00EC0D26">
      <w:pPr>
        <w:numPr>
          <w:ilvl w:val="2"/>
          <w:numId w:val="42"/>
        </w:numPr>
        <w:spacing w:before="120" w:after="120" w:line="276" w:lineRule="auto"/>
        <w:jc w:val="both"/>
        <w:rPr>
          <w:rFonts w:cs="Arial"/>
          <w:szCs w:val="20"/>
        </w:rPr>
      </w:pPr>
      <w:r>
        <w:t xml:space="preserve">Suspensão de licitar e impedimento de contratar com o órgão, entidade ou unidade administrativa pela qual a Administração Pública opera e atua concretamente, pelo prazo de até dois anos; </w:t>
      </w:r>
    </w:p>
    <w:p w:rsidR="00EC0D26" w:rsidRPr="00EC0D26" w:rsidRDefault="008B5D84" w:rsidP="00EC0D26">
      <w:pPr>
        <w:numPr>
          <w:ilvl w:val="2"/>
          <w:numId w:val="42"/>
        </w:numPr>
        <w:spacing w:before="120" w:after="120" w:line="276" w:lineRule="auto"/>
        <w:jc w:val="both"/>
        <w:rPr>
          <w:rFonts w:cs="Arial"/>
          <w:szCs w:val="20"/>
        </w:rPr>
      </w:pPr>
      <w:r>
        <w:t xml:space="preserve">Sanção de impedimento de licitar e contratar com órgãos e entidades da União, com o </w:t>
      </w:r>
      <w:proofErr w:type="spellStart"/>
      <w:r>
        <w:t>consequente</w:t>
      </w:r>
      <w:proofErr w:type="spellEnd"/>
      <w:r>
        <w:t xml:space="preserve"> descredenciamento no SICAF pelo prazo de até cinco anos. </w:t>
      </w:r>
    </w:p>
    <w:p w:rsidR="00EC0D26" w:rsidRPr="00EC0D26" w:rsidRDefault="008B5D84" w:rsidP="00EC0D26">
      <w:pPr>
        <w:numPr>
          <w:ilvl w:val="3"/>
          <w:numId w:val="42"/>
        </w:numPr>
        <w:spacing w:before="120" w:after="120" w:line="276" w:lineRule="auto"/>
        <w:jc w:val="both"/>
        <w:rPr>
          <w:rFonts w:cs="Arial"/>
          <w:szCs w:val="20"/>
        </w:rPr>
      </w:pPr>
      <w:r>
        <w:t>A Sanção de impedimento de licitar e contratar prevista neste subitem também é aplicável em quaisquer das hipóteses previstas como infração admi</w:t>
      </w:r>
      <w:r w:rsidR="00EC0D26">
        <w:t>nistrativa no subitem 22.1 do</w:t>
      </w:r>
      <w:r>
        <w:t xml:space="preserve"> Termo de Referência </w:t>
      </w:r>
    </w:p>
    <w:p w:rsidR="00EC0D26" w:rsidRPr="00EC0D26" w:rsidRDefault="008B5D84" w:rsidP="00EC0D26">
      <w:pPr>
        <w:numPr>
          <w:ilvl w:val="2"/>
          <w:numId w:val="42"/>
        </w:numPr>
        <w:spacing w:before="120" w:after="120" w:line="276" w:lineRule="auto"/>
        <w:jc w:val="both"/>
        <w:rPr>
          <w:rFonts w:cs="Arial"/>
          <w:szCs w:val="20"/>
        </w:rPr>
      </w:pPr>
      <w: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EC0D26" w:rsidRPr="00EC0D26" w:rsidRDefault="008B5D84" w:rsidP="00EC0D26">
      <w:pPr>
        <w:numPr>
          <w:ilvl w:val="1"/>
          <w:numId w:val="42"/>
        </w:numPr>
        <w:spacing w:before="120" w:after="120" w:line="276" w:lineRule="auto"/>
        <w:jc w:val="both"/>
        <w:rPr>
          <w:rFonts w:cs="Arial"/>
          <w:szCs w:val="20"/>
        </w:rPr>
      </w:pPr>
      <w:r>
        <w:t xml:space="preserve">  As sanções previstas nos subitens 22.2.1, 22.2.3, 22.2.4 e 22.2.5 poderão ser aplicadas à CONTRATADA juntamente com as de multa, descontando-a dos pagamentos a serem efetuados.</w:t>
      </w:r>
    </w:p>
    <w:p w:rsidR="008B5D84" w:rsidRPr="00D23C88" w:rsidRDefault="008B5D84" w:rsidP="00EC0D26">
      <w:pPr>
        <w:numPr>
          <w:ilvl w:val="1"/>
          <w:numId w:val="42"/>
        </w:numPr>
        <w:spacing w:before="120" w:after="120" w:line="276" w:lineRule="auto"/>
        <w:jc w:val="both"/>
        <w:rPr>
          <w:rFonts w:cs="Arial"/>
          <w:szCs w:val="20"/>
        </w:rPr>
      </w:pPr>
      <w:r>
        <w:t xml:space="preserve"> Para efeito de aplicação de multas, às infrações são atribuídos graus, de acordo com as tabelas 1 e </w:t>
      </w:r>
      <w:proofErr w:type="gramStart"/>
      <w:r>
        <w:t>2</w:t>
      </w:r>
      <w:proofErr w:type="gramEnd"/>
      <w:r>
        <w:t>:</w:t>
      </w:r>
    </w:p>
    <w:p w:rsidR="00D23C88" w:rsidRDefault="00D23C88" w:rsidP="00D23C88">
      <w:pPr>
        <w:pStyle w:val="Nivel01Titulo"/>
        <w:numPr>
          <w:ilvl w:val="0"/>
          <w:numId w:val="0"/>
        </w:numPr>
        <w:ind w:left="360"/>
        <w:jc w:val="center"/>
      </w:pPr>
      <w:r w:rsidRPr="00EC0D26">
        <w:t>Tabela 1</w:t>
      </w:r>
    </w:p>
    <w:tbl>
      <w:tblPr>
        <w:tblStyle w:val="Tabelacomgrade"/>
        <w:tblW w:w="0" w:type="auto"/>
        <w:tblLook w:val="04A0"/>
      </w:tblPr>
      <w:tblGrid>
        <w:gridCol w:w="4605"/>
        <w:gridCol w:w="4606"/>
      </w:tblGrid>
      <w:tr w:rsidR="00D23C88" w:rsidTr="00846041">
        <w:tc>
          <w:tcPr>
            <w:tcW w:w="4605" w:type="dxa"/>
          </w:tcPr>
          <w:p w:rsidR="00D23C88" w:rsidRDefault="00D23C88" w:rsidP="00846041">
            <w:pPr>
              <w:spacing w:before="120" w:after="120" w:line="276" w:lineRule="auto"/>
              <w:jc w:val="center"/>
              <w:rPr>
                <w:rFonts w:cs="Arial"/>
                <w:b/>
                <w:szCs w:val="20"/>
              </w:rPr>
            </w:pPr>
            <w:r>
              <w:rPr>
                <w:rFonts w:cs="Arial"/>
                <w:b/>
                <w:szCs w:val="20"/>
              </w:rPr>
              <w:t>GRAU</w:t>
            </w:r>
          </w:p>
        </w:tc>
        <w:tc>
          <w:tcPr>
            <w:tcW w:w="4606" w:type="dxa"/>
          </w:tcPr>
          <w:p w:rsidR="00D23C88" w:rsidRDefault="00D23C88" w:rsidP="00846041">
            <w:pPr>
              <w:spacing w:before="120" w:after="120" w:line="276" w:lineRule="auto"/>
              <w:jc w:val="center"/>
              <w:rPr>
                <w:rFonts w:cs="Arial"/>
                <w:b/>
                <w:szCs w:val="20"/>
              </w:rPr>
            </w:pPr>
            <w:r>
              <w:rPr>
                <w:rFonts w:cs="Arial"/>
                <w:b/>
                <w:szCs w:val="20"/>
              </w:rPr>
              <w:t>CORRESPONDÊNCIA</w:t>
            </w:r>
          </w:p>
        </w:tc>
      </w:tr>
      <w:tr w:rsidR="00D23C88" w:rsidTr="00846041">
        <w:tc>
          <w:tcPr>
            <w:tcW w:w="4605" w:type="dxa"/>
          </w:tcPr>
          <w:p w:rsidR="00D23C88" w:rsidRDefault="00D23C88" w:rsidP="00846041">
            <w:pPr>
              <w:spacing w:before="120" w:after="120" w:line="276" w:lineRule="auto"/>
              <w:jc w:val="center"/>
              <w:rPr>
                <w:rFonts w:cs="Arial"/>
                <w:b/>
                <w:szCs w:val="20"/>
              </w:rPr>
            </w:pPr>
            <w:proofErr w:type="gramStart"/>
            <w:r>
              <w:rPr>
                <w:rFonts w:cs="Arial"/>
                <w:b/>
                <w:szCs w:val="20"/>
              </w:rPr>
              <w:t>1</w:t>
            </w:r>
            <w:proofErr w:type="gramEnd"/>
          </w:p>
        </w:tc>
        <w:tc>
          <w:tcPr>
            <w:tcW w:w="4606" w:type="dxa"/>
          </w:tcPr>
          <w:p w:rsidR="00D23C88" w:rsidRDefault="00D23C88" w:rsidP="00846041">
            <w:pPr>
              <w:spacing w:before="120" w:after="120" w:line="276" w:lineRule="auto"/>
              <w:jc w:val="center"/>
              <w:rPr>
                <w:rFonts w:cs="Arial"/>
                <w:b/>
                <w:szCs w:val="20"/>
              </w:rPr>
            </w:pPr>
            <w:r>
              <w:t>0,2% ao dia sobre o valor mensal do contrato</w:t>
            </w:r>
          </w:p>
        </w:tc>
      </w:tr>
      <w:tr w:rsidR="00D23C88" w:rsidTr="00846041">
        <w:tc>
          <w:tcPr>
            <w:tcW w:w="4605" w:type="dxa"/>
          </w:tcPr>
          <w:p w:rsidR="00D23C88" w:rsidRDefault="00D23C88" w:rsidP="00846041">
            <w:pPr>
              <w:spacing w:before="120" w:after="120" w:line="276" w:lineRule="auto"/>
              <w:jc w:val="center"/>
              <w:rPr>
                <w:rFonts w:cs="Arial"/>
                <w:b/>
                <w:szCs w:val="20"/>
              </w:rPr>
            </w:pPr>
            <w:proofErr w:type="gramStart"/>
            <w:r>
              <w:rPr>
                <w:rFonts w:cs="Arial"/>
                <w:b/>
                <w:szCs w:val="20"/>
              </w:rPr>
              <w:t>2</w:t>
            </w:r>
            <w:proofErr w:type="gramEnd"/>
          </w:p>
        </w:tc>
        <w:tc>
          <w:tcPr>
            <w:tcW w:w="4606" w:type="dxa"/>
          </w:tcPr>
          <w:p w:rsidR="00D23C88" w:rsidRDefault="00D23C88" w:rsidP="00846041">
            <w:pPr>
              <w:spacing w:before="120" w:after="120" w:line="276" w:lineRule="auto"/>
              <w:jc w:val="center"/>
              <w:rPr>
                <w:rFonts w:cs="Arial"/>
                <w:b/>
                <w:szCs w:val="20"/>
              </w:rPr>
            </w:pPr>
            <w:r>
              <w:t>0,4% ao dia sobre o valor mensal do contrato</w:t>
            </w:r>
          </w:p>
        </w:tc>
      </w:tr>
      <w:tr w:rsidR="00D23C88" w:rsidTr="00846041">
        <w:tc>
          <w:tcPr>
            <w:tcW w:w="4605" w:type="dxa"/>
          </w:tcPr>
          <w:p w:rsidR="00D23C88" w:rsidRDefault="00D23C88" w:rsidP="00846041">
            <w:pPr>
              <w:spacing w:before="120" w:after="120" w:line="276" w:lineRule="auto"/>
              <w:jc w:val="center"/>
              <w:rPr>
                <w:rFonts w:cs="Arial"/>
                <w:b/>
                <w:szCs w:val="20"/>
              </w:rPr>
            </w:pPr>
            <w:proofErr w:type="gramStart"/>
            <w:r>
              <w:rPr>
                <w:rFonts w:cs="Arial"/>
                <w:b/>
                <w:szCs w:val="20"/>
              </w:rPr>
              <w:t>3</w:t>
            </w:r>
            <w:proofErr w:type="gramEnd"/>
          </w:p>
        </w:tc>
        <w:tc>
          <w:tcPr>
            <w:tcW w:w="4606" w:type="dxa"/>
          </w:tcPr>
          <w:p w:rsidR="00D23C88" w:rsidRDefault="00D23C88" w:rsidP="00846041">
            <w:pPr>
              <w:spacing w:before="120" w:after="120" w:line="276" w:lineRule="auto"/>
              <w:jc w:val="center"/>
              <w:rPr>
                <w:rFonts w:cs="Arial"/>
                <w:b/>
                <w:szCs w:val="20"/>
              </w:rPr>
            </w:pPr>
            <w:r>
              <w:t>0,8% ao dia sobre o valor mensal do contrato</w:t>
            </w:r>
          </w:p>
        </w:tc>
      </w:tr>
      <w:tr w:rsidR="00D23C88" w:rsidTr="00846041">
        <w:tc>
          <w:tcPr>
            <w:tcW w:w="4605" w:type="dxa"/>
          </w:tcPr>
          <w:p w:rsidR="00D23C88" w:rsidRDefault="00D23C88" w:rsidP="00846041">
            <w:pPr>
              <w:spacing w:before="120" w:after="120" w:line="276" w:lineRule="auto"/>
              <w:jc w:val="center"/>
              <w:rPr>
                <w:rFonts w:cs="Arial"/>
                <w:b/>
                <w:szCs w:val="20"/>
              </w:rPr>
            </w:pPr>
            <w:proofErr w:type="gramStart"/>
            <w:r>
              <w:rPr>
                <w:rFonts w:cs="Arial"/>
                <w:b/>
                <w:szCs w:val="20"/>
              </w:rPr>
              <w:t>4</w:t>
            </w:r>
            <w:proofErr w:type="gramEnd"/>
          </w:p>
        </w:tc>
        <w:tc>
          <w:tcPr>
            <w:tcW w:w="4606" w:type="dxa"/>
          </w:tcPr>
          <w:p w:rsidR="00D23C88" w:rsidRDefault="00D23C88" w:rsidP="00846041">
            <w:pPr>
              <w:spacing w:before="120" w:after="120" w:line="276" w:lineRule="auto"/>
              <w:jc w:val="center"/>
              <w:rPr>
                <w:rFonts w:cs="Arial"/>
                <w:b/>
                <w:szCs w:val="20"/>
              </w:rPr>
            </w:pPr>
            <w:r>
              <w:t>1,6 % ao dia sobre o valor mensal do contrato</w:t>
            </w:r>
          </w:p>
        </w:tc>
      </w:tr>
      <w:tr w:rsidR="00D23C88" w:rsidTr="00846041">
        <w:tc>
          <w:tcPr>
            <w:tcW w:w="4605" w:type="dxa"/>
          </w:tcPr>
          <w:p w:rsidR="00D23C88" w:rsidRDefault="00D23C88" w:rsidP="00846041">
            <w:pPr>
              <w:spacing w:before="120" w:after="120" w:line="276" w:lineRule="auto"/>
              <w:jc w:val="center"/>
              <w:rPr>
                <w:rFonts w:cs="Arial"/>
                <w:b/>
                <w:szCs w:val="20"/>
              </w:rPr>
            </w:pPr>
            <w:proofErr w:type="gramStart"/>
            <w:r>
              <w:rPr>
                <w:rFonts w:cs="Arial"/>
                <w:b/>
                <w:szCs w:val="20"/>
              </w:rPr>
              <w:t>5</w:t>
            </w:r>
            <w:proofErr w:type="gramEnd"/>
          </w:p>
        </w:tc>
        <w:tc>
          <w:tcPr>
            <w:tcW w:w="4606" w:type="dxa"/>
          </w:tcPr>
          <w:p w:rsidR="00D23C88" w:rsidRDefault="00D23C88" w:rsidP="00846041">
            <w:pPr>
              <w:spacing w:before="120" w:after="120" w:line="276" w:lineRule="auto"/>
              <w:jc w:val="center"/>
              <w:rPr>
                <w:rFonts w:cs="Arial"/>
                <w:b/>
                <w:szCs w:val="20"/>
              </w:rPr>
            </w:pPr>
            <w:r>
              <w:t>3,2% ao dia sobre o valor mensal do contrato</w:t>
            </w:r>
          </w:p>
        </w:tc>
      </w:tr>
    </w:tbl>
    <w:p w:rsidR="00D23C88" w:rsidRDefault="00D23C88" w:rsidP="00D23C88">
      <w:pPr>
        <w:pStyle w:val="Nivel01Titulo"/>
        <w:numPr>
          <w:ilvl w:val="0"/>
          <w:numId w:val="0"/>
        </w:numPr>
        <w:ind w:left="360"/>
        <w:jc w:val="center"/>
      </w:pPr>
      <w:r>
        <w:t>Tabela 2</w:t>
      </w:r>
    </w:p>
    <w:tbl>
      <w:tblPr>
        <w:tblStyle w:val="Tabelacomgrade"/>
        <w:tblW w:w="0" w:type="auto"/>
        <w:tblLook w:val="04A0"/>
      </w:tblPr>
      <w:tblGrid>
        <w:gridCol w:w="3070"/>
        <w:gridCol w:w="3070"/>
        <w:gridCol w:w="3071"/>
      </w:tblGrid>
      <w:tr w:rsidR="00D23C88" w:rsidTr="00846041">
        <w:tc>
          <w:tcPr>
            <w:tcW w:w="9211" w:type="dxa"/>
            <w:gridSpan w:val="3"/>
          </w:tcPr>
          <w:p w:rsidR="00D23C88" w:rsidRDefault="00D23C88" w:rsidP="00846041">
            <w:pPr>
              <w:spacing w:before="120" w:after="120" w:line="276" w:lineRule="auto"/>
              <w:jc w:val="center"/>
              <w:rPr>
                <w:rFonts w:cs="Arial"/>
                <w:b/>
                <w:szCs w:val="20"/>
              </w:rPr>
            </w:pPr>
            <w:r>
              <w:rPr>
                <w:rFonts w:cs="Arial"/>
                <w:b/>
                <w:szCs w:val="20"/>
              </w:rPr>
              <w:t>INFRAÇÃO</w:t>
            </w:r>
          </w:p>
        </w:tc>
      </w:tr>
      <w:tr w:rsidR="00D23C88" w:rsidTr="00846041">
        <w:tc>
          <w:tcPr>
            <w:tcW w:w="3070" w:type="dxa"/>
          </w:tcPr>
          <w:p w:rsidR="00D23C88" w:rsidRDefault="00D23C88" w:rsidP="00846041">
            <w:pPr>
              <w:spacing w:before="120" w:after="120" w:line="276" w:lineRule="auto"/>
              <w:jc w:val="center"/>
              <w:rPr>
                <w:rFonts w:cs="Arial"/>
                <w:b/>
                <w:szCs w:val="20"/>
              </w:rPr>
            </w:pPr>
            <w:r>
              <w:rPr>
                <w:rFonts w:cs="Arial"/>
                <w:b/>
                <w:szCs w:val="20"/>
              </w:rPr>
              <w:t>ITEM</w:t>
            </w:r>
          </w:p>
        </w:tc>
        <w:tc>
          <w:tcPr>
            <w:tcW w:w="3070" w:type="dxa"/>
          </w:tcPr>
          <w:p w:rsidR="00D23C88" w:rsidRDefault="00D23C88" w:rsidP="00846041">
            <w:pPr>
              <w:spacing w:before="120" w:after="120" w:line="276" w:lineRule="auto"/>
              <w:jc w:val="center"/>
              <w:rPr>
                <w:rFonts w:cs="Arial"/>
                <w:b/>
                <w:szCs w:val="20"/>
              </w:rPr>
            </w:pPr>
            <w:r>
              <w:rPr>
                <w:rFonts w:cs="Arial"/>
                <w:b/>
                <w:szCs w:val="20"/>
              </w:rPr>
              <w:t>DESCRIÇÃO</w:t>
            </w:r>
          </w:p>
        </w:tc>
        <w:tc>
          <w:tcPr>
            <w:tcW w:w="3071" w:type="dxa"/>
          </w:tcPr>
          <w:p w:rsidR="00D23C88" w:rsidRDefault="00D23C88" w:rsidP="00846041">
            <w:pPr>
              <w:spacing w:before="120" w:after="120" w:line="276" w:lineRule="auto"/>
              <w:jc w:val="center"/>
              <w:rPr>
                <w:rFonts w:cs="Arial"/>
                <w:b/>
                <w:szCs w:val="20"/>
              </w:rPr>
            </w:pPr>
            <w:r>
              <w:rPr>
                <w:rFonts w:cs="Arial"/>
                <w:b/>
                <w:szCs w:val="20"/>
              </w:rPr>
              <w:t>GRAU</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1</w:t>
            </w:r>
            <w:proofErr w:type="gramEnd"/>
          </w:p>
        </w:tc>
        <w:tc>
          <w:tcPr>
            <w:tcW w:w="3070" w:type="dxa"/>
          </w:tcPr>
          <w:p w:rsidR="00D23C88" w:rsidRDefault="00D23C88" w:rsidP="00846041">
            <w:pPr>
              <w:spacing w:before="120" w:after="120" w:line="276" w:lineRule="auto"/>
              <w:jc w:val="center"/>
              <w:rPr>
                <w:rFonts w:cs="Arial"/>
                <w:b/>
                <w:szCs w:val="20"/>
              </w:rPr>
            </w:pPr>
            <w:r>
              <w:t>Permitir situação que crie a possibilidade de causar dano físico, lesão corporal ou conseqüências letais, por ocorrência;</w:t>
            </w:r>
          </w:p>
        </w:tc>
        <w:tc>
          <w:tcPr>
            <w:tcW w:w="3071" w:type="dxa"/>
          </w:tcPr>
          <w:p w:rsidR="00D23C88" w:rsidRDefault="00D23C88" w:rsidP="00846041">
            <w:pPr>
              <w:spacing w:before="120" w:after="120" w:line="276" w:lineRule="auto"/>
              <w:jc w:val="center"/>
              <w:rPr>
                <w:rFonts w:cs="Arial"/>
                <w:b/>
                <w:szCs w:val="20"/>
              </w:rPr>
            </w:pPr>
            <w:r>
              <w:rPr>
                <w:rFonts w:cs="Arial"/>
                <w:b/>
                <w:szCs w:val="20"/>
              </w:rPr>
              <w:t>05</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2</w:t>
            </w:r>
            <w:proofErr w:type="gramEnd"/>
          </w:p>
        </w:tc>
        <w:tc>
          <w:tcPr>
            <w:tcW w:w="3070" w:type="dxa"/>
          </w:tcPr>
          <w:p w:rsidR="00D23C88" w:rsidRDefault="00D23C88" w:rsidP="00846041">
            <w:pPr>
              <w:spacing w:before="120" w:after="120" w:line="276" w:lineRule="auto"/>
              <w:jc w:val="center"/>
              <w:rPr>
                <w:rFonts w:cs="Arial"/>
                <w:b/>
                <w:szCs w:val="20"/>
              </w:rPr>
            </w:pPr>
            <w:r>
              <w:t xml:space="preserve">Suspender ou interromper, salvo motivo de força maior ou </w:t>
            </w:r>
            <w:r>
              <w:lastRenderedPageBreak/>
              <w:t>caso fortuito, os serviços contratuais por dia e por unidade de atendimento;</w:t>
            </w:r>
          </w:p>
        </w:tc>
        <w:tc>
          <w:tcPr>
            <w:tcW w:w="3071" w:type="dxa"/>
          </w:tcPr>
          <w:p w:rsidR="00D23C88" w:rsidRDefault="00D23C88" w:rsidP="00846041">
            <w:pPr>
              <w:spacing w:before="120" w:after="120" w:line="276" w:lineRule="auto"/>
              <w:jc w:val="center"/>
              <w:rPr>
                <w:rFonts w:cs="Arial"/>
                <w:b/>
                <w:szCs w:val="20"/>
              </w:rPr>
            </w:pPr>
            <w:r>
              <w:rPr>
                <w:rFonts w:cs="Arial"/>
                <w:b/>
                <w:szCs w:val="20"/>
              </w:rPr>
              <w:lastRenderedPageBreak/>
              <w:t>04</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lastRenderedPageBreak/>
              <w:t>3</w:t>
            </w:r>
            <w:proofErr w:type="gramEnd"/>
          </w:p>
        </w:tc>
        <w:tc>
          <w:tcPr>
            <w:tcW w:w="3070" w:type="dxa"/>
          </w:tcPr>
          <w:p w:rsidR="00D23C88" w:rsidRDefault="00D23C88" w:rsidP="00846041">
            <w:pPr>
              <w:spacing w:before="120" w:after="120" w:line="276" w:lineRule="auto"/>
              <w:jc w:val="center"/>
              <w:rPr>
                <w:rFonts w:cs="Arial"/>
                <w:b/>
                <w:szCs w:val="20"/>
              </w:rPr>
            </w:pPr>
            <w:r>
              <w:t>Manter funcionário sem qualificação para executar os serviços contratados, por empregado e por dia;</w:t>
            </w:r>
          </w:p>
        </w:tc>
        <w:tc>
          <w:tcPr>
            <w:tcW w:w="3071" w:type="dxa"/>
          </w:tcPr>
          <w:p w:rsidR="00D23C88" w:rsidRDefault="00D23C88" w:rsidP="00846041">
            <w:pPr>
              <w:spacing w:before="120" w:after="120" w:line="276" w:lineRule="auto"/>
              <w:jc w:val="center"/>
              <w:rPr>
                <w:rFonts w:cs="Arial"/>
                <w:b/>
                <w:szCs w:val="20"/>
              </w:rPr>
            </w:pPr>
            <w:r>
              <w:rPr>
                <w:rFonts w:cs="Arial"/>
                <w:b/>
                <w:szCs w:val="20"/>
              </w:rPr>
              <w:t>03</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4</w:t>
            </w:r>
            <w:proofErr w:type="gramEnd"/>
          </w:p>
        </w:tc>
        <w:tc>
          <w:tcPr>
            <w:tcW w:w="3070" w:type="dxa"/>
          </w:tcPr>
          <w:p w:rsidR="00D23C88" w:rsidRDefault="00D23C88" w:rsidP="00846041">
            <w:pPr>
              <w:spacing w:before="120" w:after="120" w:line="276" w:lineRule="auto"/>
              <w:jc w:val="center"/>
              <w:rPr>
                <w:rFonts w:cs="Arial"/>
                <w:b/>
                <w:szCs w:val="20"/>
              </w:rPr>
            </w:pPr>
            <w:r>
              <w:t>Recusar-se a executar serviço determinado pela fiscalização, por serviço e por dia;</w:t>
            </w:r>
          </w:p>
        </w:tc>
        <w:tc>
          <w:tcPr>
            <w:tcW w:w="3071" w:type="dxa"/>
          </w:tcPr>
          <w:p w:rsidR="00D23C88" w:rsidRDefault="00D23C88" w:rsidP="00846041">
            <w:pPr>
              <w:spacing w:before="120" w:after="120" w:line="276" w:lineRule="auto"/>
              <w:jc w:val="center"/>
              <w:rPr>
                <w:rFonts w:cs="Arial"/>
                <w:b/>
                <w:szCs w:val="20"/>
              </w:rPr>
            </w:pPr>
            <w:r>
              <w:rPr>
                <w:rFonts w:cs="Arial"/>
                <w:b/>
                <w:szCs w:val="20"/>
              </w:rPr>
              <w:t>02</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5</w:t>
            </w:r>
            <w:proofErr w:type="gramEnd"/>
          </w:p>
        </w:tc>
        <w:tc>
          <w:tcPr>
            <w:tcW w:w="3070" w:type="dxa"/>
          </w:tcPr>
          <w:p w:rsidR="00D23C88" w:rsidRDefault="00D23C88" w:rsidP="00846041">
            <w:pPr>
              <w:spacing w:before="120" w:after="120" w:line="276" w:lineRule="auto"/>
              <w:jc w:val="center"/>
              <w:rPr>
                <w:rFonts w:cs="Arial"/>
                <w:b/>
                <w:szCs w:val="20"/>
              </w:rPr>
            </w:pPr>
            <w:r>
              <w:t>Retirar funcionários ou encarregados do serviço durante o expediente, sem a anuência prévia do CONTRATANTE, por empregado e por dia;</w:t>
            </w:r>
          </w:p>
        </w:tc>
        <w:tc>
          <w:tcPr>
            <w:tcW w:w="3071" w:type="dxa"/>
          </w:tcPr>
          <w:p w:rsidR="00D23C88" w:rsidRDefault="00D23C88" w:rsidP="00846041">
            <w:pPr>
              <w:spacing w:before="120" w:after="120" w:line="276" w:lineRule="auto"/>
              <w:jc w:val="center"/>
              <w:rPr>
                <w:rFonts w:cs="Arial"/>
                <w:b/>
                <w:szCs w:val="20"/>
              </w:rPr>
            </w:pPr>
            <w:r>
              <w:rPr>
                <w:rFonts w:cs="Arial"/>
                <w:b/>
                <w:szCs w:val="20"/>
              </w:rPr>
              <w:t>03</w:t>
            </w:r>
          </w:p>
        </w:tc>
      </w:tr>
      <w:tr w:rsidR="00D23C88" w:rsidTr="00846041">
        <w:tc>
          <w:tcPr>
            <w:tcW w:w="9211" w:type="dxa"/>
            <w:gridSpan w:val="3"/>
          </w:tcPr>
          <w:p w:rsidR="00D23C88" w:rsidRDefault="00D23C88" w:rsidP="00846041">
            <w:pPr>
              <w:spacing w:before="120" w:after="120" w:line="276" w:lineRule="auto"/>
              <w:jc w:val="center"/>
              <w:rPr>
                <w:rFonts w:cs="Arial"/>
                <w:b/>
                <w:szCs w:val="20"/>
              </w:rPr>
            </w:pPr>
            <w:r>
              <w:rPr>
                <w:rFonts w:cs="Arial"/>
                <w:b/>
                <w:szCs w:val="20"/>
              </w:rPr>
              <w:t xml:space="preserve">Para os itens a seguir, deixar de: </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6</w:t>
            </w:r>
            <w:proofErr w:type="gramEnd"/>
          </w:p>
        </w:tc>
        <w:tc>
          <w:tcPr>
            <w:tcW w:w="3070" w:type="dxa"/>
          </w:tcPr>
          <w:p w:rsidR="00D23C88" w:rsidRDefault="00D23C88" w:rsidP="00846041">
            <w:pPr>
              <w:spacing w:before="120" w:after="120" w:line="276" w:lineRule="auto"/>
              <w:jc w:val="center"/>
              <w:rPr>
                <w:rFonts w:cs="Arial"/>
                <w:b/>
                <w:szCs w:val="20"/>
              </w:rPr>
            </w:pPr>
            <w:r>
              <w:t>Registrar e controlar, diariamente, a assiduidade e a pontualidade de seu pessoal, por funcionário e por dia;</w:t>
            </w:r>
          </w:p>
        </w:tc>
        <w:tc>
          <w:tcPr>
            <w:tcW w:w="3071" w:type="dxa"/>
          </w:tcPr>
          <w:p w:rsidR="00D23C88" w:rsidRDefault="00D23C88" w:rsidP="00846041">
            <w:pPr>
              <w:spacing w:before="120" w:after="120" w:line="276" w:lineRule="auto"/>
              <w:jc w:val="center"/>
              <w:rPr>
                <w:rFonts w:cs="Arial"/>
                <w:b/>
                <w:szCs w:val="20"/>
              </w:rPr>
            </w:pPr>
            <w:r>
              <w:rPr>
                <w:rFonts w:cs="Arial"/>
                <w:b/>
                <w:szCs w:val="20"/>
              </w:rPr>
              <w:t>01</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7</w:t>
            </w:r>
            <w:proofErr w:type="gramEnd"/>
          </w:p>
        </w:tc>
        <w:tc>
          <w:tcPr>
            <w:tcW w:w="3070" w:type="dxa"/>
          </w:tcPr>
          <w:p w:rsidR="00D23C88" w:rsidRDefault="00D23C88" w:rsidP="00846041">
            <w:pPr>
              <w:spacing w:before="120" w:after="120" w:line="276" w:lineRule="auto"/>
              <w:jc w:val="center"/>
              <w:rPr>
                <w:rFonts w:cs="Arial"/>
                <w:b/>
                <w:szCs w:val="20"/>
              </w:rPr>
            </w:pPr>
            <w:r>
              <w:t>Cumprir determinação formal ou instrução complementar do órgão fiscalizador, por ocorrência;</w:t>
            </w:r>
          </w:p>
        </w:tc>
        <w:tc>
          <w:tcPr>
            <w:tcW w:w="3071" w:type="dxa"/>
          </w:tcPr>
          <w:p w:rsidR="00D23C88" w:rsidRDefault="00D23C88" w:rsidP="00846041">
            <w:pPr>
              <w:spacing w:before="120" w:after="120" w:line="276" w:lineRule="auto"/>
              <w:jc w:val="center"/>
              <w:rPr>
                <w:rFonts w:cs="Arial"/>
                <w:b/>
                <w:szCs w:val="20"/>
              </w:rPr>
            </w:pPr>
            <w:r>
              <w:rPr>
                <w:rFonts w:cs="Arial"/>
                <w:b/>
                <w:szCs w:val="20"/>
              </w:rPr>
              <w:t>02</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8</w:t>
            </w:r>
            <w:proofErr w:type="gramEnd"/>
          </w:p>
        </w:tc>
        <w:tc>
          <w:tcPr>
            <w:tcW w:w="3070" w:type="dxa"/>
          </w:tcPr>
          <w:p w:rsidR="00D23C88" w:rsidRDefault="00D23C88" w:rsidP="00846041">
            <w:pPr>
              <w:spacing w:before="120" w:after="120" w:line="276" w:lineRule="auto"/>
              <w:jc w:val="center"/>
              <w:rPr>
                <w:rFonts w:cs="Arial"/>
                <w:b/>
                <w:szCs w:val="20"/>
              </w:rPr>
            </w:pPr>
            <w:r>
              <w:t>Substituir empregado que se conduza de modo inconveniente ou não atenda às necessidades do serviço, por funcionário e por dia;</w:t>
            </w:r>
          </w:p>
        </w:tc>
        <w:tc>
          <w:tcPr>
            <w:tcW w:w="3071" w:type="dxa"/>
          </w:tcPr>
          <w:p w:rsidR="00D23C88" w:rsidRDefault="00D23C88" w:rsidP="00846041">
            <w:pPr>
              <w:spacing w:before="120" w:after="120" w:line="276" w:lineRule="auto"/>
              <w:jc w:val="center"/>
              <w:rPr>
                <w:rFonts w:cs="Arial"/>
                <w:b/>
                <w:szCs w:val="20"/>
              </w:rPr>
            </w:pPr>
            <w:r>
              <w:rPr>
                <w:rFonts w:cs="Arial"/>
                <w:b/>
                <w:szCs w:val="20"/>
              </w:rPr>
              <w:t>01</w:t>
            </w:r>
          </w:p>
        </w:tc>
      </w:tr>
      <w:tr w:rsidR="00D23C88" w:rsidTr="00846041">
        <w:tc>
          <w:tcPr>
            <w:tcW w:w="3070" w:type="dxa"/>
          </w:tcPr>
          <w:p w:rsidR="00D23C88" w:rsidRDefault="00D23C88" w:rsidP="00846041">
            <w:pPr>
              <w:spacing w:before="120" w:after="120" w:line="276" w:lineRule="auto"/>
              <w:jc w:val="center"/>
              <w:rPr>
                <w:rFonts w:cs="Arial"/>
                <w:b/>
                <w:szCs w:val="20"/>
              </w:rPr>
            </w:pPr>
            <w:proofErr w:type="gramStart"/>
            <w:r>
              <w:rPr>
                <w:rFonts w:cs="Arial"/>
                <w:b/>
                <w:szCs w:val="20"/>
              </w:rPr>
              <w:t>9</w:t>
            </w:r>
            <w:proofErr w:type="gramEnd"/>
          </w:p>
        </w:tc>
        <w:tc>
          <w:tcPr>
            <w:tcW w:w="3070" w:type="dxa"/>
          </w:tcPr>
          <w:p w:rsidR="00D23C88" w:rsidRDefault="00D23C88" w:rsidP="00846041">
            <w:pPr>
              <w:spacing w:before="120" w:after="120" w:line="276" w:lineRule="auto"/>
              <w:jc w:val="center"/>
              <w:rPr>
                <w:rFonts w:cs="Arial"/>
                <w:b/>
                <w:szCs w:val="20"/>
              </w:rPr>
            </w:pPr>
            <w:r>
              <w:t>Cumprir quaisquer dos itens do Edital e seus Anexos não previstos nesta tabela de multas, após reincidência formalmente notificada pelo órgão fiscalizador, por item e por ocorrência;</w:t>
            </w:r>
          </w:p>
        </w:tc>
        <w:tc>
          <w:tcPr>
            <w:tcW w:w="3071" w:type="dxa"/>
          </w:tcPr>
          <w:p w:rsidR="00D23C88" w:rsidRDefault="00D23C88" w:rsidP="00846041">
            <w:pPr>
              <w:spacing w:before="120" w:after="120" w:line="276" w:lineRule="auto"/>
              <w:jc w:val="center"/>
              <w:rPr>
                <w:rFonts w:cs="Arial"/>
                <w:b/>
                <w:szCs w:val="20"/>
              </w:rPr>
            </w:pPr>
            <w:r>
              <w:rPr>
                <w:rFonts w:cs="Arial"/>
                <w:b/>
                <w:szCs w:val="20"/>
              </w:rPr>
              <w:t>03</w:t>
            </w:r>
          </w:p>
        </w:tc>
      </w:tr>
      <w:tr w:rsidR="00D23C88" w:rsidTr="00846041">
        <w:tc>
          <w:tcPr>
            <w:tcW w:w="3070" w:type="dxa"/>
          </w:tcPr>
          <w:p w:rsidR="00D23C88" w:rsidRDefault="00D23C88" w:rsidP="00846041">
            <w:pPr>
              <w:spacing w:before="120" w:after="120" w:line="276" w:lineRule="auto"/>
              <w:jc w:val="center"/>
              <w:rPr>
                <w:rFonts w:cs="Arial"/>
                <w:b/>
                <w:szCs w:val="20"/>
              </w:rPr>
            </w:pPr>
            <w:r>
              <w:rPr>
                <w:rFonts w:cs="Arial"/>
                <w:b/>
                <w:szCs w:val="20"/>
              </w:rPr>
              <w:t>10</w:t>
            </w:r>
          </w:p>
        </w:tc>
        <w:tc>
          <w:tcPr>
            <w:tcW w:w="3070" w:type="dxa"/>
          </w:tcPr>
          <w:p w:rsidR="00D23C88" w:rsidRDefault="00D23C88" w:rsidP="00846041">
            <w:pPr>
              <w:spacing w:before="120" w:after="120" w:line="276" w:lineRule="auto"/>
              <w:jc w:val="center"/>
              <w:rPr>
                <w:rFonts w:cs="Arial"/>
                <w:b/>
                <w:szCs w:val="20"/>
              </w:rPr>
            </w:pPr>
            <w:r>
              <w:t>Indicar e manter durante a execução do contrato os prepostos previstos no edital/contrato;</w:t>
            </w:r>
          </w:p>
        </w:tc>
        <w:tc>
          <w:tcPr>
            <w:tcW w:w="3071" w:type="dxa"/>
          </w:tcPr>
          <w:p w:rsidR="00D23C88" w:rsidRDefault="00D23C88" w:rsidP="00846041">
            <w:pPr>
              <w:spacing w:before="120" w:after="120" w:line="276" w:lineRule="auto"/>
              <w:jc w:val="center"/>
              <w:rPr>
                <w:rFonts w:cs="Arial"/>
                <w:b/>
                <w:szCs w:val="20"/>
              </w:rPr>
            </w:pPr>
            <w:r>
              <w:rPr>
                <w:rFonts w:cs="Arial"/>
                <w:b/>
                <w:szCs w:val="20"/>
              </w:rPr>
              <w:t>01</w:t>
            </w:r>
          </w:p>
        </w:tc>
      </w:tr>
      <w:tr w:rsidR="00D23C88" w:rsidTr="00846041">
        <w:tc>
          <w:tcPr>
            <w:tcW w:w="3070" w:type="dxa"/>
          </w:tcPr>
          <w:p w:rsidR="00D23C88" w:rsidRDefault="00D23C88" w:rsidP="00846041">
            <w:pPr>
              <w:spacing w:before="120" w:after="120" w:line="276" w:lineRule="auto"/>
              <w:jc w:val="center"/>
              <w:rPr>
                <w:rFonts w:cs="Arial"/>
                <w:b/>
                <w:szCs w:val="20"/>
              </w:rPr>
            </w:pPr>
            <w:r>
              <w:rPr>
                <w:rFonts w:cs="Arial"/>
                <w:b/>
                <w:szCs w:val="20"/>
              </w:rPr>
              <w:t>11</w:t>
            </w:r>
          </w:p>
        </w:tc>
        <w:tc>
          <w:tcPr>
            <w:tcW w:w="3070" w:type="dxa"/>
          </w:tcPr>
          <w:p w:rsidR="00D23C88" w:rsidRDefault="00D23C88" w:rsidP="00846041">
            <w:pPr>
              <w:spacing w:before="120" w:after="120" w:line="276" w:lineRule="auto"/>
              <w:jc w:val="center"/>
              <w:rPr>
                <w:rFonts w:cs="Arial"/>
                <w:b/>
                <w:szCs w:val="20"/>
              </w:rPr>
            </w:pPr>
            <w:r>
              <w:t xml:space="preserve">Providenciar treinamento para seus funcionários conforme </w:t>
            </w:r>
            <w:r>
              <w:lastRenderedPageBreak/>
              <w:t>previsto na relação de obrigações da CONTRATADA</w:t>
            </w:r>
          </w:p>
        </w:tc>
        <w:tc>
          <w:tcPr>
            <w:tcW w:w="3071" w:type="dxa"/>
          </w:tcPr>
          <w:p w:rsidR="00D23C88" w:rsidRDefault="00D23C88" w:rsidP="00846041">
            <w:pPr>
              <w:spacing w:before="120" w:after="120" w:line="276" w:lineRule="auto"/>
              <w:jc w:val="center"/>
              <w:rPr>
                <w:rFonts w:cs="Arial"/>
                <w:b/>
                <w:szCs w:val="20"/>
              </w:rPr>
            </w:pPr>
            <w:r>
              <w:rPr>
                <w:rFonts w:cs="Arial"/>
                <w:b/>
                <w:szCs w:val="20"/>
              </w:rPr>
              <w:lastRenderedPageBreak/>
              <w:t>01</w:t>
            </w:r>
          </w:p>
        </w:tc>
      </w:tr>
    </w:tbl>
    <w:p w:rsidR="00D23C88" w:rsidRPr="00EC0D26" w:rsidRDefault="00D23C88" w:rsidP="00D23C88">
      <w:pPr>
        <w:spacing w:before="120" w:after="120" w:line="276" w:lineRule="auto"/>
        <w:jc w:val="both"/>
        <w:rPr>
          <w:rFonts w:cs="Arial"/>
          <w:szCs w:val="20"/>
        </w:rPr>
      </w:pPr>
    </w:p>
    <w:p w:rsidR="00EC0D26" w:rsidRPr="00EC0D26" w:rsidRDefault="00EC0D26" w:rsidP="00EC0D26">
      <w:pPr>
        <w:numPr>
          <w:ilvl w:val="1"/>
          <w:numId w:val="42"/>
        </w:numPr>
        <w:spacing w:before="120" w:after="120" w:line="276" w:lineRule="auto"/>
        <w:jc w:val="both"/>
        <w:rPr>
          <w:rFonts w:cs="Arial"/>
          <w:szCs w:val="20"/>
        </w:rPr>
      </w:pPr>
      <w:r>
        <w:t xml:space="preserve">Também ficam sujeitas às penalidades do art. 87, III e IV da Lei nº 8.666, de 1993, as empresas ou profissionais que: </w:t>
      </w:r>
    </w:p>
    <w:p w:rsidR="00EC0D26" w:rsidRPr="00EC0D26" w:rsidRDefault="00EC0D26" w:rsidP="00EC0D26">
      <w:pPr>
        <w:numPr>
          <w:ilvl w:val="2"/>
          <w:numId w:val="42"/>
        </w:numPr>
        <w:spacing w:before="120" w:after="120" w:line="276" w:lineRule="auto"/>
        <w:jc w:val="both"/>
        <w:rPr>
          <w:rFonts w:cs="Arial"/>
          <w:szCs w:val="20"/>
        </w:rPr>
      </w:pPr>
      <w:proofErr w:type="gramStart"/>
      <w:r>
        <w:t>tenham</w:t>
      </w:r>
      <w:proofErr w:type="gramEnd"/>
      <w:r>
        <w:t xml:space="preserve"> sofrido condenação definitiva por praticar, por meio dolosos, fraude fiscal no recolhimento de quaisquer tributos; </w:t>
      </w:r>
    </w:p>
    <w:p w:rsidR="00EC0D26" w:rsidRPr="00EC0D26" w:rsidRDefault="00EC0D26" w:rsidP="00EC0D26">
      <w:pPr>
        <w:numPr>
          <w:ilvl w:val="2"/>
          <w:numId w:val="42"/>
        </w:numPr>
        <w:spacing w:before="120" w:after="120" w:line="276" w:lineRule="auto"/>
        <w:jc w:val="both"/>
        <w:rPr>
          <w:rFonts w:cs="Arial"/>
          <w:szCs w:val="20"/>
        </w:rPr>
      </w:pPr>
      <w:proofErr w:type="gramStart"/>
      <w:r>
        <w:t>tenham</w:t>
      </w:r>
      <w:proofErr w:type="gramEnd"/>
      <w:r>
        <w:t xml:space="preserve"> praticado atos ilícitos visando a frustrar os objetivos da licitação; </w:t>
      </w:r>
    </w:p>
    <w:p w:rsidR="00EC0D26" w:rsidRPr="00EC0D26" w:rsidRDefault="00EC0D26" w:rsidP="00EC0D26">
      <w:pPr>
        <w:numPr>
          <w:ilvl w:val="2"/>
          <w:numId w:val="42"/>
        </w:numPr>
        <w:spacing w:before="120" w:after="120" w:line="276" w:lineRule="auto"/>
        <w:jc w:val="both"/>
        <w:rPr>
          <w:rFonts w:cs="Arial"/>
          <w:szCs w:val="20"/>
        </w:rPr>
      </w:pPr>
      <w:proofErr w:type="gramStart"/>
      <w:r>
        <w:t>demonstrem</w:t>
      </w:r>
      <w:proofErr w:type="gramEnd"/>
      <w:r>
        <w:t xml:space="preserve"> não possuir idoneidade para contratar com a Administração em virtude de atos ilícitos praticados. </w:t>
      </w:r>
    </w:p>
    <w:p w:rsidR="00EC0D26" w:rsidRPr="00D23C88" w:rsidRDefault="00EC0D26" w:rsidP="00EC0D26">
      <w:pPr>
        <w:numPr>
          <w:ilvl w:val="1"/>
          <w:numId w:val="42"/>
        </w:numPr>
        <w:spacing w:before="120" w:after="120" w:line="276" w:lineRule="auto"/>
        <w:jc w:val="both"/>
        <w:rPr>
          <w:rFonts w:cs="Arial"/>
          <w:szCs w:val="20"/>
        </w:rPr>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23C88" w:rsidRPr="00D23C88" w:rsidRDefault="00D23C88" w:rsidP="00EC0D26">
      <w:pPr>
        <w:numPr>
          <w:ilvl w:val="1"/>
          <w:numId w:val="42"/>
        </w:numPr>
        <w:spacing w:before="120" w:after="120" w:line="276" w:lineRule="auto"/>
        <w:jc w:val="both"/>
        <w:rPr>
          <w:rFonts w:cs="Arial"/>
          <w:szCs w:val="20"/>
        </w:rPr>
      </w:pPr>
      <w:r>
        <w:t xml:space="preserve">As multas devidas e/ou prejuízos causados à Contratante serão deduzidos dos valores a serem pagos, ou recolhidos em favor da União, ou deduzidos da garantia, ou ainda, quando for o caso, serão inscritos na Dívida Ativa da União e cobrados judicialmente. </w:t>
      </w:r>
    </w:p>
    <w:p w:rsidR="00D23C88" w:rsidRPr="00D23C88" w:rsidRDefault="00D23C88" w:rsidP="00D23C88">
      <w:pPr>
        <w:numPr>
          <w:ilvl w:val="2"/>
          <w:numId w:val="42"/>
        </w:numPr>
        <w:spacing w:before="120" w:after="120" w:line="276" w:lineRule="auto"/>
        <w:jc w:val="both"/>
        <w:rPr>
          <w:rFonts w:cs="Arial"/>
          <w:szCs w:val="20"/>
        </w:rPr>
      </w:pPr>
      <w:r>
        <w:t xml:space="preserve">Caso a Contratante determine, a multa deverá ser recolhida no prazo máximo de 20 (vinte) dias, a contar da data do recebimento da comunicação enviada pela autoridade competente. </w:t>
      </w:r>
    </w:p>
    <w:p w:rsidR="00D23C88" w:rsidRPr="00D23C88" w:rsidRDefault="00D23C88" w:rsidP="00D23C88">
      <w:pPr>
        <w:numPr>
          <w:ilvl w:val="1"/>
          <w:numId w:val="42"/>
        </w:numPr>
        <w:spacing w:before="120" w:after="120" w:line="276" w:lineRule="auto"/>
        <w:jc w:val="both"/>
        <w:rPr>
          <w:rFonts w:cs="Arial"/>
          <w:szCs w:val="20"/>
        </w:rPr>
      </w:pPr>
      <w:r>
        <w:t xml:space="preserve">Caso o valor da multa não seja suficiente para cobrir os prejuízos causados pela conduta do licitante, a União ou Entidade poderá cobrar o valor remanescente judicialmente, conforme artigo 419 do Código Civil. </w:t>
      </w:r>
    </w:p>
    <w:p w:rsidR="00D23C88" w:rsidRPr="00D23C88" w:rsidRDefault="00D23C88" w:rsidP="00D23C88">
      <w:pPr>
        <w:numPr>
          <w:ilvl w:val="1"/>
          <w:numId w:val="42"/>
        </w:numPr>
        <w:spacing w:before="120" w:after="120" w:line="276" w:lineRule="auto"/>
        <w:jc w:val="both"/>
        <w:rPr>
          <w:rFonts w:cs="Arial"/>
          <w:szCs w:val="20"/>
        </w:rPr>
      </w:pPr>
      <w:r>
        <w:t xml:space="preserve">A autoridade competente, na aplicação das sanções, levará em consideração a gravidade da conduta do infrator, o caráter educativo da pena, bem como o dano causado à Administração, observado o princípio da proporcionalidade. </w:t>
      </w:r>
    </w:p>
    <w:p w:rsidR="00D23C88" w:rsidRPr="00D23C88" w:rsidRDefault="00D23C88" w:rsidP="00D23C88">
      <w:pPr>
        <w:numPr>
          <w:ilvl w:val="1"/>
          <w:numId w:val="42"/>
        </w:numPr>
        <w:spacing w:before="120" w:after="120" w:line="276" w:lineRule="auto"/>
        <w:jc w:val="both"/>
        <w:rPr>
          <w:rFonts w:cs="Arial"/>
          <w:szCs w:val="20"/>
        </w:rPr>
      </w:pPr>
      <w: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23C88" w:rsidRPr="00D23C88" w:rsidRDefault="00D23C88" w:rsidP="00D23C88">
      <w:pPr>
        <w:numPr>
          <w:ilvl w:val="1"/>
          <w:numId w:val="42"/>
        </w:numPr>
        <w:spacing w:before="120" w:after="120" w:line="276" w:lineRule="auto"/>
        <w:jc w:val="both"/>
        <w:rPr>
          <w:rFonts w:cs="Arial"/>
          <w:szCs w:val="20"/>
        </w:rPr>
      </w:pPr>
      <w: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D23C88" w:rsidRPr="00D23C88" w:rsidRDefault="00D23C88" w:rsidP="00D23C88">
      <w:pPr>
        <w:numPr>
          <w:ilvl w:val="1"/>
          <w:numId w:val="42"/>
        </w:numPr>
        <w:spacing w:before="120" w:after="120" w:line="276" w:lineRule="auto"/>
        <w:jc w:val="both"/>
        <w:rPr>
          <w:rFonts w:cs="Arial"/>
          <w:szCs w:val="20"/>
        </w:rPr>
      </w:pPr>
      <w:r>
        <w:t xml:space="preserve">O processamento do PAR não interfere no seguimento regular dos processos administrativos específicos para apuração da ocorrência de danos e prejuízos à Administração </w:t>
      </w:r>
      <w:proofErr w:type="gramStart"/>
      <w:r>
        <w:t>Pública Federal resultantes</w:t>
      </w:r>
      <w:proofErr w:type="gramEnd"/>
      <w:r>
        <w:t xml:space="preserve"> de ato lesivo cometido por pessoa jurídica, com ou sem a participação de agente público.</w:t>
      </w:r>
    </w:p>
    <w:p w:rsidR="00D23C88" w:rsidRPr="008B5D84" w:rsidRDefault="00D23C88" w:rsidP="00D23C88">
      <w:pPr>
        <w:numPr>
          <w:ilvl w:val="1"/>
          <w:numId w:val="42"/>
        </w:numPr>
        <w:spacing w:before="120" w:after="120" w:line="276" w:lineRule="auto"/>
        <w:jc w:val="both"/>
        <w:rPr>
          <w:rFonts w:cs="Arial"/>
          <w:szCs w:val="20"/>
        </w:rPr>
      </w:pPr>
      <w:r>
        <w:t>As penalidades serão obrigatoriamente registradas no SICAF.</w:t>
      </w:r>
    </w:p>
    <w:p w:rsidR="00EC0D26" w:rsidRDefault="00EC0D26" w:rsidP="00EC0D26">
      <w:pPr>
        <w:spacing w:before="120" w:after="120" w:line="276" w:lineRule="auto"/>
        <w:jc w:val="center"/>
        <w:rPr>
          <w:rFonts w:cs="Arial"/>
          <w:b/>
          <w:szCs w:val="20"/>
        </w:rPr>
      </w:pPr>
    </w:p>
    <w:p w:rsidR="00483F87" w:rsidRPr="00E87608" w:rsidRDefault="00483F87" w:rsidP="00483F87">
      <w:pPr>
        <w:pStyle w:val="Nivel01Titulo"/>
        <w:rPr>
          <w:rFonts w:cs="Arial"/>
        </w:rPr>
      </w:pPr>
      <w:r w:rsidRPr="00E87608">
        <w:rPr>
          <w:rFonts w:cs="Arial"/>
        </w:rPr>
        <w:t>CLÁUSULA DÉCIMA PRIMEIRA – RESCISÃO</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szCs w:val="20"/>
        </w:rPr>
        <w:t>O presente Termo de Contrato poderá ser rescindido:</w:t>
      </w:r>
    </w:p>
    <w:p w:rsidR="00483F87" w:rsidRPr="00776AFF" w:rsidRDefault="00483F87" w:rsidP="00483F87">
      <w:pPr>
        <w:numPr>
          <w:ilvl w:val="2"/>
          <w:numId w:val="42"/>
        </w:numPr>
        <w:spacing w:before="120" w:after="120" w:line="276" w:lineRule="auto"/>
        <w:ind w:left="1134"/>
        <w:jc w:val="both"/>
        <w:rPr>
          <w:rFonts w:cs="Arial"/>
          <w:szCs w:val="20"/>
        </w:rPr>
      </w:pPr>
      <w:proofErr w:type="gramStart"/>
      <w:r w:rsidRPr="00776AFF">
        <w:rPr>
          <w:rFonts w:cs="Arial"/>
          <w:szCs w:val="20"/>
        </w:rPr>
        <w:t>por</w:t>
      </w:r>
      <w:proofErr w:type="gramEnd"/>
      <w:r w:rsidRPr="00776AFF">
        <w:rPr>
          <w:rFonts w:cs="Arial"/>
          <w:szCs w:val="20"/>
        </w:rPr>
        <w:t xml:space="preserve"> ato unilateral e escrito da Administração, nas situações previstas nos incisos I a XII e XVII do art. 78</w:t>
      </w:r>
      <w:r w:rsidR="006C1B81">
        <w:rPr>
          <w:rFonts w:cs="Arial"/>
          <w:szCs w:val="20"/>
        </w:rPr>
        <w:t xml:space="preserve"> </w:t>
      </w:r>
      <w:r w:rsidRPr="00776AFF">
        <w:rPr>
          <w:rFonts w:cs="Arial"/>
          <w:szCs w:val="20"/>
        </w:rPr>
        <w:t xml:space="preserve">da Lei nº 8.666, de 1993, e com as </w:t>
      </w:r>
      <w:proofErr w:type="spellStart"/>
      <w:r w:rsidRPr="00776AFF">
        <w:rPr>
          <w:rFonts w:cs="Arial"/>
          <w:szCs w:val="20"/>
        </w:rPr>
        <w:t>consequências</w:t>
      </w:r>
      <w:proofErr w:type="spellEnd"/>
      <w:r w:rsidRPr="00776AFF">
        <w:rPr>
          <w:rFonts w:cs="Arial"/>
          <w:szCs w:val="20"/>
        </w:rPr>
        <w:t xml:space="preserve"> indicadas no </w:t>
      </w:r>
      <w:r w:rsidRPr="00776AFF">
        <w:rPr>
          <w:rFonts w:cs="Arial"/>
          <w:szCs w:val="20"/>
        </w:rPr>
        <w:lastRenderedPageBreak/>
        <w:t>art. 80</w:t>
      </w:r>
      <w:r w:rsidR="006C1B81">
        <w:rPr>
          <w:rFonts w:cs="Arial"/>
          <w:szCs w:val="20"/>
        </w:rPr>
        <w:t xml:space="preserve"> </w:t>
      </w:r>
      <w:r w:rsidRPr="00776AFF">
        <w:rPr>
          <w:rFonts w:cs="Arial"/>
          <w:szCs w:val="20"/>
        </w:rPr>
        <w:t xml:space="preserve">da mesma Lei, sem prejuízo da aplicação das sanções previstas no Termo de Referência, </w:t>
      </w:r>
      <w:r w:rsidR="00282161" w:rsidRPr="00284AD8">
        <w:rPr>
          <w:rFonts w:cs="Arial"/>
          <w:szCs w:val="20"/>
        </w:rPr>
        <w:t>A</w:t>
      </w:r>
      <w:r w:rsidRPr="00284AD8">
        <w:rPr>
          <w:rFonts w:cs="Arial"/>
          <w:szCs w:val="20"/>
        </w:rPr>
        <w:t>nexo</w:t>
      </w:r>
      <w:r w:rsidR="00282161" w:rsidRPr="00284AD8">
        <w:rPr>
          <w:rFonts w:cs="Arial"/>
          <w:szCs w:val="20"/>
        </w:rPr>
        <w:t xml:space="preserve"> II deste Termo de Contrato</w:t>
      </w:r>
      <w:r w:rsidRPr="00776AFF">
        <w:rPr>
          <w:rFonts w:cs="Arial"/>
          <w:szCs w:val="20"/>
        </w:rPr>
        <w:t>;</w:t>
      </w:r>
    </w:p>
    <w:p w:rsidR="00483F87" w:rsidRPr="00776AFF" w:rsidRDefault="00483F87" w:rsidP="00483F87">
      <w:pPr>
        <w:numPr>
          <w:ilvl w:val="2"/>
          <w:numId w:val="42"/>
        </w:numPr>
        <w:spacing w:before="120" w:after="120" w:line="276" w:lineRule="auto"/>
        <w:ind w:left="1134"/>
        <w:jc w:val="both"/>
        <w:rPr>
          <w:rFonts w:cs="Arial"/>
          <w:szCs w:val="20"/>
        </w:rPr>
      </w:pPr>
      <w:proofErr w:type="gramStart"/>
      <w:r w:rsidRPr="00776AFF">
        <w:rPr>
          <w:rFonts w:cs="Arial"/>
          <w:szCs w:val="20"/>
        </w:rPr>
        <w:t>amigavelmente</w:t>
      </w:r>
      <w:proofErr w:type="gramEnd"/>
      <w:r w:rsidRPr="00776AFF">
        <w:rPr>
          <w:rFonts w:cs="Arial"/>
          <w:szCs w:val="20"/>
        </w:rPr>
        <w:t xml:space="preserve">, nos termos do art. 79, inciso II, da Lei nº 8.666, de 1993. </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szCs w:val="20"/>
        </w:rPr>
        <w:t>Os casos de rescisão contratual serão formalmente motivados e precedidos de autorização da autoridade competente, assegurando-se à CONTRATADA o direito ao contraditório, bem como à prévia e ampla defesa.</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szCs w:val="20"/>
        </w:rPr>
        <w:t>A CONTRATADA reconhece os direitos da CONTRATANTE em caso de rescisão administrativa prevista no art. 77 da Lei nº 8.666, de 1993.</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szCs w:val="20"/>
        </w:rPr>
        <w:t>O termo de rescisão, sempre que possível, será precedido:</w:t>
      </w:r>
    </w:p>
    <w:p w:rsidR="00483F87" w:rsidRPr="00776AFF" w:rsidRDefault="00483F87" w:rsidP="00483F87">
      <w:pPr>
        <w:numPr>
          <w:ilvl w:val="2"/>
          <w:numId w:val="42"/>
        </w:numPr>
        <w:spacing w:before="120" w:after="120" w:line="276" w:lineRule="auto"/>
        <w:ind w:left="1134"/>
        <w:jc w:val="both"/>
        <w:rPr>
          <w:rFonts w:cs="Arial"/>
          <w:szCs w:val="20"/>
        </w:rPr>
      </w:pPr>
      <w:r w:rsidRPr="00776AFF">
        <w:rPr>
          <w:rFonts w:cs="Arial"/>
          <w:szCs w:val="20"/>
        </w:rPr>
        <w:t>Balanço dos eventos contratuais já cumpridos ou parcialmente cumpridos;</w:t>
      </w:r>
    </w:p>
    <w:p w:rsidR="00483F87" w:rsidRPr="00776AFF" w:rsidRDefault="00483F87" w:rsidP="00483F87">
      <w:pPr>
        <w:numPr>
          <w:ilvl w:val="2"/>
          <w:numId w:val="42"/>
        </w:numPr>
        <w:spacing w:before="120" w:after="120" w:line="276" w:lineRule="auto"/>
        <w:ind w:left="1134"/>
        <w:jc w:val="both"/>
        <w:rPr>
          <w:rFonts w:cs="Arial"/>
          <w:szCs w:val="20"/>
        </w:rPr>
      </w:pPr>
      <w:r w:rsidRPr="00776AFF">
        <w:rPr>
          <w:rFonts w:cs="Arial"/>
          <w:szCs w:val="20"/>
        </w:rPr>
        <w:t>Relação dos pagamentos já efetuados e ainda devidos;</w:t>
      </w:r>
    </w:p>
    <w:p w:rsidR="00483F87" w:rsidRPr="00776AFF" w:rsidRDefault="00483F87" w:rsidP="00483F87">
      <w:pPr>
        <w:numPr>
          <w:ilvl w:val="2"/>
          <w:numId w:val="42"/>
        </w:numPr>
        <w:spacing w:before="120" w:after="120" w:line="276" w:lineRule="auto"/>
        <w:ind w:left="1134"/>
        <w:jc w:val="both"/>
        <w:rPr>
          <w:rFonts w:cs="Arial"/>
          <w:szCs w:val="20"/>
        </w:rPr>
      </w:pPr>
      <w:r w:rsidRPr="00776AFF">
        <w:rPr>
          <w:rFonts w:cs="Arial"/>
          <w:szCs w:val="20"/>
        </w:rPr>
        <w:t>Indenizações e multas.</w:t>
      </w:r>
    </w:p>
    <w:p w:rsidR="00483F87" w:rsidRPr="00776AFF" w:rsidRDefault="00483F87" w:rsidP="00483F87">
      <w:pPr>
        <w:numPr>
          <w:ilvl w:val="1"/>
          <w:numId w:val="42"/>
        </w:numPr>
        <w:spacing w:before="120" w:after="120" w:line="276" w:lineRule="auto"/>
        <w:ind w:left="425"/>
        <w:jc w:val="both"/>
        <w:rPr>
          <w:rFonts w:cs="Arial"/>
        </w:rPr>
      </w:pPr>
      <w:proofErr w:type="gramStart"/>
      <w:r w:rsidRPr="00776AFF">
        <w:rPr>
          <w:rFonts w:cs="Arial"/>
          <w:color w:val="000000"/>
        </w:rPr>
        <w:t xml:space="preserve">O não pagamento dos salários e das verbas trabalhistas, e o não recolhimento das contribuições sociais, previdenciárias e para com o FGTS </w:t>
      </w:r>
      <w:r w:rsidRPr="00776AFF">
        <w:rPr>
          <w:rFonts w:cs="Arial"/>
        </w:rPr>
        <w:t>poderá dar</w:t>
      </w:r>
      <w:proofErr w:type="gramEnd"/>
      <w:r w:rsidRPr="00776AFF">
        <w:rPr>
          <w:rFonts w:cs="Arial"/>
        </w:rPr>
        <w:t xml:space="preserve"> ensejo à rescisão </w:t>
      </w:r>
      <w:r w:rsidRPr="00776AFF">
        <w:rPr>
          <w:rFonts w:cs="Arial"/>
          <w:color w:val="000000"/>
        </w:rPr>
        <w:t>do contrato por ato unilateral e escrito do CONTRATANTE e à aplicação das penalidades cabíveis</w:t>
      </w:r>
      <w:r w:rsidRPr="00776AFF">
        <w:rPr>
          <w:rFonts w:cs="Arial"/>
        </w:rPr>
        <w:t xml:space="preserve"> (art. 8º, inciso IV, do Decreto n.º 9.507, de 2018). </w:t>
      </w:r>
    </w:p>
    <w:p w:rsidR="00483F87" w:rsidRPr="00776AFF" w:rsidRDefault="00483F87" w:rsidP="00483F87">
      <w:pPr>
        <w:numPr>
          <w:ilvl w:val="1"/>
          <w:numId w:val="42"/>
        </w:numPr>
        <w:spacing w:before="120" w:after="120" w:line="276" w:lineRule="auto"/>
        <w:ind w:left="425"/>
        <w:jc w:val="both"/>
        <w:rPr>
          <w:rFonts w:cs="Arial"/>
          <w:color w:val="000000"/>
        </w:rPr>
      </w:pPr>
      <w:r w:rsidRPr="00776AFF">
        <w:rPr>
          <w:rFonts w:cs="Arial"/>
          <w:szCs w:val="20"/>
        </w:rPr>
        <w:t>Quando</w:t>
      </w:r>
      <w:r w:rsidRPr="00776AFF">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483F87" w:rsidRPr="00776AFF" w:rsidRDefault="00483F87" w:rsidP="00483F87">
      <w:pPr>
        <w:numPr>
          <w:ilvl w:val="1"/>
          <w:numId w:val="42"/>
        </w:numPr>
        <w:spacing w:before="120" w:after="120" w:line="276" w:lineRule="auto"/>
        <w:ind w:left="425"/>
        <w:jc w:val="both"/>
        <w:rPr>
          <w:rFonts w:cs="Arial"/>
          <w:color w:val="000000"/>
          <w:szCs w:val="20"/>
        </w:rPr>
      </w:pPr>
      <w:r w:rsidRPr="00776AFF">
        <w:rPr>
          <w:rFonts w:cs="Arial"/>
          <w:szCs w:val="20"/>
        </w:rPr>
        <w:t>Até</w:t>
      </w:r>
      <w:r w:rsidRPr="00776AFF">
        <w:rPr>
          <w:rFonts w:cs="Arial"/>
          <w:color w:val="000000"/>
          <w:szCs w:val="20"/>
        </w:rPr>
        <w:t xml:space="preserve"> que a CONTRATADA comprove o disposto no item anterior, a CONTRATANTE reterá:</w:t>
      </w:r>
    </w:p>
    <w:p w:rsidR="00483F87" w:rsidRPr="00776AFF" w:rsidRDefault="00483F87" w:rsidP="00483F87">
      <w:pPr>
        <w:numPr>
          <w:ilvl w:val="2"/>
          <w:numId w:val="42"/>
        </w:numPr>
        <w:spacing w:before="120" w:after="120" w:line="276" w:lineRule="auto"/>
        <w:ind w:left="1134"/>
        <w:jc w:val="both"/>
        <w:rPr>
          <w:rFonts w:cs="Arial"/>
          <w:color w:val="000000"/>
          <w:szCs w:val="20"/>
        </w:rPr>
      </w:pPr>
      <w:proofErr w:type="gramStart"/>
      <w:r w:rsidRPr="00776AFF">
        <w:rPr>
          <w:rFonts w:cs="Arial"/>
          <w:color w:val="000000"/>
          <w:szCs w:val="20"/>
        </w:rPr>
        <w:t>a</w:t>
      </w:r>
      <w:proofErr w:type="gramEnd"/>
      <w:r w:rsidRPr="00776AFF">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483F87" w:rsidRPr="00776AFF" w:rsidRDefault="00483F87" w:rsidP="00483F87">
      <w:pPr>
        <w:numPr>
          <w:ilvl w:val="2"/>
          <w:numId w:val="42"/>
        </w:numPr>
        <w:spacing w:before="120" w:after="120" w:line="276" w:lineRule="auto"/>
        <w:ind w:left="1134"/>
        <w:jc w:val="both"/>
        <w:rPr>
          <w:rFonts w:cs="Arial"/>
          <w:color w:val="000000"/>
          <w:szCs w:val="20"/>
        </w:rPr>
      </w:pPr>
      <w:proofErr w:type="gramStart"/>
      <w:r w:rsidRPr="00776AFF">
        <w:rPr>
          <w:rFonts w:cs="Arial"/>
          <w:color w:val="000000"/>
          <w:szCs w:val="20"/>
        </w:rPr>
        <w:t>os</w:t>
      </w:r>
      <w:proofErr w:type="gramEnd"/>
      <w:r w:rsidRPr="00776AFF">
        <w:rPr>
          <w:rFonts w:cs="Arial"/>
          <w:color w:val="000000"/>
          <w:szCs w:val="20"/>
        </w:rPr>
        <w:t xml:space="preserve"> valores das Notas fiscais ou Faturas correspondentes em valor proporcional ao inadimplemento, até que a situação seja regularizada.</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color w:val="000000"/>
          <w:szCs w:val="20"/>
        </w:rPr>
        <w:t xml:space="preserve">Na </w:t>
      </w:r>
      <w:r w:rsidRPr="00776AFF">
        <w:rPr>
          <w:rFonts w:cs="Arial"/>
          <w:szCs w:val="20"/>
        </w:rPr>
        <w:t>hipótese</w:t>
      </w:r>
      <w:r w:rsidRPr="00776AFF">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483F87" w:rsidRPr="00776AFF" w:rsidRDefault="00483F87" w:rsidP="00483F87">
      <w:pPr>
        <w:numPr>
          <w:ilvl w:val="1"/>
          <w:numId w:val="42"/>
        </w:numPr>
        <w:spacing w:before="120" w:after="120" w:line="276" w:lineRule="auto"/>
        <w:ind w:left="425"/>
        <w:jc w:val="both"/>
        <w:rPr>
          <w:rFonts w:cs="Arial"/>
          <w:szCs w:val="20"/>
        </w:rPr>
      </w:pPr>
      <w:r w:rsidRPr="00776AFF">
        <w:t xml:space="preserve">O </w:t>
      </w:r>
      <w:r w:rsidRPr="00776AFF">
        <w:rPr>
          <w:rFonts w:cs="Arial"/>
          <w:szCs w:val="20"/>
        </w:rPr>
        <w:t>CONTRATANTE poderá ainda:</w:t>
      </w:r>
    </w:p>
    <w:p w:rsidR="00483F87" w:rsidRPr="00776AFF" w:rsidRDefault="00483F87" w:rsidP="00483F87">
      <w:pPr>
        <w:numPr>
          <w:ilvl w:val="2"/>
          <w:numId w:val="42"/>
        </w:numPr>
        <w:spacing w:before="120" w:after="120" w:line="276" w:lineRule="auto"/>
        <w:ind w:left="1134"/>
        <w:jc w:val="both"/>
        <w:rPr>
          <w:rFonts w:cs="Arial"/>
          <w:color w:val="000000"/>
          <w:szCs w:val="20"/>
        </w:rPr>
      </w:pPr>
      <w:proofErr w:type="gramStart"/>
      <w:r w:rsidRPr="00776AFF">
        <w:rPr>
          <w:rFonts w:cs="Arial"/>
          <w:color w:val="000000"/>
          <w:szCs w:val="20"/>
        </w:rPr>
        <w:t>nos</w:t>
      </w:r>
      <w:proofErr w:type="gramEnd"/>
      <w:r w:rsidRPr="00776AFF">
        <w:rPr>
          <w:rFonts w:cs="Arial"/>
          <w:color w:val="000000"/>
          <w:szCs w:val="20"/>
        </w:rPr>
        <w:t xml:space="preserve"> casos de obrigação de pagamento de multa pela CONTRATADA, reter a garantia prestada a ser executada, conforme legislação que rege a matéria; e</w:t>
      </w:r>
    </w:p>
    <w:p w:rsidR="00483F87" w:rsidRPr="00776AFF" w:rsidRDefault="00483F87" w:rsidP="00483F87">
      <w:pPr>
        <w:numPr>
          <w:ilvl w:val="2"/>
          <w:numId w:val="42"/>
        </w:numPr>
        <w:spacing w:before="120" w:after="120" w:line="276" w:lineRule="auto"/>
        <w:ind w:left="1134"/>
        <w:jc w:val="both"/>
        <w:rPr>
          <w:rFonts w:cs="Arial"/>
          <w:szCs w:val="20"/>
        </w:rPr>
      </w:pPr>
      <w:proofErr w:type="gramStart"/>
      <w:r w:rsidRPr="00776AFF">
        <w:rPr>
          <w:rFonts w:cs="Arial"/>
          <w:color w:val="000000"/>
          <w:szCs w:val="20"/>
        </w:rPr>
        <w:t>nos</w:t>
      </w:r>
      <w:proofErr w:type="gramEnd"/>
      <w:r w:rsidRPr="00776AFF">
        <w:rPr>
          <w:rFonts w:cs="Arial"/>
          <w:color w:val="000000"/>
          <w:szCs w:val="20"/>
        </w:rPr>
        <w:t xml:space="preserve"> casos em que houver necessidade de ressarcimento de prejuízos causados à Administração, nos termos do inciso IV do art. 80 da Lei n.º 8.666, de 1993, reter os eventuais créditos existentes</w:t>
      </w:r>
      <w:r w:rsidRPr="00776AFF">
        <w:rPr>
          <w:rFonts w:cs="Arial"/>
          <w:szCs w:val="20"/>
        </w:rPr>
        <w:t xml:space="preserve"> em favor da CONTRATADA decorrentes do contrato.</w:t>
      </w:r>
    </w:p>
    <w:p w:rsidR="00483F87" w:rsidRPr="00776AFF" w:rsidRDefault="00483F87" w:rsidP="00483F87">
      <w:pPr>
        <w:numPr>
          <w:ilvl w:val="1"/>
          <w:numId w:val="42"/>
        </w:numPr>
        <w:spacing w:before="120" w:after="120" w:line="276" w:lineRule="auto"/>
        <w:ind w:left="425"/>
        <w:jc w:val="both"/>
        <w:rPr>
          <w:rFonts w:cs="Arial"/>
          <w:szCs w:val="20"/>
        </w:rPr>
      </w:pPr>
      <w:r w:rsidRPr="00776AFF">
        <w:rPr>
          <w:rFonts w:cs="Arial"/>
          <w:szCs w:val="20"/>
        </w:rPr>
        <w:t>O contrato poderá ser rescindido no caso de se constatar a ocorrência da vedação estabelecida no art. 5º do Decreto n.º 9.507, de 2018.</w:t>
      </w:r>
    </w:p>
    <w:p w:rsidR="00483F87" w:rsidRPr="00F26168" w:rsidRDefault="00483F87" w:rsidP="00483F87">
      <w:pPr>
        <w:pStyle w:val="Nivel01Titulo"/>
        <w:rPr>
          <w:rFonts w:cs="Arial"/>
        </w:rPr>
      </w:pPr>
      <w:r w:rsidRPr="00F26168">
        <w:rPr>
          <w:rFonts w:cs="Arial"/>
        </w:rPr>
        <w:lastRenderedPageBreak/>
        <w:t>CLÁUSULA DÉCIMA SEGUNDA – VEDAÇÕES</w:t>
      </w:r>
      <w:r w:rsidR="003B6B41">
        <w:rPr>
          <w:rFonts w:cs="Arial"/>
        </w:rPr>
        <w:t xml:space="preserve"> </w:t>
      </w:r>
      <w:r w:rsidRPr="00F26168">
        <w:rPr>
          <w:rFonts w:cs="Arial"/>
        </w:rPr>
        <w:t>E PERMISSÕES</w:t>
      </w:r>
    </w:p>
    <w:p w:rsidR="00483F87" w:rsidRPr="00F26168" w:rsidRDefault="00483F87" w:rsidP="00483F87">
      <w:pPr>
        <w:pStyle w:val="Nivel01Titulo"/>
        <w:numPr>
          <w:ilvl w:val="1"/>
          <w:numId w:val="42"/>
        </w:numPr>
        <w:rPr>
          <w:b w:val="0"/>
          <w:bCs w:val="0"/>
        </w:rPr>
      </w:pPr>
      <w:r w:rsidRPr="00F26168">
        <w:rPr>
          <w:b w:val="0"/>
          <w:bCs w:val="0"/>
        </w:rPr>
        <w:t>É vedado à CONTRATADA interromper a execução dos serviços sob alegação de inadimplemento por parte da CONTRATANTE, salvo nos casos previstos em lei.</w:t>
      </w:r>
    </w:p>
    <w:p w:rsidR="00483F87" w:rsidRPr="00F26168" w:rsidRDefault="00483F87" w:rsidP="00483F87">
      <w:pPr>
        <w:pStyle w:val="Nivel01Titulo"/>
        <w:numPr>
          <w:ilvl w:val="1"/>
          <w:numId w:val="42"/>
        </w:numPr>
        <w:rPr>
          <w:b w:val="0"/>
          <w:bCs w:val="0"/>
        </w:rPr>
      </w:pPr>
      <w:r w:rsidRPr="00F26168">
        <w:rPr>
          <w:b w:val="0"/>
          <w:bCs w:val="0"/>
        </w:rPr>
        <w:t xml:space="preserve">É permitido à CONTRATADA caucionar ou utilizar este Termo de Contrato para qualquer operação financeira, nos termos e de acordo com os procedimentos previstos na Instrução Normativa SEGES/ME nº 53, de </w:t>
      </w:r>
      <w:proofErr w:type="gramStart"/>
      <w:r w:rsidRPr="00F26168">
        <w:rPr>
          <w:b w:val="0"/>
          <w:bCs w:val="0"/>
        </w:rPr>
        <w:t>8</w:t>
      </w:r>
      <w:proofErr w:type="gramEnd"/>
      <w:r w:rsidRPr="00F26168">
        <w:rPr>
          <w:b w:val="0"/>
          <w:bCs w:val="0"/>
        </w:rPr>
        <w:t xml:space="preserve"> de Julho de 2020.</w:t>
      </w:r>
    </w:p>
    <w:p w:rsidR="00483F87" w:rsidRPr="00F26168" w:rsidRDefault="00483F87" w:rsidP="00483F87">
      <w:pPr>
        <w:pStyle w:val="Nivel01Titulo"/>
        <w:numPr>
          <w:ilvl w:val="2"/>
          <w:numId w:val="42"/>
        </w:numPr>
        <w:rPr>
          <w:b w:val="0"/>
          <w:bCs w:val="0"/>
        </w:rPr>
      </w:pPr>
      <w:r w:rsidRPr="00F26168">
        <w:rPr>
          <w:b w:val="0"/>
          <w:bCs w:val="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483F87" w:rsidRPr="00F26168" w:rsidRDefault="00483F87" w:rsidP="00483F87">
      <w:pPr>
        <w:pStyle w:val="Nivel01Titulo"/>
        <w:numPr>
          <w:ilvl w:val="2"/>
          <w:numId w:val="42"/>
        </w:numPr>
        <w:rPr>
          <w:b w:val="0"/>
          <w:bCs w:val="0"/>
        </w:rPr>
      </w:pPr>
      <w:proofErr w:type="gramStart"/>
      <w:r w:rsidRPr="00F26168">
        <w:rPr>
          <w:b w:val="0"/>
          <w:bCs w:val="0"/>
        </w:rPr>
        <w:t>A crédito</w:t>
      </w:r>
      <w:proofErr w:type="gramEnd"/>
      <w:r w:rsidRPr="00F26168">
        <w:rPr>
          <w:b w:val="0"/>
          <w:bCs w:val="0"/>
        </w:rPr>
        <w:t xml:space="preserve">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483F87" w:rsidRPr="00057E0C" w:rsidRDefault="00483F87" w:rsidP="00483F87">
      <w:pPr>
        <w:pStyle w:val="Nivel01Titulo"/>
        <w:rPr>
          <w:rFonts w:cs="Arial"/>
        </w:rPr>
      </w:pPr>
      <w:r w:rsidRPr="00057E0C">
        <w:rPr>
          <w:rFonts w:cs="Arial"/>
        </w:rPr>
        <w:t>CLÁUSULA DÉCIMA TERCEIRA – ALTERAÇÕES</w:t>
      </w:r>
    </w:p>
    <w:p w:rsidR="00483F87" w:rsidRPr="00057E0C" w:rsidRDefault="00483F87" w:rsidP="00483F87">
      <w:pPr>
        <w:numPr>
          <w:ilvl w:val="1"/>
          <w:numId w:val="42"/>
        </w:numPr>
        <w:spacing w:before="120" w:after="120" w:line="276" w:lineRule="auto"/>
        <w:ind w:left="425"/>
        <w:jc w:val="both"/>
        <w:rPr>
          <w:rFonts w:cs="Times New Roman"/>
          <w:szCs w:val="20"/>
        </w:rPr>
      </w:pPr>
      <w:r w:rsidRPr="00057E0C">
        <w:rPr>
          <w:rFonts w:cs="Arial"/>
          <w:szCs w:val="20"/>
        </w:rPr>
        <w:t xml:space="preserve">Eventuais alterações contratuais reger-se-ão pela disciplina do art. 65 da Lei nº 8.666, de 1993, </w:t>
      </w:r>
      <w:r w:rsidRPr="00057E0C">
        <w:rPr>
          <w:rFonts w:cs="Times New Roman"/>
          <w:szCs w:val="20"/>
        </w:rPr>
        <w:t>bem como do ANEXO X da IN/SEGES/</w:t>
      </w:r>
      <w:r>
        <w:rPr>
          <w:rFonts w:cs="Times New Roman"/>
          <w:szCs w:val="20"/>
        </w:rPr>
        <w:t>MP</w:t>
      </w:r>
      <w:r w:rsidRPr="00057E0C">
        <w:rPr>
          <w:rFonts w:cs="Times New Roman"/>
          <w:szCs w:val="20"/>
        </w:rPr>
        <w:t xml:space="preserve"> nº 05, de 2017.</w:t>
      </w:r>
    </w:p>
    <w:p w:rsidR="00483F87" w:rsidRPr="00E87608" w:rsidRDefault="00483F87" w:rsidP="00483F87">
      <w:pPr>
        <w:numPr>
          <w:ilvl w:val="1"/>
          <w:numId w:val="42"/>
        </w:numPr>
        <w:spacing w:before="120" w:after="120" w:line="276" w:lineRule="auto"/>
        <w:ind w:left="425"/>
        <w:jc w:val="both"/>
        <w:rPr>
          <w:rFonts w:cs="Arial"/>
          <w:szCs w:val="20"/>
        </w:rPr>
      </w:pPr>
      <w:r w:rsidRPr="00E87608">
        <w:rPr>
          <w:rFonts w:cs="Arial"/>
          <w:szCs w:val="20"/>
        </w:rPr>
        <w:t xml:space="preserve">A CONTRATADA é </w:t>
      </w:r>
      <w:proofErr w:type="gramStart"/>
      <w:r w:rsidRPr="00E87608">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E87608">
        <w:rPr>
          <w:rFonts w:cs="Arial"/>
          <w:szCs w:val="20"/>
        </w:rPr>
        <w:t>.</w:t>
      </w:r>
    </w:p>
    <w:p w:rsidR="00483F87" w:rsidRPr="00E87608" w:rsidRDefault="00483F87" w:rsidP="00483F87">
      <w:pPr>
        <w:numPr>
          <w:ilvl w:val="1"/>
          <w:numId w:val="42"/>
        </w:numPr>
        <w:spacing w:before="120" w:after="120" w:line="276" w:lineRule="auto"/>
        <w:ind w:left="425"/>
        <w:jc w:val="both"/>
        <w:rPr>
          <w:rFonts w:cs="Arial"/>
          <w:szCs w:val="20"/>
        </w:rPr>
      </w:pPr>
      <w:r w:rsidRPr="00E87608">
        <w:rPr>
          <w:rFonts w:cs="Arial"/>
          <w:szCs w:val="20"/>
        </w:rPr>
        <w:t xml:space="preserve">As supressões </w:t>
      </w:r>
      <w:proofErr w:type="gramStart"/>
      <w:r w:rsidRPr="00E87608">
        <w:rPr>
          <w:rFonts w:cs="Arial"/>
          <w:szCs w:val="20"/>
        </w:rPr>
        <w:t>resultantes de acordo celebrado</w:t>
      </w:r>
      <w:proofErr w:type="gramEnd"/>
      <w:r w:rsidRPr="00E87608">
        <w:rPr>
          <w:rFonts w:cs="Arial"/>
          <w:szCs w:val="20"/>
        </w:rPr>
        <w:t xml:space="preserve"> entre as partes contratantes poderão exceder o limite de 25% (vinte e cinco por cento) do valor inicial atualizado do contrato.</w:t>
      </w:r>
    </w:p>
    <w:p w:rsidR="00483F87" w:rsidRPr="00E87608" w:rsidRDefault="00483F87" w:rsidP="00483F87">
      <w:pPr>
        <w:pStyle w:val="Nivel01Titulo"/>
        <w:rPr>
          <w:rFonts w:cs="Arial"/>
        </w:rPr>
      </w:pPr>
      <w:r w:rsidRPr="00E87608">
        <w:rPr>
          <w:rFonts w:cs="Arial"/>
        </w:rPr>
        <w:t>CLÁUSULA DÉCIMA QUARTA – DOS CASOS OMISSOS</w:t>
      </w:r>
    </w:p>
    <w:p w:rsidR="00483F87" w:rsidRDefault="00483F87" w:rsidP="00483F87">
      <w:pPr>
        <w:numPr>
          <w:ilvl w:val="1"/>
          <w:numId w:val="42"/>
        </w:numPr>
        <w:spacing w:before="120" w:after="120" w:line="276" w:lineRule="auto"/>
        <w:ind w:left="425"/>
        <w:jc w:val="both"/>
        <w:rPr>
          <w:rFonts w:cs="Arial"/>
          <w:szCs w:val="20"/>
        </w:rPr>
      </w:pPr>
      <w:r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E87608">
        <w:rPr>
          <w:rFonts w:cs="Arial"/>
          <w:szCs w:val="20"/>
        </w:rPr>
        <w:t>1990 – Código</w:t>
      </w:r>
      <w:proofErr w:type="gramEnd"/>
      <w:r w:rsidRPr="00E87608">
        <w:rPr>
          <w:rFonts w:cs="Arial"/>
          <w:szCs w:val="20"/>
        </w:rPr>
        <w:t xml:space="preserve"> de Defesa do Consumidor – e normas e </w:t>
      </w:r>
      <w:r>
        <w:rPr>
          <w:rFonts w:cs="Arial"/>
          <w:szCs w:val="20"/>
        </w:rPr>
        <w:t>princípios gerais dos contratos.</w:t>
      </w:r>
    </w:p>
    <w:p w:rsidR="00483F87" w:rsidRPr="00E87608" w:rsidRDefault="00483F87" w:rsidP="00483F87">
      <w:pPr>
        <w:pStyle w:val="Nivel01Titulo"/>
        <w:rPr>
          <w:rFonts w:cs="Arial"/>
        </w:rPr>
      </w:pPr>
      <w:r w:rsidRPr="00E87608">
        <w:rPr>
          <w:rFonts w:cs="Arial"/>
        </w:rPr>
        <w:t>CLÁUSULA DÉCIMA QUINTA – PUBLICAÇÃO</w:t>
      </w:r>
    </w:p>
    <w:p w:rsidR="00483F87" w:rsidRPr="00D40EBC" w:rsidRDefault="00483F87" w:rsidP="00483F87">
      <w:pPr>
        <w:numPr>
          <w:ilvl w:val="1"/>
          <w:numId w:val="42"/>
        </w:numPr>
        <w:spacing w:before="120" w:after="120" w:line="276" w:lineRule="auto"/>
        <w:ind w:left="425"/>
        <w:jc w:val="both"/>
        <w:rPr>
          <w:rFonts w:cs="Arial"/>
          <w:szCs w:val="20"/>
        </w:rPr>
      </w:pPr>
      <w:r w:rsidRPr="00E87608">
        <w:rPr>
          <w:rFonts w:cs="Arial"/>
          <w:szCs w:val="20"/>
        </w:rPr>
        <w:t xml:space="preserve">Incumbirá à </w:t>
      </w:r>
      <w:r w:rsidRPr="00D40EBC">
        <w:rPr>
          <w:rFonts w:cs="Arial"/>
          <w:szCs w:val="20"/>
        </w:rPr>
        <w:t>CONTRATANTE providenciar a publicação deste instrumento, por extrato, no Diário Oficial da União, no prazo</w:t>
      </w:r>
      <w:r w:rsidR="006D1DFE" w:rsidRPr="00D40EBC">
        <w:rPr>
          <w:rFonts w:cs="Arial"/>
          <w:szCs w:val="20"/>
        </w:rPr>
        <w:t xml:space="preserve"> de até o 5º (quinto) dia útil do mês seguinte ao de sua assinatura,</w:t>
      </w:r>
      <w:r w:rsidRPr="00D40EBC">
        <w:rPr>
          <w:rFonts w:cs="Arial"/>
          <w:szCs w:val="20"/>
        </w:rPr>
        <w:t xml:space="preserve"> previsto</w:t>
      </w:r>
      <w:r w:rsidR="006D1DFE" w:rsidRPr="00D40EBC">
        <w:rPr>
          <w:rFonts w:cs="Arial"/>
          <w:szCs w:val="20"/>
        </w:rPr>
        <w:t xml:space="preserve"> no parágrafo único do art. 61 da</w:t>
      </w:r>
      <w:r w:rsidRPr="00D40EBC">
        <w:rPr>
          <w:rFonts w:cs="Arial"/>
          <w:szCs w:val="20"/>
        </w:rPr>
        <w:t xml:space="preserve"> Lei nº 8.666, de 1993.</w:t>
      </w:r>
    </w:p>
    <w:p w:rsidR="00483F87" w:rsidRPr="00D40EBC" w:rsidRDefault="00483F87" w:rsidP="00483F87">
      <w:pPr>
        <w:pStyle w:val="Nivel01Titulo"/>
        <w:rPr>
          <w:rFonts w:cs="Arial"/>
        </w:rPr>
      </w:pPr>
      <w:r w:rsidRPr="00D40EBC">
        <w:rPr>
          <w:rFonts w:cs="Arial"/>
        </w:rPr>
        <w:t>CLÁUSULA DÉCIMA SEXTA – FORO</w:t>
      </w:r>
    </w:p>
    <w:p w:rsidR="00483F87" w:rsidRPr="00B446AE" w:rsidRDefault="00483F87" w:rsidP="00483F87">
      <w:pPr>
        <w:numPr>
          <w:ilvl w:val="1"/>
          <w:numId w:val="42"/>
        </w:numPr>
        <w:spacing w:before="120" w:after="120" w:line="276" w:lineRule="auto"/>
        <w:ind w:left="425"/>
        <w:jc w:val="both"/>
        <w:rPr>
          <w:rFonts w:cs="Arial"/>
          <w:szCs w:val="20"/>
        </w:rPr>
      </w:pPr>
      <w:r w:rsidRPr="00D40EBC">
        <w:rPr>
          <w:rFonts w:cs="Arial"/>
          <w:szCs w:val="20"/>
        </w:rPr>
        <w:t>É eleito o Foro da</w:t>
      </w:r>
      <w:r w:rsidR="005F2CD4" w:rsidRPr="00D40EBC">
        <w:rPr>
          <w:rFonts w:cs="Arial"/>
          <w:szCs w:val="20"/>
        </w:rPr>
        <w:t xml:space="preserve"> Justiça Federal em Pernambuco </w:t>
      </w:r>
      <w:r w:rsidRPr="00D40EBC">
        <w:rPr>
          <w:rFonts w:cs="Arial"/>
          <w:szCs w:val="20"/>
        </w:rPr>
        <w:t>para dirimir os litígios que decorrerem da execução deste Termo de Contrato que não possam</w:t>
      </w:r>
      <w:r w:rsidRPr="00B446AE">
        <w:rPr>
          <w:rFonts w:cs="Arial"/>
          <w:szCs w:val="20"/>
        </w:rPr>
        <w:t xml:space="preserve"> ser compostos pela conciliação</w:t>
      </w:r>
      <w:r>
        <w:rPr>
          <w:rFonts w:cs="Arial"/>
          <w:szCs w:val="20"/>
        </w:rPr>
        <w:t xml:space="preserve">, conforme art. 55, §2º, da Lei nº 8.666/93. </w:t>
      </w:r>
    </w:p>
    <w:p w:rsidR="00483F87" w:rsidRPr="00E87608" w:rsidRDefault="00483F87" w:rsidP="00483F87">
      <w:pPr>
        <w:spacing w:after="120" w:line="360" w:lineRule="auto"/>
        <w:ind w:right="-15" w:firstLine="540"/>
        <w:jc w:val="both"/>
        <w:rPr>
          <w:rFonts w:cs="Arial"/>
          <w:szCs w:val="20"/>
        </w:rPr>
      </w:pPr>
    </w:p>
    <w:p w:rsidR="00483F87" w:rsidRDefault="00483F87" w:rsidP="00483F87">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Pr>
          <w:rFonts w:cs="Arial"/>
          <w:szCs w:val="20"/>
        </w:rPr>
        <w:t xml:space="preserve"> e por duas testemunhas</w:t>
      </w:r>
      <w:r w:rsidRPr="00E87608">
        <w:rPr>
          <w:rFonts w:cs="Arial"/>
          <w:szCs w:val="20"/>
        </w:rPr>
        <w:t xml:space="preserve">. </w:t>
      </w:r>
    </w:p>
    <w:p w:rsidR="005C5277" w:rsidRPr="00E87608" w:rsidRDefault="005C5277" w:rsidP="00483F87">
      <w:pPr>
        <w:spacing w:after="120" w:line="360" w:lineRule="auto"/>
        <w:ind w:right="-15" w:firstLine="540"/>
        <w:jc w:val="both"/>
        <w:rPr>
          <w:rFonts w:cs="Arial"/>
          <w:szCs w:val="20"/>
        </w:rPr>
      </w:pPr>
    </w:p>
    <w:p w:rsidR="00483F87" w:rsidRPr="00D40EBC" w:rsidRDefault="005F2CD4" w:rsidP="005F2CD4">
      <w:pPr>
        <w:spacing w:after="120" w:line="360" w:lineRule="auto"/>
        <w:ind w:right="-15"/>
        <w:jc w:val="center"/>
        <w:rPr>
          <w:rFonts w:cs="Arial"/>
          <w:szCs w:val="20"/>
        </w:rPr>
      </w:pPr>
      <w:r w:rsidRPr="00D40EBC">
        <w:rPr>
          <w:rFonts w:cs="Arial"/>
          <w:szCs w:val="20"/>
        </w:rPr>
        <w:lastRenderedPageBreak/>
        <w:t>Recife-PE,</w:t>
      </w:r>
      <w:proofErr w:type="gramStart"/>
      <w:r w:rsidR="00483F87" w:rsidRPr="00D40EBC">
        <w:rPr>
          <w:rFonts w:cs="Arial"/>
          <w:szCs w:val="20"/>
        </w:rPr>
        <w:t xml:space="preserve">  ...</w:t>
      </w:r>
      <w:proofErr w:type="gramEnd"/>
      <w:r w:rsidR="00483F87" w:rsidRPr="00D40EBC">
        <w:rPr>
          <w:rFonts w:cs="Arial"/>
          <w:szCs w:val="20"/>
        </w:rPr>
        <w:t xml:space="preserve">....... </w:t>
      </w:r>
      <w:proofErr w:type="gramStart"/>
      <w:r w:rsidR="00483F87" w:rsidRPr="00D40EBC">
        <w:rPr>
          <w:rFonts w:cs="Arial"/>
          <w:szCs w:val="20"/>
        </w:rPr>
        <w:t>de</w:t>
      </w:r>
      <w:proofErr w:type="gramEnd"/>
      <w:r w:rsidR="00483F87" w:rsidRPr="00D40EBC">
        <w:rPr>
          <w:rFonts w:cs="Arial"/>
          <w:szCs w:val="20"/>
        </w:rPr>
        <w:t xml:space="preserve">.......................................... </w:t>
      </w:r>
      <w:proofErr w:type="gramStart"/>
      <w:r w:rsidR="00483F87" w:rsidRPr="00D40EBC">
        <w:rPr>
          <w:rFonts w:cs="Arial"/>
          <w:szCs w:val="20"/>
        </w:rPr>
        <w:t>de</w:t>
      </w:r>
      <w:proofErr w:type="gramEnd"/>
      <w:r w:rsidR="00483F87" w:rsidRPr="00D40EBC">
        <w:rPr>
          <w:rFonts w:cs="Arial"/>
          <w:szCs w:val="20"/>
        </w:rPr>
        <w:t xml:space="preserve"> 20</w:t>
      </w:r>
      <w:r w:rsidRPr="00D40EBC">
        <w:rPr>
          <w:rFonts w:cs="Arial"/>
          <w:szCs w:val="20"/>
        </w:rPr>
        <w:t>21.</w:t>
      </w:r>
    </w:p>
    <w:p w:rsidR="00483F87" w:rsidRPr="00D40EBC" w:rsidRDefault="00483F87" w:rsidP="00483F87">
      <w:pPr>
        <w:spacing w:after="120"/>
        <w:jc w:val="both"/>
        <w:rPr>
          <w:rFonts w:cs="Arial"/>
          <w:bCs/>
          <w:szCs w:val="20"/>
        </w:rPr>
      </w:pPr>
    </w:p>
    <w:p w:rsidR="005F2CD4" w:rsidRPr="00D40EBC" w:rsidRDefault="005F2CD4" w:rsidP="00483F87">
      <w:pPr>
        <w:spacing w:after="120"/>
        <w:jc w:val="both"/>
        <w:rPr>
          <w:rFonts w:cs="Arial"/>
          <w:bCs/>
          <w:szCs w:val="20"/>
        </w:rPr>
      </w:pPr>
    </w:p>
    <w:p w:rsidR="005C5277" w:rsidRPr="00D40EBC" w:rsidRDefault="005C5277" w:rsidP="00483F87">
      <w:pPr>
        <w:spacing w:after="120"/>
        <w:jc w:val="both"/>
        <w:rPr>
          <w:rFonts w:cs="Arial"/>
          <w:bCs/>
          <w:szCs w:val="20"/>
        </w:rPr>
      </w:pPr>
    </w:p>
    <w:p w:rsidR="00483F87" w:rsidRPr="00D40EBC" w:rsidRDefault="00483F87" w:rsidP="00483F87">
      <w:pPr>
        <w:spacing w:after="120"/>
        <w:jc w:val="center"/>
        <w:rPr>
          <w:rFonts w:cs="Arial"/>
          <w:bCs/>
          <w:szCs w:val="20"/>
        </w:rPr>
      </w:pPr>
      <w:r w:rsidRPr="00D40EBC">
        <w:rPr>
          <w:rFonts w:cs="Arial"/>
          <w:bCs/>
          <w:szCs w:val="20"/>
        </w:rPr>
        <w:t>__________</w:t>
      </w:r>
      <w:r w:rsidR="005C5277" w:rsidRPr="00D40EBC">
        <w:rPr>
          <w:rFonts w:cs="Arial"/>
          <w:bCs/>
          <w:szCs w:val="20"/>
        </w:rPr>
        <w:t>________</w:t>
      </w:r>
      <w:r w:rsidRPr="00D40EBC">
        <w:rPr>
          <w:rFonts w:cs="Arial"/>
          <w:bCs/>
          <w:szCs w:val="20"/>
        </w:rPr>
        <w:t>_______________</w:t>
      </w:r>
    </w:p>
    <w:p w:rsidR="005F2CD4" w:rsidRPr="00D40EBC" w:rsidRDefault="005F2CD4" w:rsidP="005F2CD4">
      <w:pPr>
        <w:spacing w:before="120" w:after="120"/>
        <w:jc w:val="center"/>
        <w:rPr>
          <w:rFonts w:cs="Arial"/>
          <w:bCs/>
          <w:szCs w:val="20"/>
        </w:rPr>
      </w:pPr>
      <w:r w:rsidRPr="00D40EBC">
        <w:rPr>
          <w:rFonts w:cs="Arial"/>
          <w:bCs/>
          <w:szCs w:val="20"/>
        </w:rPr>
        <w:t>Magnífico Reitor da UFPE</w:t>
      </w:r>
    </w:p>
    <w:p w:rsidR="005F2CD4" w:rsidRPr="00432164" w:rsidRDefault="005F2CD4" w:rsidP="005F2CD4">
      <w:pPr>
        <w:spacing w:before="120" w:after="120"/>
        <w:jc w:val="center"/>
        <w:rPr>
          <w:rFonts w:cs="Arial"/>
          <w:bCs/>
          <w:szCs w:val="20"/>
        </w:rPr>
      </w:pPr>
      <w:r w:rsidRPr="00D40EBC">
        <w:rPr>
          <w:rFonts w:cs="Arial"/>
          <w:bCs/>
          <w:szCs w:val="20"/>
        </w:rPr>
        <w:t>(Assinatura e carimbo)</w:t>
      </w:r>
    </w:p>
    <w:p w:rsidR="005F2CD4" w:rsidRPr="005F2CD4" w:rsidRDefault="005F2CD4" w:rsidP="00483F87">
      <w:pPr>
        <w:spacing w:after="120"/>
        <w:jc w:val="center"/>
        <w:rPr>
          <w:rFonts w:cs="Arial"/>
          <w:bCs/>
          <w:strike/>
          <w:szCs w:val="20"/>
        </w:rPr>
      </w:pPr>
    </w:p>
    <w:p w:rsidR="005C5277" w:rsidRDefault="005C5277" w:rsidP="00483F87">
      <w:pPr>
        <w:spacing w:after="120"/>
        <w:jc w:val="center"/>
        <w:rPr>
          <w:rFonts w:cs="Arial"/>
          <w:szCs w:val="20"/>
        </w:rPr>
      </w:pPr>
    </w:p>
    <w:p w:rsidR="005C5277" w:rsidRDefault="005C5277" w:rsidP="00483F87">
      <w:pPr>
        <w:spacing w:after="120"/>
        <w:jc w:val="center"/>
        <w:rPr>
          <w:rFonts w:cs="Arial"/>
          <w:szCs w:val="20"/>
        </w:rPr>
      </w:pPr>
    </w:p>
    <w:p w:rsidR="00483F87" w:rsidRPr="00E87608" w:rsidRDefault="00483F87" w:rsidP="00483F87">
      <w:pPr>
        <w:spacing w:after="120"/>
        <w:jc w:val="center"/>
        <w:rPr>
          <w:rFonts w:cs="Arial"/>
          <w:szCs w:val="20"/>
        </w:rPr>
      </w:pPr>
      <w:r w:rsidRPr="00E87608">
        <w:rPr>
          <w:rFonts w:cs="Arial"/>
          <w:szCs w:val="20"/>
        </w:rPr>
        <w:t>____________</w:t>
      </w:r>
      <w:r w:rsidR="005C5277">
        <w:rPr>
          <w:rFonts w:cs="Arial"/>
          <w:szCs w:val="20"/>
        </w:rPr>
        <w:t>________</w:t>
      </w:r>
      <w:r w:rsidRPr="00E87608">
        <w:rPr>
          <w:rFonts w:cs="Arial"/>
          <w:szCs w:val="20"/>
        </w:rPr>
        <w:t>_____________</w:t>
      </w:r>
    </w:p>
    <w:p w:rsidR="00483F87" w:rsidRDefault="00483F87" w:rsidP="00483F87">
      <w:pPr>
        <w:spacing w:after="120"/>
        <w:jc w:val="center"/>
        <w:rPr>
          <w:rFonts w:cs="Arial"/>
          <w:szCs w:val="20"/>
        </w:rPr>
      </w:pPr>
      <w:r w:rsidRPr="00E87608">
        <w:rPr>
          <w:rFonts w:cs="Arial"/>
          <w:bCs/>
          <w:szCs w:val="20"/>
        </w:rPr>
        <w:t>Representante</w:t>
      </w:r>
      <w:r w:rsidR="005F2CD4">
        <w:rPr>
          <w:rFonts w:cs="Arial"/>
          <w:bCs/>
          <w:szCs w:val="20"/>
        </w:rPr>
        <w:t xml:space="preserve"> </w:t>
      </w:r>
      <w:r w:rsidRPr="00E87608">
        <w:rPr>
          <w:rFonts w:cs="Arial"/>
          <w:szCs w:val="20"/>
        </w:rPr>
        <w:t>legal da CONTRATADA</w:t>
      </w:r>
    </w:p>
    <w:p w:rsidR="005F2CD4" w:rsidRPr="00432164" w:rsidRDefault="005F2CD4" w:rsidP="005F2CD4">
      <w:pPr>
        <w:spacing w:before="120" w:after="120"/>
        <w:jc w:val="center"/>
        <w:rPr>
          <w:rFonts w:cs="Arial"/>
          <w:szCs w:val="20"/>
        </w:rPr>
      </w:pPr>
      <w:r w:rsidRPr="00432164">
        <w:rPr>
          <w:rFonts w:cs="Arial"/>
          <w:szCs w:val="20"/>
        </w:rPr>
        <w:t>(Assinatura e carimbo)</w:t>
      </w:r>
    </w:p>
    <w:p w:rsidR="005F2CD4" w:rsidRDefault="005F2CD4" w:rsidP="00483F87">
      <w:pPr>
        <w:spacing w:after="120"/>
        <w:jc w:val="center"/>
        <w:rPr>
          <w:rFonts w:cs="Arial"/>
          <w:szCs w:val="20"/>
        </w:rPr>
      </w:pPr>
    </w:p>
    <w:p w:rsidR="005F2CD4" w:rsidRDefault="005F2CD4" w:rsidP="00483F87">
      <w:pPr>
        <w:spacing w:after="120"/>
        <w:jc w:val="center"/>
        <w:rPr>
          <w:rFonts w:cs="Arial"/>
          <w:szCs w:val="20"/>
        </w:rPr>
      </w:pPr>
    </w:p>
    <w:p w:rsidR="005F2CD4" w:rsidRDefault="005F2CD4" w:rsidP="00483F87">
      <w:pPr>
        <w:spacing w:after="120"/>
        <w:jc w:val="center"/>
        <w:rPr>
          <w:rFonts w:cs="Arial"/>
          <w:szCs w:val="20"/>
        </w:rPr>
      </w:pPr>
    </w:p>
    <w:p w:rsidR="005F2CD4" w:rsidRDefault="005F2CD4" w:rsidP="00483F87">
      <w:pPr>
        <w:spacing w:after="120"/>
        <w:jc w:val="center"/>
        <w:rPr>
          <w:rFonts w:cs="Arial"/>
          <w:szCs w:val="20"/>
        </w:rPr>
      </w:pPr>
    </w:p>
    <w:p w:rsidR="005F2CD4" w:rsidRPr="00E87608" w:rsidRDefault="005F2CD4" w:rsidP="00483F87">
      <w:pPr>
        <w:spacing w:after="120"/>
        <w:jc w:val="center"/>
        <w:rPr>
          <w:rFonts w:cs="Arial"/>
          <w:szCs w:val="20"/>
        </w:rPr>
      </w:pPr>
    </w:p>
    <w:p w:rsidR="00483F87" w:rsidRPr="00E87608" w:rsidRDefault="00483F87" w:rsidP="00483F87">
      <w:pPr>
        <w:spacing w:after="120"/>
        <w:jc w:val="both"/>
        <w:rPr>
          <w:rFonts w:cs="Arial"/>
          <w:szCs w:val="20"/>
        </w:rPr>
      </w:pPr>
      <w:r w:rsidRPr="00E87608">
        <w:rPr>
          <w:rFonts w:cs="Arial"/>
          <w:szCs w:val="20"/>
        </w:rPr>
        <w:t>TESTEMUNHAS:</w:t>
      </w:r>
    </w:p>
    <w:p w:rsidR="00483F87" w:rsidRDefault="00483F87" w:rsidP="00483F87">
      <w:pPr>
        <w:rPr>
          <w:rFonts w:cs="Arial"/>
          <w:szCs w:val="20"/>
        </w:rPr>
      </w:pPr>
      <w:r>
        <w:rPr>
          <w:rFonts w:cs="Arial"/>
          <w:szCs w:val="20"/>
        </w:rPr>
        <w:t>1</w:t>
      </w:r>
      <w:r w:rsidR="005F2CD4">
        <w:rPr>
          <w:rFonts w:cs="Arial"/>
          <w:szCs w:val="20"/>
        </w:rPr>
        <w:t>ª</w:t>
      </w:r>
      <w:r>
        <w:rPr>
          <w:rFonts w:cs="Arial"/>
          <w:szCs w:val="20"/>
        </w:rPr>
        <w:t>-</w:t>
      </w:r>
      <w:proofErr w:type="gramStart"/>
      <w:r w:rsidR="005F2CD4">
        <w:rPr>
          <w:rFonts w:cs="Arial"/>
          <w:szCs w:val="20"/>
        </w:rPr>
        <w:t xml:space="preserve">  </w:t>
      </w:r>
      <w:r w:rsidR="005F2CD4" w:rsidRPr="00432164">
        <w:rPr>
          <w:rFonts w:cs="Arial"/>
          <w:szCs w:val="20"/>
        </w:rPr>
        <w:t>...</w:t>
      </w:r>
      <w:proofErr w:type="gramEnd"/>
      <w:r w:rsidR="005F2CD4" w:rsidRPr="00432164">
        <w:rPr>
          <w:rFonts w:cs="Arial"/>
          <w:szCs w:val="20"/>
        </w:rPr>
        <w:t xml:space="preserve">......................................................................................... – </w:t>
      </w:r>
      <w:proofErr w:type="gramStart"/>
      <w:r w:rsidR="005F2CD4" w:rsidRPr="00432164">
        <w:rPr>
          <w:rFonts w:cs="Arial"/>
          <w:szCs w:val="20"/>
        </w:rPr>
        <w:t>CPF ...</w:t>
      </w:r>
      <w:proofErr w:type="gramEnd"/>
      <w:r w:rsidR="005F2CD4" w:rsidRPr="00432164">
        <w:rPr>
          <w:rFonts w:cs="Arial"/>
          <w:szCs w:val="20"/>
        </w:rPr>
        <w:t>............................................</w:t>
      </w:r>
    </w:p>
    <w:p w:rsidR="005F2CD4" w:rsidRDefault="005F2CD4" w:rsidP="00483F87">
      <w:pPr>
        <w:rPr>
          <w:rFonts w:cs="Arial"/>
          <w:szCs w:val="20"/>
        </w:rPr>
      </w:pPr>
    </w:p>
    <w:p w:rsidR="005F2CD4" w:rsidRDefault="005F2CD4" w:rsidP="00483F87">
      <w:pPr>
        <w:rPr>
          <w:rFonts w:cs="Arial"/>
          <w:szCs w:val="20"/>
        </w:rPr>
      </w:pPr>
    </w:p>
    <w:p w:rsidR="00483F87" w:rsidRDefault="00483F87" w:rsidP="00483F87">
      <w:pPr>
        <w:rPr>
          <w:rFonts w:cs="Arial"/>
          <w:szCs w:val="20"/>
        </w:rPr>
      </w:pPr>
      <w:r>
        <w:rPr>
          <w:rFonts w:cs="Arial"/>
          <w:szCs w:val="20"/>
        </w:rPr>
        <w:t>2</w:t>
      </w:r>
      <w:r w:rsidR="005F2CD4">
        <w:rPr>
          <w:rFonts w:cs="Arial"/>
          <w:szCs w:val="20"/>
        </w:rPr>
        <w:t>ª</w:t>
      </w:r>
      <w:r>
        <w:rPr>
          <w:rFonts w:cs="Arial"/>
          <w:szCs w:val="20"/>
        </w:rPr>
        <w:t>-</w:t>
      </w:r>
      <w:proofErr w:type="gramStart"/>
      <w:r w:rsidR="005F2CD4">
        <w:rPr>
          <w:rFonts w:cs="Arial"/>
          <w:szCs w:val="20"/>
        </w:rPr>
        <w:t xml:space="preserve"> </w:t>
      </w:r>
      <w:r>
        <w:rPr>
          <w:rFonts w:cs="Arial"/>
          <w:szCs w:val="20"/>
        </w:rPr>
        <w:t xml:space="preserve"> </w:t>
      </w:r>
      <w:r w:rsidR="005F2CD4" w:rsidRPr="00432164">
        <w:rPr>
          <w:rFonts w:cs="Arial"/>
          <w:szCs w:val="20"/>
        </w:rPr>
        <w:t>...</w:t>
      </w:r>
      <w:proofErr w:type="gramEnd"/>
      <w:r w:rsidR="005F2CD4" w:rsidRPr="00432164">
        <w:rPr>
          <w:rFonts w:cs="Arial"/>
          <w:szCs w:val="20"/>
        </w:rPr>
        <w:t>..........................................................</w:t>
      </w:r>
      <w:r w:rsidR="005F2CD4">
        <w:rPr>
          <w:rFonts w:cs="Arial"/>
          <w:szCs w:val="20"/>
        </w:rPr>
        <w:t>...............................</w:t>
      </w:r>
      <w:r w:rsidR="005F2CD4" w:rsidRPr="00432164">
        <w:rPr>
          <w:rFonts w:cs="Arial"/>
          <w:szCs w:val="20"/>
        </w:rPr>
        <w:t xml:space="preserve"> – </w:t>
      </w:r>
      <w:proofErr w:type="gramStart"/>
      <w:r w:rsidR="005F2CD4" w:rsidRPr="00432164">
        <w:rPr>
          <w:rFonts w:cs="Arial"/>
          <w:szCs w:val="20"/>
        </w:rPr>
        <w:t>CPF ...</w:t>
      </w:r>
      <w:proofErr w:type="gramEnd"/>
      <w:r w:rsidR="005F2CD4" w:rsidRPr="00432164">
        <w:rPr>
          <w:rFonts w:cs="Arial"/>
          <w:szCs w:val="20"/>
        </w:rPr>
        <w:t>............................................</w:t>
      </w:r>
    </w:p>
    <w:p w:rsidR="00483F87" w:rsidRDefault="00483F87" w:rsidP="00483F87">
      <w:pPr>
        <w:rPr>
          <w:rFonts w:cs="Arial"/>
          <w:szCs w:val="20"/>
        </w:rPr>
      </w:pPr>
    </w:p>
    <w:p w:rsidR="00D30DC0" w:rsidRDefault="00D30DC0" w:rsidP="00483F87">
      <w:pPr>
        <w:rPr>
          <w:rFonts w:cs="Arial"/>
          <w:szCs w:val="20"/>
        </w:rPr>
      </w:pPr>
    </w:p>
    <w:p w:rsidR="00D30DC0" w:rsidRDefault="00D30DC0" w:rsidP="00483F87">
      <w:pPr>
        <w:rPr>
          <w:rFonts w:cs="Arial"/>
          <w:szCs w:val="20"/>
        </w:rPr>
      </w:pPr>
    </w:p>
    <w:p w:rsidR="00D30DC0" w:rsidRDefault="00D30DC0" w:rsidP="00483F87">
      <w:pPr>
        <w:rPr>
          <w:rFonts w:cs="Arial"/>
          <w:szCs w:val="20"/>
        </w:rPr>
      </w:pPr>
    </w:p>
    <w:p w:rsidR="00D30DC0" w:rsidRDefault="00D30DC0" w:rsidP="00483F87">
      <w:pPr>
        <w:rPr>
          <w:rFonts w:cs="Arial"/>
          <w:szCs w:val="20"/>
        </w:rPr>
      </w:pPr>
    </w:p>
    <w:p w:rsidR="00B96E2E" w:rsidRDefault="00B96E2E" w:rsidP="00483F87">
      <w:pPr>
        <w:rPr>
          <w:rFonts w:cs="Arial"/>
          <w:b/>
          <w:color w:val="FF0000"/>
          <w:szCs w:val="20"/>
        </w:rPr>
      </w:pPr>
    </w:p>
    <w:p w:rsidR="00B96E2E" w:rsidRDefault="00B96E2E" w:rsidP="00483F87">
      <w:pPr>
        <w:rPr>
          <w:rFonts w:cs="Arial"/>
          <w:b/>
          <w:color w:val="FF0000"/>
          <w:szCs w:val="20"/>
        </w:rPr>
      </w:pPr>
    </w:p>
    <w:p w:rsidR="00B96E2E" w:rsidRPr="00432164" w:rsidRDefault="00B96E2E" w:rsidP="00B96E2E">
      <w:pPr>
        <w:spacing w:before="120" w:after="120"/>
        <w:rPr>
          <w:rFonts w:cs="Arial"/>
          <w:szCs w:val="20"/>
        </w:rPr>
      </w:pPr>
    </w:p>
    <w:p w:rsidR="00B96E2E" w:rsidRPr="00432164" w:rsidRDefault="00B96E2E" w:rsidP="00B96E2E">
      <w:pPr>
        <w:pStyle w:val="Nivel01Titulo"/>
        <w:numPr>
          <w:ilvl w:val="0"/>
          <w:numId w:val="0"/>
        </w:numPr>
        <w:spacing w:before="120" w:after="120"/>
        <w:ind w:left="360"/>
        <w:rPr>
          <w:rFonts w:cs="Arial"/>
        </w:rPr>
      </w:pPr>
      <w:r w:rsidRPr="00432164">
        <w:rPr>
          <w:rFonts w:cs="Arial"/>
        </w:rPr>
        <w:t>ANEXOS:</w:t>
      </w:r>
    </w:p>
    <w:p w:rsidR="00B96E2E" w:rsidRPr="00432164" w:rsidRDefault="00B96E2E" w:rsidP="00B96E2E">
      <w:pPr>
        <w:spacing w:before="120" w:after="120"/>
        <w:ind w:left="1440"/>
        <w:rPr>
          <w:rFonts w:cs="Arial"/>
          <w:szCs w:val="20"/>
        </w:rPr>
      </w:pPr>
      <w:r w:rsidRPr="00432164">
        <w:rPr>
          <w:rFonts w:cs="Arial"/>
          <w:b/>
          <w:szCs w:val="20"/>
        </w:rPr>
        <w:t>Anexo I:</w:t>
      </w:r>
      <w:r w:rsidRPr="00432164">
        <w:rPr>
          <w:rFonts w:cs="Arial"/>
          <w:szCs w:val="20"/>
        </w:rPr>
        <w:t xml:space="preserve"> Proposta da Contratada</w:t>
      </w:r>
      <w:r w:rsidRPr="00432164">
        <w:rPr>
          <w:rFonts w:cs="Arial"/>
          <w:strike/>
          <w:szCs w:val="20"/>
        </w:rPr>
        <w:t xml:space="preserve"> </w:t>
      </w:r>
    </w:p>
    <w:p w:rsidR="00B96E2E" w:rsidRPr="00432164" w:rsidRDefault="00B96E2E" w:rsidP="00B96E2E">
      <w:pPr>
        <w:spacing w:before="120" w:after="120"/>
        <w:ind w:left="1440"/>
        <w:rPr>
          <w:rFonts w:cs="Arial"/>
          <w:strike/>
          <w:szCs w:val="20"/>
          <w:highlight w:val="magenta"/>
        </w:rPr>
      </w:pPr>
      <w:r w:rsidRPr="00432164">
        <w:rPr>
          <w:rFonts w:cs="Arial"/>
          <w:b/>
          <w:szCs w:val="20"/>
        </w:rPr>
        <w:t>Anexo II:</w:t>
      </w:r>
      <w:r w:rsidRPr="00432164">
        <w:t xml:space="preserve"> Termo de Referência</w:t>
      </w:r>
    </w:p>
    <w:p w:rsidR="00FD02F0" w:rsidRPr="00FD02F0" w:rsidRDefault="00483F87" w:rsidP="00FD02F0">
      <w:pPr>
        <w:rPr>
          <w:rFonts w:cs="Arial"/>
          <w:b/>
          <w:color w:val="FF0000"/>
          <w:szCs w:val="20"/>
        </w:rPr>
      </w:pPr>
      <w:r w:rsidRPr="00726F6A">
        <w:rPr>
          <w:rFonts w:cs="Arial"/>
          <w:b/>
          <w:color w:val="FF0000"/>
          <w:szCs w:val="20"/>
        </w:rPr>
        <w:br w:type="page"/>
      </w:r>
    </w:p>
    <w:p w:rsidR="00EC5D85" w:rsidRPr="00D40EBC" w:rsidRDefault="00EC5D85" w:rsidP="00EC5D85">
      <w:pPr>
        <w:spacing w:before="120" w:after="120"/>
        <w:jc w:val="center"/>
        <w:rPr>
          <w:rFonts w:cs="Arial"/>
          <w:b/>
          <w:szCs w:val="20"/>
        </w:rPr>
      </w:pPr>
      <w:r w:rsidRPr="00D40EBC">
        <w:rPr>
          <w:rFonts w:cs="Arial"/>
          <w:b/>
          <w:szCs w:val="20"/>
        </w:rPr>
        <w:lastRenderedPageBreak/>
        <w:t>ANEXO III DO EDITAL DE</w:t>
      </w:r>
    </w:p>
    <w:p w:rsidR="00EC5D85" w:rsidRPr="00D40EBC" w:rsidRDefault="00EC5D85" w:rsidP="00EC5D85">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EC5D85" w:rsidRPr="00D40EBC" w:rsidRDefault="00EC5D85" w:rsidP="00EC5D85">
      <w:pPr>
        <w:spacing w:before="120" w:after="120"/>
        <w:jc w:val="center"/>
        <w:rPr>
          <w:rFonts w:cs="Arial"/>
          <w:b/>
          <w:szCs w:val="20"/>
        </w:rPr>
      </w:pPr>
    </w:p>
    <w:p w:rsidR="00EC5D85" w:rsidRPr="00D40EBC" w:rsidRDefault="00EC5D85" w:rsidP="00EC5D85">
      <w:pPr>
        <w:spacing w:before="120" w:after="120"/>
        <w:jc w:val="center"/>
        <w:rPr>
          <w:rFonts w:cs="Arial"/>
          <w:b/>
          <w:szCs w:val="20"/>
        </w:rPr>
      </w:pPr>
      <w:r w:rsidRPr="00D40EBC">
        <w:rPr>
          <w:rFonts w:cs="Arial"/>
          <w:b/>
          <w:szCs w:val="20"/>
        </w:rPr>
        <w:t xml:space="preserve">TERMO DE CONCILIAÇÃO JUDICIAL </w:t>
      </w:r>
    </w:p>
    <w:p w:rsidR="00EC5D85" w:rsidRPr="00D40EBC" w:rsidRDefault="00EC5D85" w:rsidP="00EC5D85">
      <w:pPr>
        <w:spacing w:before="120" w:after="120"/>
        <w:jc w:val="center"/>
        <w:rPr>
          <w:rFonts w:cs="Arial"/>
          <w:b/>
          <w:szCs w:val="20"/>
        </w:rPr>
      </w:pPr>
      <w:r w:rsidRPr="00D40EBC">
        <w:rPr>
          <w:rFonts w:cs="Arial"/>
          <w:b/>
          <w:szCs w:val="20"/>
        </w:rPr>
        <w:t>FIRMADO ENTRE O MINISTÉRIO PÚBLICO DO TRABALHO E A UNIÃO</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 xml:space="preserve">O </w:t>
      </w:r>
      <w:r w:rsidRPr="00D40EBC">
        <w:rPr>
          <w:rFonts w:ascii="Arial" w:hAnsi="Arial" w:cs="Arial"/>
          <w:b/>
          <w:sz w:val="20"/>
          <w:szCs w:val="20"/>
        </w:rPr>
        <w:t>MINISTÉRIO PÚBLICO DO TRABALHO</w:t>
      </w:r>
      <w:r w:rsidRPr="00D40EBC">
        <w:rPr>
          <w:rFonts w:ascii="Arial" w:hAnsi="Arial" w:cs="Arial"/>
          <w:sz w:val="20"/>
          <w:szCs w:val="20"/>
        </w:rPr>
        <w:t xml:space="preserve">, neste ato representado pelo Procurador-Geral do Trabalho, Dr. Guilherme </w:t>
      </w:r>
      <w:proofErr w:type="spellStart"/>
      <w:r w:rsidRPr="00D40EBC">
        <w:rPr>
          <w:rFonts w:ascii="Arial" w:hAnsi="Arial" w:cs="Arial"/>
          <w:sz w:val="20"/>
          <w:szCs w:val="20"/>
        </w:rPr>
        <w:t>Mastrichi</w:t>
      </w:r>
      <w:proofErr w:type="spellEnd"/>
      <w:r w:rsidRPr="00D40EBC">
        <w:rPr>
          <w:rFonts w:ascii="Arial" w:hAnsi="Arial" w:cs="Arial"/>
          <w:sz w:val="20"/>
          <w:szCs w:val="20"/>
        </w:rPr>
        <w:t xml:space="preserve"> </w:t>
      </w:r>
      <w:proofErr w:type="spellStart"/>
      <w:r w:rsidRPr="00D40EBC">
        <w:rPr>
          <w:rFonts w:ascii="Arial" w:hAnsi="Arial" w:cs="Arial"/>
          <w:sz w:val="20"/>
          <w:szCs w:val="20"/>
        </w:rPr>
        <w:t>Basso</w:t>
      </w:r>
      <w:proofErr w:type="spellEnd"/>
      <w:r w:rsidRPr="00D40EBC">
        <w:rPr>
          <w:rFonts w:ascii="Arial" w:hAnsi="Arial" w:cs="Arial"/>
          <w:sz w:val="20"/>
          <w:szCs w:val="20"/>
        </w:rPr>
        <w:t xml:space="preserve">, pela Vice- Procuradora-Geral do Trabalho, Dra. Guiomar Rechia Gomes, pelo Procurador-Chefe da PRT da 10ª Região, Dr. </w:t>
      </w:r>
      <w:proofErr w:type="spellStart"/>
      <w:r w:rsidRPr="00D40EBC">
        <w:rPr>
          <w:rFonts w:ascii="Arial" w:hAnsi="Arial" w:cs="Arial"/>
          <w:sz w:val="20"/>
          <w:szCs w:val="20"/>
        </w:rPr>
        <w:t>Brasilino</w:t>
      </w:r>
      <w:proofErr w:type="spellEnd"/>
      <w:r w:rsidRPr="00D40EBC">
        <w:rPr>
          <w:rFonts w:ascii="Arial" w:hAnsi="Arial" w:cs="Arial"/>
          <w:sz w:val="20"/>
          <w:szCs w:val="20"/>
        </w:rPr>
        <w:t xml:space="preserve"> Santos Ramos e pelo Procurador do Trabalho Dr. Fábio Leal Cardoso, e a UNIÃO, neste </w:t>
      </w:r>
      <w:proofErr w:type="gramStart"/>
      <w:r w:rsidRPr="00D40EBC">
        <w:rPr>
          <w:rFonts w:ascii="Arial" w:hAnsi="Arial" w:cs="Arial"/>
          <w:sz w:val="20"/>
          <w:szCs w:val="20"/>
        </w:rPr>
        <w:t>ato representada</w:t>
      </w:r>
      <w:proofErr w:type="gramEnd"/>
      <w:r w:rsidRPr="00D40EBC">
        <w:rPr>
          <w:rFonts w:ascii="Arial" w:hAnsi="Arial" w:cs="Arial"/>
          <w:sz w:val="20"/>
          <w:szCs w:val="20"/>
        </w:rPr>
        <w:t xml:space="preserve"> pelo Procurador-Geral da União, Dr. Moacir Antonio da Silva Machado, pela Sub Procuradora Regional da União - 1ª Região, Dra. </w:t>
      </w:r>
      <w:proofErr w:type="spellStart"/>
      <w:r w:rsidRPr="00D40EBC">
        <w:rPr>
          <w:rFonts w:ascii="Arial" w:hAnsi="Arial" w:cs="Arial"/>
          <w:sz w:val="20"/>
          <w:szCs w:val="20"/>
        </w:rPr>
        <w:t>Helia</w:t>
      </w:r>
      <w:proofErr w:type="spellEnd"/>
      <w:r w:rsidRPr="00D40EBC">
        <w:rPr>
          <w:rFonts w:ascii="Arial" w:hAnsi="Arial" w:cs="Arial"/>
          <w:sz w:val="20"/>
          <w:szCs w:val="20"/>
        </w:rPr>
        <w:t xml:space="preserve"> Maria de Oliveira </w:t>
      </w:r>
      <w:proofErr w:type="spellStart"/>
      <w:r w:rsidRPr="00D40EBC">
        <w:rPr>
          <w:rFonts w:ascii="Arial" w:hAnsi="Arial" w:cs="Arial"/>
          <w:sz w:val="20"/>
          <w:szCs w:val="20"/>
        </w:rPr>
        <w:t>Bettero</w:t>
      </w:r>
      <w:proofErr w:type="spellEnd"/>
      <w:r w:rsidRPr="00D40EBC">
        <w:rPr>
          <w:rFonts w:ascii="Arial" w:hAnsi="Arial" w:cs="Arial"/>
          <w:sz w:val="20"/>
          <w:szCs w:val="20"/>
        </w:rPr>
        <w:t xml:space="preserve"> e pelo Advogado da União, Dr. Mário Luiz</w:t>
      </w:r>
      <w:r w:rsidRPr="00D40EBC">
        <w:rPr>
          <w:rFonts w:ascii="Arial" w:hAnsi="Arial" w:cs="Arial"/>
          <w:spacing w:val="-2"/>
          <w:sz w:val="20"/>
          <w:szCs w:val="20"/>
        </w:rPr>
        <w:t xml:space="preserve"> </w:t>
      </w:r>
      <w:r w:rsidRPr="00D40EBC">
        <w:rPr>
          <w:rFonts w:ascii="Arial" w:hAnsi="Arial" w:cs="Arial"/>
          <w:sz w:val="20"/>
          <w:szCs w:val="20"/>
        </w:rPr>
        <w:t>Guerreiro;</w:t>
      </w:r>
    </w:p>
    <w:p w:rsidR="00EC5D85" w:rsidRPr="00D40EBC" w:rsidRDefault="00EC5D85" w:rsidP="00EC5D85">
      <w:pPr>
        <w:pStyle w:val="Corpodetexto"/>
        <w:ind w:right="112"/>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EC5D85" w:rsidRPr="00D40EBC" w:rsidRDefault="00EC5D85" w:rsidP="00EC5D85">
      <w:pPr>
        <w:pStyle w:val="Corpodetexto"/>
        <w:ind w:right="111"/>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que a legislação consolidada em seu art. 9º, comina de nulidade absoluta todos os atos praticados com o intuito de desvirtuar, impedir ou fraudar a aplicação da lei trabalhista;</w:t>
      </w:r>
    </w:p>
    <w:p w:rsidR="00EC5D85" w:rsidRPr="00D40EBC" w:rsidRDefault="00EC5D85" w:rsidP="00EC5D85">
      <w:pPr>
        <w:pStyle w:val="Corpodetexto"/>
        <w:ind w:right="112"/>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que as sociedades cooperativas, segundo a Lei n. 5.764, de 16.12.1971, art. 4º, “(...) são sociedades de pessoas, com forma e natureza jurídica próprias, de natureza civil, não sujeitas à falência, constituídas para prestar serviços aos</w:t>
      </w:r>
      <w:r w:rsidRPr="00D40EBC">
        <w:rPr>
          <w:rFonts w:ascii="Arial" w:hAnsi="Arial" w:cs="Arial"/>
          <w:spacing w:val="-1"/>
          <w:sz w:val="20"/>
          <w:szCs w:val="20"/>
        </w:rPr>
        <w:t xml:space="preserve"> </w:t>
      </w:r>
      <w:r w:rsidRPr="00D40EBC">
        <w:rPr>
          <w:rFonts w:ascii="Arial" w:hAnsi="Arial" w:cs="Arial"/>
          <w:sz w:val="20"/>
          <w:szCs w:val="20"/>
        </w:rPr>
        <w:t>associados”.</w:t>
      </w:r>
    </w:p>
    <w:p w:rsidR="00EC5D85" w:rsidRPr="00D40EBC" w:rsidRDefault="00EC5D85" w:rsidP="00EC5D85">
      <w:pPr>
        <w:pStyle w:val="Corpodetexto"/>
        <w:ind w:right="111" w:hanging="1"/>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EC5D85" w:rsidRPr="00D40EBC" w:rsidRDefault="00EC5D85" w:rsidP="00EC5D85">
      <w:pPr>
        <w:pStyle w:val="Corpodetexto"/>
        <w:ind w:right="111"/>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 xml:space="preserve">que a administração pública está inexoravelmente jungida ao princípio da legalidade, e que a prática do </w:t>
      </w:r>
      <w:proofErr w:type="spellStart"/>
      <w:r w:rsidRPr="00D40EBC">
        <w:rPr>
          <w:rFonts w:ascii="Arial" w:hAnsi="Arial" w:cs="Arial"/>
          <w:sz w:val="20"/>
          <w:szCs w:val="20"/>
        </w:rPr>
        <w:t>merchandage</w:t>
      </w:r>
      <w:proofErr w:type="spellEnd"/>
      <w:r w:rsidRPr="00D40EBC">
        <w:rPr>
          <w:rFonts w:ascii="Arial" w:hAnsi="Arial" w:cs="Arial"/>
          <w:sz w:val="20"/>
          <w:szCs w:val="20"/>
        </w:rPr>
        <w:t xml:space="preserve"> é vedada pelo art. 3º, da CLT e repelida pela jurisprudência sumulada do C. TST (</w:t>
      </w:r>
      <w:proofErr w:type="spellStart"/>
      <w:r w:rsidRPr="00D40EBC">
        <w:rPr>
          <w:rFonts w:ascii="Arial" w:hAnsi="Arial" w:cs="Arial"/>
          <w:sz w:val="20"/>
          <w:szCs w:val="20"/>
        </w:rPr>
        <w:t>En</w:t>
      </w:r>
      <w:proofErr w:type="spellEnd"/>
      <w:r w:rsidRPr="00D40EBC">
        <w:rPr>
          <w:rFonts w:ascii="Arial" w:hAnsi="Arial" w:cs="Arial"/>
          <w:sz w:val="20"/>
          <w:szCs w:val="20"/>
        </w:rPr>
        <w:t>. 331);</w:t>
      </w:r>
    </w:p>
    <w:p w:rsidR="00EC5D85" w:rsidRPr="00D40EBC" w:rsidRDefault="00EC5D85" w:rsidP="00EC5D85">
      <w:pPr>
        <w:pStyle w:val="Corpodetexto"/>
        <w:ind w:right="112"/>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 xml:space="preserve">que os trabalhadores aliciados por cooperativas de mão-de-obra, que prestam serviços de natureza subordinada à UNIÃO embora </w:t>
      </w:r>
      <w:proofErr w:type="gramStart"/>
      <w:r w:rsidRPr="00D40EBC">
        <w:rPr>
          <w:rFonts w:ascii="Arial" w:hAnsi="Arial" w:cs="Arial"/>
          <w:sz w:val="20"/>
          <w:szCs w:val="20"/>
        </w:rPr>
        <w:t>laborem</w:t>
      </w:r>
      <w:proofErr w:type="gramEnd"/>
      <w:r w:rsidRPr="00D40EBC">
        <w:rPr>
          <w:rFonts w:ascii="Arial" w:hAnsi="Arial" w:cs="Arial"/>
          <w:sz w:val="20"/>
          <w:szCs w:val="20"/>
        </w:rPr>
        <w:t xml:space="preserve"> em situação fática idêntica a dos empregados das empresas prestadoras de serviços terceirizáveis, encontram-se à margem de qualquer proteção jurídico-laboral, sendo-lhes sonegada a incidência de normas </w:t>
      </w:r>
      <w:proofErr w:type="spellStart"/>
      <w:r w:rsidRPr="00D40EBC">
        <w:rPr>
          <w:rFonts w:ascii="Arial" w:hAnsi="Arial" w:cs="Arial"/>
          <w:sz w:val="20"/>
          <w:szCs w:val="20"/>
        </w:rPr>
        <w:t>protetivas</w:t>
      </w:r>
      <w:proofErr w:type="spellEnd"/>
      <w:r w:rsidRPr="00D40EBC">
        <w:rPr>
          <w:rFonts w:ascii="Arial" w:hAnsi="Arial" w:cs="Arial"/>
          <w:sz w:val="20"/>
          <w:szCs w:val="20"/>
        </w:rPr>
        <w:t xml:space="preserve"> do trabalho, especialmente àquelas destinadas a tutelar a segurança e higidez do trabalho subordinado, o que afronta o princípio da isonomia, a dignidade da pessoa humana e os valores sociais do trabalho (</w:t>
      </w:r>
      <w:proofErr w:type="spellStart"/>
      <w:r w:rsidRPr="00D40EBC">
        <w:rPr>
          <w:rFonts w:ascii="Arial" w:hAnsi="Arial" w:cs="Arial"/>
          <w:sz w:val="20"/>
          <w:szCs w:val="20"/>
        </w:rPr>
        <w:t>arts</w:t>
      </w:r>
      <w:proofErr w:type="spellEnd"/>
      <w:r w:rsidRPr="00D40EBC">
        <w:rPr>
          <w:rFonts w:ascii="Arial" w:hAnsi="Arial" w:cs="Arial"/>
          <w:sz w:val="20"/>
          <w:szCs w:val="20"/>
        </w:rPr>
        <w:t>. 5º, caput e 1º, III e IV da Constituição Federal);</w:t>
      </w:r>
    </w:p>
    <w:p w:rsidR="00EC5D85" w:rsidRPr="00D40EBC" w:rsidRDefault="00EC5D85" w:rsidP="00AD251D">
      <w:pPr>
        <w:pStyle w:val="Corpodetexto"/>
        <w:ind w:right="112"/>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w:t>
      </w:r>
      <w:r w:rsidRPr="00D40EBC">
        <w:rPr>
          <w:rFonts w:ascii="Arial" w:hAnsi="Arial" w:cs="Arial"/>
          <w:spacing w:val="-15"/>
          <w:sz w:val="20"/>
          <w:szCs w:val="20"/>
        </w:rPr>
        <w:t xml:space="preserve"> </w:t>
      </w:r>
      <w:r w:rsidRPr="00D40EBC">
        <w:rPr>
          <w:rFonts w:ascii="Arial" w:hAnsi="Arial" w:cs="Arial"/>
          <w:sz w:val="20"/>
          <w:szCs w:val="20"/>
        </w:rPr>
        <w:t>apurar</w:t>
      </w:r>
      <w:r w:rsidR="00AD251D" w:rsidRPr="00D40EBC">
        <w:rPr>
          <w:rFonts w:ascii="Arial" w:hAnsi="Arial" w:cs="Arial"/>
          <w:sz w:val="20"/>
          <w:szCs w:val="20"/>
        </w:rPr>
        <w:t xml:space="preserve"> </w:t>
      </w:r>
      <w:r w:rsidRPr="00D40EBC">
        <w:rPr>
          <w:rFonts w:ascii="Arial" w:hAnsi="Arial" w:cs="Arial"/>
          <w:sz w:val="20"/>
          <w:szCs w:val="20"/>
        </w:rPr>
        <w:t xml:space="preserve">a presença dos requisitos do art. 3º, da CLT na atividade de intermediação de mão- </w:t>
      </w:r>
      <w:proofErr w:type="spellStart"/>
      <w:r w:rsidRPr="00D40EBC">
        <w:rPr>
          <w:rFonts w:ascii="Arial" w:hAnsi="Arial" w:cs="Arial"/>
          <w:sz w:val="20"/>
          <w:szCs w:val="20"/>
        </w:rPr>
        <w:t>de-obra</w:t>
      </w:r>
      <w:proofErr w:type="spellEnd"/>
      <w:r w:rsidRPr="00D40EBC">
        <w:rPr>
          <w:rFonts w:ascii="Arial" w:hAnsi="Arial" w:cs="Arial"/>
          <w:sz w:val="20"/>
          <w:szCs w:val="20"/>
        </w:rPr>
        <w:t xml:space="preserve"> patrocinada por falsas cooperativas;</w:t>
      </w:r>
    </w:p>
    <w:p w:rsidR="00EC5D85" w:rsidRPr="00D40EBC" w:rsidRDefault="00EC5D85" w:rsidP="00EC5D85">
      <w:pPr>
        <w:pStyle w:val="Corpodetexto"/>
        <w:ind w:right="111"/>
        <w:rPr>
          <w:rFonts w:ascii="Arial" w:hAnsi="Arial" w:cs="Arial"/>
          <w:sz w:val="20"/>
          <w:szCs w:val="20"/>
        </w:rPr>
      </w:pPr>
      <w:r w:rsidRPr="00D40EBC">
        <w:rPr>
          <w:rFonts w:ascii="Arial" w:hAnsi="Arial" w:cs="Arial"/>
          <w:b/>
          <w:sz w:val="20"/>
          <w:szCs w:val="20"/>
        </w:rPr>
        <w:t xml:space="preserve">CONSIDERANDO </w:t>
      </w:r>
      <w:r w:rsidRPr="00D40EBC">
        <w:rPr>
          <w:rFonts w:ascii="Arial" w:hAnsi="Arial" w:cs="Arial"/>
          <w:sz w:val="20"/>
          <w:szCs w:val="20"/>
        </w:rPr>
        <w:t xml:space="preserve">o teor da Recomendação Para a Promoção das Cooperativas aprovada na 90ª sessão, da OIT – Organização Internacional do Trabalho, em junho de 2002, dispondo que os Estados devem </w:t>
      </w:r>
      <w:proofErr w:type="gramStart"/>
      <w:r w:rsidRPr="00D40EBC">
        <w:rPr>
          <w:rFonts w:ascii="Arial" w:hAnsi="Arial" w:cs="Arial"/>
          <w:sz w:val="20"/>
          <w:szCs w:val="20"/>
        </w:rPr>
        <w:t>implementar</w:t>
      </w:r>
      <w:proofErr w:type="gramEnd"/>
      <w:r w:rsidRPr="00D40EBC">
        <w:rPr>
          <w:rFonts w:ascii="Arial" w:hAnsi="Arial" w:cs="Arial"/>
          <w:sz w:val="20"/>
          <w:szCs w:val="20"/>
        </w:rPr>
        <w:t xml:space="preserve"> políticas nos sentido de:</w:t>
      </w:r>
    </w:p>
    <w:p w:rsidR="00EC5D85" w:rsidRPr="00D40EBC" w:rsidRDefault="00EC5D85" w:rsidP="00EC5D85">
      <w:pPr>
        <w:pStyle w:val="Corpodetexto"/>
        <w:ind w:right="112"/>
        <w:rPr>
          <w:rFonts w:ascii="Arial" w:hAnsi="Arial" w:cs="Arial"/>
          <w:sz w:val="20"/>
          <w:szCs w:val="20"/>
        </w:rPr>
      </w:pPr>
      <w:r w:rsidRPr="00D40EBC">
        <w:rPr>
          <w:rFonts w:ascii="Arial" w:hAnsi="Arial" w:cs="Arial"/>
          <w:sz w:val="20"/>
          <w:szCs w:val="20"/>
        </w:rPr>
        <w:lastRenderedPageBreak/>
        <w:t xml:space="preserve">“8.1.b Garantir que as cooperativas não sejam criadas para, ou direcionadas a, o não cumprimento das leis do trabalho ou usadas para estabelecer relações de emprego disfarçadas, e combater </w:t>
      </w:r>
      <w:proofErr w:type="spellStart"/>
      <w:r w:rsidRPr="00D40EBC">
        <w:rPr>
          <w:rFonts w:ascii="Arial" w:hAnsi="Arial" w:cs="Arial"/>
          <w:sz w:val="20"/>
          <w:szCs w:val="20"/>
        </w:rPr>
        <w:t>pseudocooperativas</w:t>
      </w:r>
      <w:proofErr w:type="spellEnd"/>
      <w:r w:rsidRPr="00D40EBC">
        <w:rPr>
          <w:rFonts w:ascii="Arial" w:hAnsi="Arial" w:cs="Arial"/>
          <w:sz w:val="20"/>
          <w:szCs w:val="20"/>
        </w:rPr>
        <w:t xml:space="preserve"> que violam os direitos dos trabalhadores velando para que a lei trabalhista seja aplicada em todas as empresas.”</w:t>
      </w:r>
    </w:p>
    <w:p w:rsidR="00EC5D85" w:rsidRPr="00D40EBC" w:rsidRDefault="00EC5D85" w:rsidP="00EC5D85">
      <w:pPr>
        <w:pStyle w:val="Ttulo1"/>
        <w:spacing w:before="0"/>
        <w:rPr>
          <w:rFonts w:ascii="Arial" w:hAnsi="Arial" w:cs="Arial"/>
          <w:color w:val="auto"/>
          <w:sz w:val="20"/>
          <w:szCs w:val="20"/>
        </w:rPr>
      </w:pPr>
      <w:r w:rsidRPr="00D40EBC">
        <w:rPr>
          <w:rFonts w:ascii="Arial" w:hAnsi="Arial" w:cs="Arial"/>
          <w:color w:val="auto"/>
          <w:sz w:val="20"/>
          <w:szCs w:val="20"/>
        </w:rPr>
        <w:t>RESOLVEM</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 xml:space="preserve">Celebrar </w:t>
      </w:r>
      <w:r w:rsidRPr="00D40EBC">
        <w:rPr>
          <w:rFonts w:ascii="Arial" w:hAnsi="Arial" w:cs="Arial"/>
          <w:b/>
          <w:sz w:val="20"/>
          <w:szCs w:val="20"/>
        </w:rPr>
        <w:t xml:space="preserve">CONCILIAÇÃO </w:t>
      </w:r>
      <w:r w:rsidRPr="00D40EBC">
        <w:rPr>
          <w:rFonts w:ascii="Arial" w:hAnsi="Arial" w:cs="Arial"/>
          <w:sz w:val="20"/>
          <w:szCs w:val="20"/>
        </w:rPr>
        <w:t>nos autos do Processo 01082-2002-020-10-00-0, em tramitação perante a MM. Vigésima Vara do Trabalho de Brasília-DF, mediante os seguintes termos:</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EC5D85" w:rsidRPr="00D40EBC" w:rsidRDefault="00EC5D85" w:rsidP="00EC5D85">
      <w:pPr>
        <w:pStyle w:val="PargrafodaLista"/>
        <w:widowControl w:val="0"/>
        <w:numPr>
          <w:ilvl w:val="0"/>
          <w:numId w:val="40"/>
        </w:numPr>
        <w:tabs>
          <w:tab w:val="left" w:pos="384"/>
        </w:tabs>
        <w:autoSpaceDE w:val="0"/>
        <w:autoSpaceDN w:val="0"/>
        <w:ind w:firstLine="0"/>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limpeza;</w:t>
      </w:r>
    </w:p>
    <w:p w:rsidR="00EC5D85" w:rsidRPr="00D40EBC" w:rsidRDefault="00EC5D85" w:rsidP="00EC5D85">
      <w:pPr>
        <w:pStyle w:val="PargrafodaLista"/>
        <w:widowControl w:val="0"/>
        <w:numPr>
          <w:ilvl w:val="0"/>
          <w:numId w:val="40"/>
        </w:numPr>
        <w:tabs>
          <w:tab w:val="left" w:pos="388"/>
        </w:tabs>
        <w:autoSpaceDE w:val="0"/>
        <w:autoSpaceDN w:val="0"/>
        <w:ind w:left="387" w:hanging="286"/>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conservação;</w:t>
      </w:r>
    </w:p>
    <w:p w:rsidR="00EC5D85" w:rsidRPr="00D40EBC" w:rsidRDefault="00EC5D85" w:rsidP="00EC5D85">
      <w:pPr>
        <w:pStyle w:val="PargrafodaLista"/>
        <w:widowControl w:val="0"/>
        <w:numPr>
          <w:ilvl w:val="0"/>
          <w:numId w:val="40"/>
        </w:numPr>
        <w:tabs>
          <w:tab w:val="left" w:pos="368"/>
        </w:tabs>
        <w:autoSpaceDE w:val="0"/>
        <w:autoSpaceDN w:val="0"/>
        <w:ind w:left="367" w:hanging="266"/>
        <w:contextualSpacing w:val="0"/>
        <w:jc w:val="both"/>
        <w:rPr>
          <w:rFonts w:cs="Arial"/>
          <w:szCs w:val="20"/>
        </w:rPr>
      </w:pPr>
      <w:r w:rsidRPr="00D40EBC">
        <w:rPr>
          <w:rFonts w:cs="Arial"/>
          <w:szCs w:val="20"/>
        </w:rPr>
        <w:t>– Serviços de segurança, de vigilância e de</w:t>
      </w:r>
      <w:r w:rsidRPr="00D40EBC">
        <w:rPr>
          <w:rFonts w:cs="Arial"/>
          <w:spacing w:val="-7"/>
          <w:szCs w:val="20"/>
        </w:rPr>
        <w:t xml:space="preserve"> </w:t>
      </w:r>
      <w:r w:rsidRPr="00D40EBC">
        <w:rPr>
          <w:rFonts w:cs="Arial"/>
          <w:szCs w:val="20"/>
        </w:rPr>
        <w:t>portaria;</w:t>
      </w:r>
    </w:p>
    <w:p w:rsidR="00EC5D85" w:rsidRPr="00D40EBC" w:rsidRDefault="00EC5D85" w:rsidP="00EC5D85">
      <w:pPr>
        <w:pStyle w:val="PargrafodaLista"/>
        <w:widowControl w:val="0"/>
        <w:numPr>
          <w:ilvl w:val="0"/>
          <w:numId w:val="40"/>
        </w:numPr>
        <w:tabs>
          <w:tab w:val="left" w:pos="388"/>
        </w:tabs>
        <w:autoSpaceDE w:val="0"/>
        <w:autoSpaceDN w:val="0"/>
        <w:ind w:left="388" w:hanging="287"/>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recepção;</w:t>
      </w:r>
    </w:p>
    <w:p w:rsidR="00EC5D85" w:rsidRPr="00D40EBC" w:rsidRDefault="00EC5D85" w:rsidP="00EC5D85">
      <w:pPr>
        <w:pStyle w:val="PargrafodaLista"/>
        <w:widowControl w:val="0"/>
        <w:numPr>
          <w:ilvl w:val="0"/>
          <w:numId w:val="40"/>
        </w:numPr>
        <w:tabs>
          <w:tab w:val="left" w:pos="383"/>
        </w:tabs>
        <w:autoSpaceDE w:val="0"/>
        <w:autoSpaceDN w:val="0"/>
        <w:ind w:left="382" w:hanging="281"/>
        <w:contextualSpacing w:val="0"/>
        <w:jc w:val="both"/>
        <w:rPr>
          <w:rFonts w:cs="Arial"/>
          <w:szCs w:val="20"/>
        </w:rPr>
      </w:pPr>
      <w:r w:rsidRPr="00D40EBC">
        <w:rPr>
          <w:rFonts w:cs="Arial"/>
          <w:szCs w:val="20"/>
        </w:rPr>
        <w:t>– Serviços de</w:t>
      </w:r>
      <w:r w:rsidRPr="00D40EBC">
        <w:rPr>
          <w:rFonts w:cs="Arial"/>
          <w:spacing w:val="-1"/>
          <w:szCs w:val="20"/>
        </w:rPr>
        <w:t xml:space="preserve"> </w:t>
      </w:r>
      <w:proofErr w:type="spellStart"/>
      <w:r w:rsidRPr="00D40EBC">
        <w:rPr>
          <w:rFonts w:cs="Arial"/>
          <w:szCs w:val="20"/>
        </w:rPr>
        <w:t>copeiragem</w:t>
      </w:r>
      <w:proofErr w:type="spellEnd"/>
      <w:r w:rsidRPr="00D40EBC">
        <w:rPr>
          <w:rFonts w:cs="Arial"/>
          <w:szCs w:val="20"/>
        </w:rPr>
        <w:t>;</w:t>
      </w:r>
    </w:p>
    <w:p w:rsidR="00EC5D85" w:rsidRPr="00D40EBC" w:rsidRDefault="00EC5D85" w:rsidP="00EC5D85">
      <w:pPr>
        <w:pStyle w:val="PargrafodaLista"/>
        <w:widowControl w:val="0"/>
        <w:numPr>
          <w:ilvl w:val="0"/>
          <w:numId w:val="40"/>
        </w:numPr>
        <w:tabs>
          <w:tab w:val="left" w:pos="334"/>
        </w:tabs>
        <w:autoSpaceDE w:val="0"/>
        <w:autoSpaceDN w:val="0"/>
        <w:ind w:left="333" w:hanging="232"/>
        <w:contextualSpacing w:val="0"/>
        <w:jc w:val="both"/>
        <w:rPr>
          <w:rFonts w:cs="Arial"/>
          <w:szCs w:val="20"/>
        </w:rPr>
      </w:pPr>
      <w:r w:rsidRPr="00D40EBC">
        <w:rPr>
          <w:rFonts w:cs="Arial"/>
          <w:szCs w:val="20"/>
        </w:rPr>
        <w:t>– Serviços de</w:t>
      </w:r>
      <w:r w:rsidRPr="00D40EBC">
        <w:rPr>
          <w:rFonts w:cs="Arial"/>
          <w:spacing w:val="-2"/>
          <w:szCs w:val="20"/>
        </w:rPr>
        <w:t xml:space="preserve"> </w:t>
      </w:r>
      <w:r w:rsidRPr="00D40EBC">
        <w:rPr>
          <w:rFonts w:cs="Arial"/>
          <w:szCs w:val="20"/>
        </w:rPr>
        <w:t>reprografia;</w:t>
      </w:r>
    </w:p>
    <w:p w:rsidR="00EC5D85" w:rsidRPr="00D40EBC" w:rsidRDefault="00EC5D85" w:rsidP="00EC5D85">
      <w:pPr>
        <w:pStyle w:val="PargrafodaLista"/>
        <w:widowControl w:val="0"/>
        <w:numPr>
          <w:ilvl w:val="0"/>
          <w:numId w:val="40"/>
        </w:numPr>
        <w:tabs>
          <w:tab w:val="left" w:pos="389"/>
        </w:tabs>
        <w:autoSpaceDE w:val="0"/>
        <w:autoSpaceDN w:val="0"/>
        <w:ind w:left="388" w:hanging="287"/>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telefonia;</w:t>
      </w:r>
    </w:p>
    <w:p w:rsidR="00EC5D85" w:rsidRPr="00D40EBC" w:rsidRDefault="00EC5D85" w:rsidP="00EC5D85">
      <w:pPr>
        <w:pStyle w:val="PargrafodaLista"/>
        <w:widowControl w:val="0"/>
        <w:numPr>
          <w:ilvl w:val="0"/>
          <w:numId w:val="40"/>
        </w:numPr>
        <w:tabs>
          <w:tab w:val="left" w:pos="390"/>
        </w:tabs>
        <w:autoSpaceDE w:val="0"/>
        <w:autoSpaceDN w:val="0"/>
        <w:ind w:right="925" w:firstLine="0"/>
        <w:contextualSpacing w:val="0"/>
        <w:rPr>
          <w:rFonts w:cs="Arial"/>
          <w:szCs w:val="20"/>
        </w:rPr>
      </w:pPr>
      <w:r w:rsidRPr="00D40EBC">
        <w:rPr>
          <w:rFonts w:cs="Arial"/>
          <w:szCs w:val="20"/>
        </w:rPr>
        <w:t>– Serviços de manutenção de prédios, de equipamentos, de veículos e de instalações;</w:t>
      </w:r>
    </w:p>
    <w:p w:rsidR="00EC5D85" w:rsidRPr="00D40EBC" w:rsidRDefault="00EC5D85" w:rsidP="00EC5D85">
      <w:pPr>
        <w:pStyle w:val="PargrafodaLista"/>
        <w:widowControl w:val="0"/>
        <w:numPr>
          <w:ilvl w:val="0"/>
          <w:numId w:val="40"/>
        </w:numPr>
        <w:tabs>
          <w:tab w:val="left" w:pos="389"/>
        </w:tabs>
        <w:autoSpaceDE w:val="0"/>
        <w:autoSpaceDN w:val="0"/>
        <w:ind w:left="388" w:hanging="287"/>
        <w:contextualSpacing w:val="0"/>
        <w:jc w:val="both"/>
        <w:rPr>
          <w:rFonts w:cs="Arial"/>
          <w:szCs w:val="20"/>
        </w:rPr>
      </w:pPr>
      <w:r w:rsidRPr="00D40EBC">
        <w:rPr>
          <w:rFonts w:cs="Arial"/>
          <w:szCs w:val="20"/>
        </w:rPr>
        <w:t>– Serviços de secretariado e secretariado</w:t>
      </w:r>
      <w:r w:rsidRPr="00D40EBC">
        <w:rPr>
          <w:rFonts w:cs="Arial"/>
          <w:spacing w:val="-4"/>
          <w:szCs w:val="20"/>
        </w:rPr>
        <w:t xml:space="preserve"> </w:t>
      </w:r>
      <w:r w:rsidRPr="00D40EBC">
        <w:rPr>
          <w:rFonts w:cs="Arial"/>
          <w:szCs w:val="20"/>
        </w:rPr>
        <w:t>executivo;</w:t>
      </w:r>
    </w:p>
    <w:p w:rsidR="00EC5D85" w:rsidRPr="00D40EBC" w:rsidRDefault="00EC5D85" w:rsidP="00EC5D85">
      <w:pPr>
        <w:pStyle w:val="PargrafodaLista"/>
        <w:widowControl w:val="0"/>
        <w:numPr>
          <w:ilvl w:val="0"/>
          <w:numId w:val="40"/>
        </w:numPr>
        <w:tabs>
          <w:tab w:val="left" w:pos="404"/>
        </w:tabs>
        <w:autoSpaceDE w:val="0"/>
        <w:autoSpaceDN w:val="0"/>
        <w:ind w:left="403" w:hanging="302"/>
        <w:contextualSpacing w:val="0"/>
        <w:jc w:val="both"/>
        <w:rPr>
          <w:rFonts w:cs="Arial"/>
          <w:szCs w:val="20"/>
        </w:rPr>
      </w:pPr>
      <w:r w:rsidRPr="00D40EBC">
        <w:rPr>
          <w:rFonts w:cs="Arial"/>
          <w:szCs w:val="20"/>
        </w:rPr>
        <w:t>– Serviços de auxiliar de</w:t>
      </w:r>
      <w:r w:rsidRPr="00D40EBC">
        <w:rPr>
          <w:rFonts w:cs="Arial"/>
          <w:spacing w:val="-2"/>
          <w:szCs w:val="20"/>
        </w:rPr>
        <w:t xml:space="preserve"> </w:t>
      </w:r>
      <w:r w:rsidRPr="00D40EBC">
        <w:rPr>
          <w:rFonts w:cs="Arial"/>
          <w:szCs w:val="20"/>
        </w:rPr>
        <w:t>escritório;</w:t>
      </w:r>
    </w:p>
    <w:p w:rsidR="00EC5D85" w:rsidRPr="00D40EBC" w:rsidRDefault="00EC5D85" w:rsidP="00EC5D85">
      <w:pPr>
        <w:pStyle w:val="PargrafodaLista"/>
        <w:widowControl w:val="0"/>
        <w:numPr>
          <w:ilvl w:val="0"/>
          <w:numId w:val="40"/>
        </w:numPr>
        <w:tabs>
          <w:tab w:val="left" w:pos="383"/>
        </w:tabs>
        <w:autoSpaceDE w:val="0"/>
        <w:autoSpaceDN w:val="0"/>
        <w:ind w:left="382" w:hanging="281"/>
        <w:contextualSpacing w:val="0"/>
        <w:jc w:val="both"/>
        <w:rPr>
          <w:rFonts w:cs="Arial"/>
          <w:szCs w:val="20"/>
        </w:rPr>
      </w:pPr>
      <w:r w:rsidRPr="00D40EBC">
        <w:rPr>
          <w:rFonts w:cs="Arial"/>
          <w:szCs w:val="20"/>
        </w:rPr>
        <w:t>– Serviços de auxiliar</w:t>
      </w:r>
      <w:r w:rsidRPr="00D40EBC">
        <w:rPr>
          <w:rFonts w:cs="Arial"/>
          <w:spacing w:val="-2"/>
          <w:szCs w:val="20"/>
        </w:rPr>
        <w:t xml:space="preserve"> </w:t>
      </w:r>
      <w:r w:rsidRPr="00D40EBC">
        <w:rPr>
          <w:rFonts w:cs="Arial"/>
          <w:szCs w:val="20"/>
        </w:rPr>
        <w:t>administrativo;</w:t>
      </w:r>
    </w:p>
    <w:p w:rsidR="00EC5D85" w:rsidRPr="00D40EBC" w:rsidRDefault="00EC5D85" w:rsidP="00EC5D85">
      <w:pPr>
        <w:pStyle w:val="PargrafodaLista"/>
        <w:widowControl w:val="0"/>
        <w:numPr>
          <w:ilvl w:val="0"/>
          <w:numId w:val="40"/>
        </w:numPr>
        <w:tabs>
          <w:tab w:val="left" w:pos="389"/>
        </w:tabs>
        <w:autoSpaceDE w:val="0"/>
        <w:autoSpaceDN w:val="0"/>
        <w:ind w:left="388" w:hanging="287"/>
        <w:contextualSpacing w:val="0"/>
        <w:jc w:val="both"/>
        <w:rPr>
          <w:rFonts w:cs="Arial"/>
          <w:szCs w:val="20"/>
        </w:rPr>
      </w:pPr>
      <w:r w:rsidRPr="00D40EBC">
        <w:rPr>
          <w:rFonts w:cs="Arial"/>
          <w:szCs w:val="20"/>
        </w:rPr>
        <w:t xml:space="preserve">– Serviços de </w:t>
      </w:r>
      <w:proofErr w:type="spellStart"/>
      <w:proofErr w:type="gramStart"/>
      <w:r w:rsidRPr="00D40EBC">
        <w:rPr>
          <w:rFonts w:cs="Arial"/>
          <w:szCs w:val="20"/>
        </w:rPr>
        <w:t>office</w:t>
      </w:r>
      <w:proofErr w:type="spellEnd"/>
      <w:proofErr w:type="gramEnd"/>
      <w:r w:rsidRPr="00D40EBC">
        <w:rPr>
          <w:rFonts w:cs="Arial"/>
          <w:szCs w:val="20"/>
        </w:rPr>
        <w:t xml:space="preserve"> boy</w:t>
      </w:r>
      <w:r w:rsidRPr="00D40EBC">
        <w:rPr>
          <w:rFonts w:cs="Arial"/>
          <w:spacing w:val="-1"/>
          <w:szCs w:val="20"/>
        </w:rPr>
        <w:t xml:space="preserve"> </w:t>
      </w:r>
      <w:r w:rsidRPr="00D40EBC">
        <w:rPr>
          <w:rFonts w:cs="Arial"/>
          <w:szCs w:val="20"/>
        </w:rPr>
        <w:t>(contínuo);</w:t>
      </w:r>
    </w:p>
    <w:p w:rsidR="00EC5D85" w:rsidRPr="00D40EBC" w:rsidRDefault="00EC5D85" w:rsidP="00EC5D85">
      <w:pPr>
        <w:pStyle w:val="PargrafodaLista"/>
        <w:widowControl w:val="0"/>
        <w:numPr>
          <w:ilvl w:val="0"/>
          <w:numId w:val="40"/>
        </w:numPr>
        <w:tabs>
          <w:tab w:val="left" w:pos="459"/>
        </w:tabs>
        <w:autoSpaceDE w:val="0"/>
        <w:autoSpaceDN w:val="0"/>
        <w:ind w:left="458" w:hanging="357"/>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digitação;</w:t>
      </w:r>
    </w:p>
    <w:p w:rsidR="00EC5D85" w:rsidRPr="00D40EBC" w:rsidRDefault="00EC5D85" w:rsidP="00EC5D85">
      <w:pPr>
        <w:pStyle w:val="PargrafodaLista"/>
        <w:widowControl w:val="0"/>
        <w:numPr>
          <w:ilvl w:val="0"/>
          <w:numId w:val="40"/>
        </w:numPr>
        <w:tabs>
          <w:tab w:val="left" w:pos="390"/>
        </w:tabs>
        <w:autoSpaceDE w:val="0"/>
        <w:autoSpaceDN w:val="0"/>
        <w:ind w:left="390" w:hanging="289"/>
        <w:contextualSpacing w:val="0"/>
        <w:jc w:val="both"/>
        <w:rPr>
          <w:rFonts w:cs="Arial"/>
          <w:szCs w:val="20"/>
        </w:rPr>
      </w:pPr>
      <w:r w:rsidRPr="00D40EBC">
        <w:rPr>
          <w:rFonts w:cs="Arial"/>
          <w:szCs w:val="20"/>
        </w:rPr>
        <w:t>– Serviços de assessoria de imprensa e de relações</w:t>
      </w:r>
      <w:r w:rsidRPr="00D40EBC">
        <w:rPr>
          <w:rFonts w:cs="Arial"/>
          <w:spacing w:val="-9"/>
          <w:szCs w:val="20"/>
        </w:rPr>
        <w:t xml:space="preserve"> </w:t>
      </w:r>
      <w:r w:rsidRPr="00D40EBC">
        <w:rPr>
          <w:rFonts w:cs="Arial"/>
          <w:szCs w:val="20"/>
        </w:rPr>
        <w:t>públicas;</w:t>
      </w:r>
    </w:p>
    <w:p w:rsidR="00EC5D85" w:rsidRPr="00D40EBC" w:rsidRDefault="00EC5D85" w:rsidP="00EC5D85">
      <w:pPr>
        <w:pStyle w:val="PargrafodaLista"/>
        <w:widowControl w:val="0"/>
        <w:numPr>
          <w:ilvl w:val="0"/>
          <w:numId w:val="40"/>
        </w:numPr>
        <w:tabs>
          <w:tab w:val="left" w:pos="385"/>
        </w:tabs>
        <w:autoSpaceDE w:val="0"/>
        <w:autoSpaceDN w:val="0"/>
        <w:ind w:right="496" w:firstLine="0"/>
        <w:contextualSpacing w:val="0"/>
        <w:rPr>
          <w:rFonts w:cs="Arial"/>
          <w:szCs w:val="20"/>
        </w:rPr>
      </w:pPr>
      <w:r w:rsidRPr="00D40EBC">
        <w:rPr>
          <w:rFonts w:cs="Arial"/>
          <w:szCs w:val="20"/>
        </w:rPr>
        <w:t xml:space="preserve">– Serviços de motorista, no caso de os veículos </w:t>
      </w:r>
      <w:proofErr w:type="gramStart"/>
      <w:r w:rsidRPr="00D40EBC">
        <w:rPr>
          <w:rFonts w:cs="Arial"/>
          <w:szCs w:val="20"/>
        </w:rPr>
        <w:t>serem</w:t>
      </w:r>
      <w:proofErr w:type="gramEnd"/>
      <w:r w:rsidRPr="00D40EBC">
        <w:rPr>
          <w:rFonts w:cs="Arial"/>
          <w:szCs w:val="20"/>
        </w:rPr>
        <w:t xml:space="preserve"> fornecidos pelo próprio órgão</w:t>
      </w:r>
      <w:r w:rsidRPr="00D40EBC">
        <w:rPr>
          <w:rFonts w:cs="Arial"/>
          <w:spacing w:val="-2"/>
          <w:szCs w:val="20"/>
        </w:rPr>
        <w:t xml:space="preserve"> </w:t>
      </w:r>
      <w:r w:rsidRPr="00D40EBC">
        <w:rPr>
          <w:rFonts w:cs="Arial"/>
          <w:szCs w:val="20"/>
        </w:rPr>
        <w:t>licitante;</w:t>
      </w:r>
    </w:p>
    <w:p w:rsidR="00EC5D85" w:rsidRPr="00D40EBC" w:rsidRDefault="00EC5D85" w:rsidP="00EC5D85">
      <w:pPr>
        <w:pStyle w:val="PargrafodaLista"/>
        <w:widowControl w:val="0"/>
        <w:numPr>
          <w:ilvl w:val="0"/>
          <w:numId w:val="40"/>
        </w:numPr>
        <w:tabs>
          <w:tab w:val="left" w:pos="388"/>
        </w:tabs>
        <w:autoSpaceDE w:val="0"/>
        <w:autoSpaceDN w:val="0"/>
        <w:ind w:left="387" w:hanging="286"/>
        <w:contextualSpacing w:val="0"/>
        <w:jc w:val="both"/>
        <w:rPr>
          <w:rFonts w:cs="Arial"/>
          <w:szCs w:val="20"/>
        </w:rPr>
      </w:pPr>
      <w:r w:rsidRPr="00D40EBC">
        <w:rPr>
          <w:rFonts w:cs="Arial"/>
          <w:szCs w:val="20"/>
        </w:rPr>
        <w:t>– Serviços de</w:t>
      </w:r>
      <w:r w:rsidRPr="00D40EBC">
        <w:rPr>
          <w:rFonts w:cs="Arial"/>
          <w:spacing w:val="-1"/>
          <w:szCs w:val="20"/>
        </w:rPr>
        <w:t xml:space="preserve"> </w:t>
      </w:r>
      <w:r w:rsidRPr="00D40EBC">
        <w:rPr>
          <w:rFonts w:cs="Arial"/>
          <w:szCs w:val="20"/>
        </w:rPr>
        <w:t>ascensorista;</w:t>
      </w:r>
    </w:p>
    <w:p w:rsidR="00EC5D85" w:rsidRPr="00D40EBC" w:rsidRDefault="00EC5D85" w:rsidP="00EC5D85">
      <w:pPr>
        <w:pStyle w:val="PargrafodaLista"/>
        <w:widowControl w:val="0"/>
        <w:numPr>
          <w:ilvl w:val="0"/>
          <w:numId w:val="40"/>
        </w:numPr>
        <w:tabs>
          <w:tab w:val="left" w:pos="388"/>
        </w:tabs>
        <w:autoSpaceDE w:val="0"/>
        <w:autoSpaceDN w:val="0"/>
        <w:ind w:left="387" w:hanging="286"/>
        <w:contextualSpacing w:val="0"/>
        <w:jc w:val="both"/>
        <w:rPr>
          <w:rFonts w:cs="Arial"/>
          <w:szCs w:val="20"/>
        </w:rPr>
      </w:pPr>
      <w:r w:rsidRPr="00D40EBC">
        <w:rPr>
          <w:rFonts w:cs="Arial"/>
          <w:szCs w:val="20"/>
        </w:rPr>
        <w:t>– Serviços de enfermagem;</w:t>
      </w:r>
      <w:r w:rsidRPr="00D40EBC">
        <w:rPr>
          <w:rFonts w:cs="Arial"/>
          <w:spacing w:val="-1"/>
          <w:szCs w:val="20"/>
        </w:rPr>
        <w:t xml:space="preserve"> </w:t>
      </w:r>
      <w:r w:rsidRPr="00D40EBC">
        <w:rPr>
          <w:rFonts w:cs="Arial"/>
          <w:szCs w:val="20"/>
        </w:rPr>
        <w:t>e</w:t>
      </w:r>
    </w:p>
    <w:p w:rsidR="00EC5D85" w:rsidRPr="00D40EBC" w:rsidRDefault="00EC5D85" w:rsidP="00EC5D85">
      <w:pPr>
        <w:pStyle w:val="PargrafodaLista"/>
        <w:widowControl w:val="0"/>
        <w:numPr>
          <w:ilvl w:val="0"/>
          <w:numId w:val="40"/>
        </w:numPr>
        <w:tabs>
          <w:tab w:val="left" w:pos="349"/>
        </w:tabs>
        <w:autoSpaceDE w:val="0"/>
        <w:autoSpaceDN w:val="0"/>
        <w:ind w:left="348" w:hanging="247"/>
        <w:contextualSpacing w:val="0"/>
        <w:jc w:val="both"/>
        <w:rPr>
          <w:rFonts w:cs="Arial"/>
          <w:szCs w:val="20"/>
        </w:rPr>
      </w:pPr>
      <w:r w:rsidRPr="00D40EBC">
        <w:rPr>
          <w:rFonts w:cs="Arial"/>
          <w:szCs w:val="20"/>
        </w:rPr>
        <w:t>– Serviços de agentes comunitários de</w:t>
      </w:r>
      <w:r w:rsidRPr="00D40EBC">
        <w:rPr>
          <w:rFonts w:cs="Arial"/>
          <w:spacing w:val="-7"/>
          <w:szCs w:val="20"/>
        </w:rPr>
        <w:t xml:space="preserve"> </w:t>
      </w:r>
      <w:r w:rsidRPr="00D40EBC">
        <w:rPr>
          <w:rFonts w:cs="Arial"/>
          <w:szCs w:val="20"/>
        </w:rPr>
        <w:t>saúde.</w:t>
      </w: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Parágrafo Primeiro – O disposto nesta Cláusula não autoriza outras formas de terceirização sem previsão legal.</w:t>
      </w: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 xml:space="preserve">Parágrafo Segundo – As partes podem, a qualquer momento, mediante comunicação e acordos prévios, ampliar o rol de serviços elencados no </w:t>
      </w:r>
      <w:r w:rsidRPr="00D40EBC">
        <w:rPr>
          <w:rFonts w:ascii="Arial" w:hAnsi="Arial" w:cs="Arial"/>
          <w:i/>
          <w:sz w:val="20"/>
          <w:szCs w:val="20"/>
        </w:rPr>
        <w:t>caput.</w:t>
      </w:r>
      <w:r w:rsidRPr="00D40EBC">
        <w:rPr>
          <w:rFonts w:ascii="Arial" w:hAnsi="Arial" w:cs="Arial"/>
          <w:sz w:val="20"/>
          <w:szCs w:val="20"/>
        </w:rPr>
        <w:tab/>
      </w:r>
    </w:p>
    <w:p w:rsidR="00EC5D85" w:rsidRPr="00D40EBC" w:rsidRDefault="00EC5D85" w:rsidP="00EC5D85">
      <w:pPr>
        <w:pStyle w:val="Corpodetexto"/>
        <w:ind w:right="112"/>
        <w:rPr>
          <w:rFonts w:ascii="Arial" w:hAnsi="Arial" w:cs="Arial"/>
          <w:sz w:val="20"/>
          <w:szCs w:val="20"/>
        </w:rPr>
      </w:pPr>
      <w:r w:rsidRPr="00D40EBC">
        <w:rPr>
          <w:rFonts w:ascii="Arial" w:hAnsi="Arial" w:cs="Arial"/>
          <w:sz w:val="20"/>
          <w:szCs w:val="20"/>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w:t>
      </w:r>
      <w:proofErr w:type="gramStart"/>
      <w:r w:rsidRPr="00D40EBC">
        <w:rPr>
          <w:rFonts w:ascii="Arial" w:hAnsi="Arial" w:cs="Arial"/>
          <w:sz w:val="20"/>
          <w:szCs w:val="20"/>
        </w:rPr>
        <w:t>detenham</w:t>
      </w:r>
      <w:proofErr w:type="gramEnd"/>
      <w:r w:rsidRPr="00D40EBC">
        <w:rPr>
          <w:rFonts w:ascii="Arial" w:hAnsi="Arial" w:cs="Arial"/>
          <w:sz w:val="20"/>
          <w:szCs w:val="20"/>
        </w:rPr>
        <w:t xml:space="preserve"> qualquer meio de produção, e cujos serviços sejam prestados a terceiros, de forma individual (e não coletiva), pelos seus associados.</w:t>
      </w:r>
    </w:p>
    <w:p w:rsidR="00EC5D85" w:rsidRPr="00D40EBC" w:rsidRDefault="00EC5D85" w:rsidP="00EC5D85">
      <w:pPr>
        <w:pStyle w:val="Corpodetexto"/>
        <w:ind w:right="110"/>
        <w:rPr>
          <w:rFonts w:ascii="Arial" w:hAnsi="Arial" w:cs="Arial"/>
          <w:sz w:val="20"/>
          <w:szCs w:val="20"/>
        </w:rPr>
      </w:pPr>
      <w:r w:rsidRPr="00D40EBC">
        <w:rPr>
          <w:rFonts w:ascii="Arial" w:hAnsi="Arial" w:cs="Arial"/>
          <w:sz w:val="20"/>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w:t>
      </w:r>
      <w:r w:rsidRPr="00D40EBC">
        <w:rPr>
          <w:rFonts w:ascii="Arial" w:hAnsi="Arial" w:cs="Arial"/>
          <w:sz w:val="20"/>
          <w:szCs w:val="20"/>
        </w:rPr>
        <w:lastRenderedPageBreak/>
        <w:t>podem ser terceirizados, restando absolutamente vedado o fornecimento (intermediação de mão-de-obra) de trabalhadores a órgãos públicos por cooperativas de qualquer natureza.</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w:t>
      </w:r>
      <w:r w:rsidRPr="00D40EBC">
        <w:rPr>
          <w:rFonts w:ascii="Arial" w:hAnsi="Arial" w:cs="Arial"/>
          <w:spacing w:val="-8"/>
          <w:sz w:val="20"/>
          <w:szCs w:val="20"/>
        </w:rPr>
        <w:t xml:space="preserve"> </w:t>
      </w:r>
      <w:r w:rsidRPr="00D40EBC">
        <w:rPr>
          <w:rFonts w:ascii="Arial" w:hAnsi="Arial" w:cs="Arial"/>
          <w:sz w:val="20"/>
          <w:szCs w:val="20"/>
        </w:rPr>
        <w:t>anexo.</w:t>
      </w:r>
    </w:p>
    <w:p w:rsidR="00EC5D85" w:rsidRPr="00D40EBC" w:rsidRDefault="00EC5D85" w:rsidP="00EC5D85">
      <w:pPr>
        <w:pStyle w:val="Corpodetexto"/>
        <w:ind w:right="112" w:hanging="1"/>
        <w:rPr>
          <w:rFonts w:ascii="Arial" w:hAnsi="Arial" w:cs="Arial"/>
          <w:sz w:val="20"/>
          <w:szCs w:val="20"/>
        </w:rPr>
      </w:pPr>
      <w:r w:rsidRPr="00D40EBC">
        <w:rPr>
          <w:rFonts w:ascii="Arial" w:hAnsi="Arial" w:cs="Arial"/>
          <w:sz w:val="20"/>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EC5D85" w:rsidRPr="00D40EBC" w:rsidRDefault="00EC5D85" w:rsidP="00EC5D85">
      <w:pPr>
        <w:pStyle w:val="Ttulo1"/>
        <w:spacing w:before="0"/>
        <w:jc w:val="both"/>
        <w:rPr>
          <w:rFonts w:ascii="Arial" w:hAnsi="Arial" w:cs="Arial"/>
          <w:color w:val="auto"/>
          <w:sz w:val="20"/>
          <w:szCs w:val="20"/>
        </w:rPr>
      </w:pPr>
      <w:r w:rsidRPr="00D40EBC">
        <w:rPr>
          <w:rFonts w:ascii="Arial" w:hAnsi="Arial" w:cs="Arial"/>
          <w:color w:val="auto"/>
          <w:sz w:val="20"/>
          <w:szCs w:val="20"/>
        </w:rPr>
        <w:t>DAS SANÇÕES PELO DESCUMPRIMENTO</w:t>
      </w:r>
    </w:p>
    <w:p w:rsidR="00EC5D85" w:rsidRPr="00D40EBC" w:rsidRDefault="00EC5D85" w:rsidP="00EC5D85">
      <w:pPr>
        <w:pStyle w:val="Corpodetexto"/>
        <w:ind w:right="112"/>
        <w:rPr>
          <w:rFonts w:ascii="Arial" w:hAnsi="Arial" w:cs="Arial"/>
          <w:sz w:val="20"/>
          <w:szCs w:val="20"/>
        </w:rPr>
      </w:pPr>
      <w:r w:rsidRPr="00D40EBC">
        <w:rPr>
          <w:rFonts w:ascii="Arial" w:hAnsi="Arial" w:cs="Arial"/>
          <w:sz w:val="20"/>
          <w:szCs w:val="20"/>
        </w:rPr>
        <w:t>Cláusula Quarta – A UNIÃO obriga-se ao pagamento de multa (</w:t>
      </w:r>
      <w:proofErr w:type="spellStart"/>
      <w:r w:rsidRPr="00D40EBC">
        <w:rPr>
          <w:rFonts w:ascii="Arial" w:hAnsi="Arial" w:cs="Arial"/>
          <w:sz w:val="20"/>
          <w:szCs w:val="20"/>
        </w:rPr>
        <w:t>astreinte</w:t>
      </w:r>
      <w:proofErr w:type="spellEnd"/>
      <w:r w:rsidRPr="00D40EBC">
        <w:rPr>
          <w:rFonts w:ascii="Arial" w:hAnsi="Arial" w:cs="Arial"/>
          <w:sz w:val="20"/>
          <w:szCs w:val="20"/>
        </w:rPr>
        <w:t>) correspondente a R$ 1.000,00 (um mil reais) por trabalhador que esteja em desacordo com as condições estabelecidas no presente Termo de Conciliação, sendo a mesma reversível ao Fundo de Amparo ao Trabalhador (FAT).</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rsidR="00EC5D85" w:rsidRPr="00D40EBC" w:rsidRDefault="00EC5D85" w:rsidP="00EC5D85">
      <w:pPr>
        <w:pStyle w:val="Corpodetexto"/>
        <w:ind w:right="112"/>
        <w:rPr>
          <w:rFonts w:ascii="Arial" w:hAnsi="Arial" w:cs="Arial"/>
          <w:sz w:val="20"/>
          <w:szCs w:val="20"/>
        </w:rPr>
      </w:pPr>
      <w:r w:rsidRPr="00D40EBC">
        <w:rPr>
          <w:rFonts w:ascii="Arial" w:hAnsi="Arial" w:cs="Arial"/>
          <w:sz w:val="20"/>
          <w:szCs w:val="20"/>
        </w:rPr>
        <w:t>Parágrafo Segundo – Em caso de notícia de descumprimento dos termos firmados neste ajuste, a UNIÃO, depois de intimada, terá prazo de 20 (vinte) dias para apresentar sua justificativa perante o Ministério Público do Trabalho.</w:t>
      </w:r>
    </w:p>
    <w:p w:rsidR="00EC5D85" w:rsidRPr="00D40EBC" w:rsidRDefault="00EC5D85" w:rsidP="00EC5D85">
      <w:pPr>
        <w:pStyle w:val="Ttulo1"/>
        <w:spacing w:before="0"/>
        <w:jc w:val="both"/>
        <w:rPr>
          <w:rFonts w:ascii="Arial" w:hAnsi="Arial" w:cs="Arial"/>
          <w:color w:val="auto"/>
          <w:sz w:val="20"/>
          <w:szCs w:val="20"/>
        </w:rPr>
      </w:pPr>
      <w:r w:rsidRPr="00D40EBC">
        <w:rPr>
          <w:rFonts w:ascii="Arial" w:hAnsi="Arial" w:cs="Arial"/>
          <w:color w:val="auto"/>
          <w:sz w:val="20"/>
          <w:szCs w:val="20"/>
        </w:rPr>
        <w:t>DA EXTENSÃO DO AJUSTE À ADMINISTRAÇÃO PÚBLICA INDIRETA</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EC5D85" w:rsidRPr="00D40EBC" w:rsidRDefault="00EC5D85" w:rsidP="00EC5D85">
      <w:pPr>
        <w:pStyle w:val="Ttulo1"/>
        <w:spacing w:before="0"/>
        <w:rPr>
          <w:rFonts w:ascii="Arial" w:hAnsi="Arial" w:cs="Arial"/>
          <w:color w:val="auto"/>
          <w:sz w:val="20"/>
          <w:szCs w:val="20"/>
        </w:rPr>
      </w:pPr>
      <w:r w:rsidRPr="00D40EBC">
        <w:rPr>
          <w:rFonts w:ascii="Arial" w:hAnsi="Arial" w:cs="Arial"/>
          <w:color w:val="auto"/>
          <w:sz w:val="20"/>
          <w:szCs w:val="20"/>
        </w:rPr>
        <w:t>DA HOMOLOGAÇÃO JUDICIAL DO AJUSTE</w:t>
      </w:r>
    </w:p>
    <w:p w:rsidR="00EC5D85" w:rsidRPr="00D40EBC" w:rsidRDefault="00EC5D85" w:rsidP="00EC5D85">
      <w:pPr>
        <w:pStyle w:val="Corpodetexto"/>
        <w:ind w:right="111"/>
        <w:rPr>
          <w:rFonts w:ascii="Arial" w:hAnsi="Arial" w:cs="Arial"/>
          <w:sz w:val="20"/>
          <w:szCs w:val="20"/>
        </w:rPr>
      </w:pPr>
      <w:r w:rsidRPr="00D40EBC">
        <w:rPr>
          <w:rFonts w:ascii="Arial" w:hAnsi="Arial" w:cs="Arial"/>
          <w:sz w:val="20"/>
          <w:szCs w:val="20"/>
        </w:rPr>
        <w:t>Cláusula Sexta – - As partes submetem os termos da presente conciliação à homologação do Juízo da MM. Vigésima Vara do Trabalho, para que o ajuste gere os seus efeitos jurídicos.</w:t>
      </w: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Cláusula Sétima - Os termos da presente avença gerarão seus efeitos jurídicos a partir da data de sua homologação judicial.</w:t>
      </w: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Parágrafo único – Os contratos em vigor entre a UNIÃO e as Cooperativas, que contrariem o presente acordo, não serão renovados ou prorrogados.</w:t>
      </w:r>
    </w:p>
    <w:p w:rsidR="00EC5D85" w:rsidRPr="00D40EBC" w:rsidRDefault="00EC5D85" w:rsidP="00EC5D85">
      <w:pPr>
        <w:pStyle w:val="Corpodetexto"/>
        <w:ind w:right="109"/>
        <w:rPr>
          <w:rFonts w:ascii="Arial" w:hAnsi="Arial" w:cs="Arial"/>
          <w:sz w:val="20"/>
          <w:szCs w:val="20"/>
        </w:rPr>
      </w:pPr>
      <w:r w:rsidRPr="00D40EBC">
        <w:rPr>
          <w:rFonts w:ascii="Arial" w:hAnsi="Arial" w:cs="Arial"/>
          <w:sz w:val="20"/>
          <w:szCs w:val="20"/>
        </w:rPr>
        <w:t>Cláusula Oitava - A presente conciliação extingue o processo com exame do mérito apenas em relação à UNIÃO, prosseguindo</w:t>
      </w:r>
      <w:proofErr w:type="gramStart"/>
      <w:r w:rsidRPr="00D40EBC">
        <w:rPr>
          <w:rFonts w:ascii="Arial" w:hAnsi="Arial" w:cs="Arial"/>
          <w:sz w:val="20"/>
          <w:szCs w:val="20"/>
        </w:rPr>
        <w:t xml:space="preserve">  </w:t>
      </w:r>
      <w:proofErr w:type="gramEnd"/>
      <w:r w:rsidRPr="00D40EBC">
        <w:rPr>
          <w:rFonts w:ascii="Arial" w:hAnsi="Arial" w:cs="Arial"/>
          <w:sz w:val="20"/>
          <w:szCs w:val="20"/>
        </w:rPr>
        <w:t xml:space="preserve">o  feito  quanto  aos  demais  réus.  Dito isto, por estarem </w:t>
      </w:r>
      <w:proofErr w:type="gramStart"/>
      <w:r w:rsidRPr="00D40EBC">
        <w:rPr>
          <w:rFonts w:ascii="Arial" w:hAnsi="Arial" w:cs="Arial"/>
          <w:sz w:val="20"/>
          <w:szCs w:val="20"/>
        </w:rPr>
        <w:t>as</w:t>
      </w:r>
      <w:proofErr w:type="gramEnd"/>
      <w:r w:rsidRPr="00D40EBC">
        <w:rPr>
          <w:rFonts w:ascii="Arial" w:hAnsi="Arial" w:cs="Arial"/>
          <w:sz w:val="20"/>
          <w:szCs w:val="20"/>
        </w:rPr>
        <w:t xml:space="preserve"> partes ajustadas e compromissadas, firmam a presente conciliação em cinco vias, a qual terá eficácia de título judicial, nos termos dos artigos     831,     parágrafo     único,     e     876,     caput,     da     CLT.     Brasília, 05 de junho de</w:t>
      </w:r>
      <w:r w:rsidRPr="00D40EBC">
        <w:rPr>
          <w:rFonts w:ascii="Arial" w:hAnsi="Arial" w:cs="Arial"/>
          <w:spacing w:val="-4"/>
          <w:sz w:val="20"/>
          <w:szCs w:val="20"/>
        </w:rPr>
        <w:t xml:space="preserve"> </w:t>
      </w:r>
      <w:r w:rsidRPr="00D40EBC">
        <w:rPr>
          <w:rFonts w:ascii="Arial" w:hAnsi="Arial" w:cs="Arial"/>
          <w:sz w:val="20"/>
          <w:szCs w:val="20"/>
        </w:rPr>
        <w:t>2003.</w:t>
      </w:r>
    </w:p>
    <w:p w:rsidR="00EC5D85" w:rsidRPr="00806CF9" w:rsidRDefault="00EC5D85" w:rsidP="00EC5D85">
      <w:pPr>
        <w:pStyle w:val="Corpodetexto"/>
        <w:tabs>
          <w:tab w:val="left" w:pos="5768"/>
        </w:tabs>
        <w:rPr>
          <w:rFonts w:ascii="Arial" w:hAnsi="Arial" w:cs="Arial"/>
          <w:sz w:val="20"/>
          <w:szCs w:val="20"/>
          <w:highlight w:val="yellow"/>
        </w:rPr>
      </w:pPr>
    </w:p>
    <w:p w:rsidR="00EC5D85" w:rsidRPr="00D40EBC" w:rsidRDefault="00EC5D85" w:rsidP="00EC5D85">
      <w:pPr>
        <w:pStyle w:val="Corpodetexto"/>
        <w:tabs>
          <w:tab w:val="left" w:pos="5768"/>
        </w:tabs>
        <w:rPr>
          <w:rFonts w:ascii="Arial" w:hAnsi="Arial" w:cs="Arial"/>
          <w:sz w:val="20"/>
          <w:szCs w:val="20"/>
        </w:rPr>
      </w:pPr>
      <w:r w:rsidRPr="00D40EBC">
        <w:rPr>
          <w:rFonts w:ascii="Arial" w:hAnsi="Arial" w:cs="Arial"/>
          <w:sz w:val="20"/>
          <w:szCs w:val="20"/>
        </w:rPr>
        <w:lastRenderedPageBreak/>
        <w:t>GUILHERME</w:t>
      </w:r>
      <w:r w:rsidRPr="00D40EBC">
        <w:rPr>
          <w:rFonts w:ascii="Arial" w:hAnsi="Arial" w:cs="Arial"/>
          <w:spacing w:val="-5"/>
          <w:sz w:val="20"/>
          <w:szCs w:val="20"/>
        </w:rPr>
        <w:t xml:space="preserve"> </w:t>
      </w:r>
      <w:r w:rsidRPr="00D40EBC">
        <w:rPr>
          <w:rFonts w:ascii="Arial" w:hAnsi="Arial" w:cs="Arial"/>
          <w:sz w:val="20"/>
          <w:szCs w:val="20"/>
        </w:rPr>
        <w:t>MASTRICHI</w:t>
      </w:r>
      <w:r w:rsidRPr="00D40EBC">
        <w:rPr>
          <w:rFonts w:ascii="Arial" w:hAnsi="Arial" w:cs="Arial"/>
          <w:spacing w:val="-4"/>
          <w:sz w:val="20"/>
          <w:szCs w:val="20"/>
        </w:rPr>
        <w:t xml:space="preserve"> </w:t>
      </w:r>
      <w:r w:rsidRPr="00D40EBC">
        <w:rPr>
          <w:rFonts w:ascii="Arial" w:hAnsi="Arial" w:cs="Arial"/>
          <w:sz w:val="20"/>
          <w:szCs w:val="20"/>
        </w:rPr>
        <w:t>BASSO</w:t>
      </w:r>
      <w:r w:rsidRPr="00D40EBC">
        <w:rPr>
          <w:rFonts w:ascii="Arial" w:hAnsi="Arial" w:cs="Arial"/>
          <w:sz w:val="20"/>
          <w:szCs w:val="20"/>
        </w:rPr>
        <w:tab/>
        <w:t>GUIOMAR RECHIA</w:t>
      </w:r>
      <w:r w:rsidRPr="00D40EBC">
        <w:rPr>
          <w:rFonts w:ascii="Arial" w:hAnsi="Arial" w:cs="Arial"/>
          <w:spacing w:val="-4"/>
          <w:sz w:val="20"/>
          <w:szCs w:val="20"/>
        </w:rPr>
        <w:t xml:space="preserve"> </w:t>
      </w:r>
      <w:r w:rsidRPr="00D40EBC">
        <w:rPr>
          <w:rFonts w:ascii="Arial" w:hAnsi="Arial" w:cs="Arial"/>
          <w:sz w:val="20"/>
          <w:szCs w:val="20"/>
        </w:rPr>
        <w:t>GOMES</w:t>
      </w:r>
    </w:p>
    <w:p w:rsidR="00EC5D85" w:rsidRPr="00D40EBC" w:rsidRDefault="00EC5D85" w:rsidP="00EC5D85">
      <w:pPr>
        <w:pStyle w:val="Corpodetexto"/>
        <w:tabs>
          <w:tab w:val="left" w:pos="5769"/>
        </w:tabs>
        <w:ind w:right="303"/>
        <w:rPr>
          <w:rFonts w:ascii="Arial" w:hAnsi="Arial" w:cs="Arial"/>
          <w:sz w:val="20"/>
          <w:szCs w:val="20"/>
        </w:rPr>
      </w:pPr>
      <w:r w:rsidRPr="00D40EBC">
        <w:rPr>
          <w:rFonts w:ascii="Arial" w:hAnsi="Arial" w:cs="Arial"/>
          <w:sz w:val="20"/>
          <w:szCs w:val="20"/>
        </w:rPr>
        <w:t>Procurador-Geral</w:t>
      </w:r>
      <w:r w:rsidRPr="00D40EBC">
        <w:rPr>
          <w:rFonts w:ascii="Arial" w:hAnsi="Arial" w:cs="Arial"/>
          <w:spacing w:val="-6"/>
          <w:sz w:val="20"/>
          <w:szCs w:val="20"/>
        </w:rPr>
        <w:t xml:space="preserve"> </w:t>
      </w:r>
      <w:r w:rsidRPr="00D40EBC">
        <w:rPr>
          <w:rFonts w:ascii="Arial" w:hAnsi="Arial" w:cs="Arial"/>
          <w:sz w:val="20"/>
          <w:szCs w:val="20"/>
        </w:rPr>
        <w:t>do</w:t>
      </w:r>
      <w:r w:rsidRPr="00D40EBC">
        <w:rPr>
          <w:rFonts w:ascii="Arial" w:hAnsi="Arial" w:cs="Arial"/>
          <w:spacing w:val="-5"/>
          <w:sz w:val="20"/>
          <w:szCs w:val="20"/>
        </w:rPr>
        <w:t xml:space="preserve"> </w:t>
      </w:r>
      <w:r w:rsidRPr="00D40EBC">
        <w:rPr>
          <w:rFonts w:ascii="Arial" w:hAnsi="Arial" w:cs="Arial"/>
          <w:sz w:val="20"/>
          <w:szCs w:val="20"/>
        </w:rPr>
        <w:t>Trabalho</w:t>
      </w:r>
      <w:r w:rsidRPr="00D40EBC">
        <w:rPr>
          <w:rFonts w:ascii="Arial" w:hAnsi="Arial" w:cs="Arial"/>
          <w:sz w:val="20"/>
          <w:szCs w:val="20"/>
        </w:rPr>
        <w:tab/>
        <w:t>Vice-Procuradora-Geral do Trabalho</w:t>
      </w:r>
    </w:p>
    <w:p w:rsidR="00EC5D85" w:rsidRPr="00D40EBC" w:rsidRDefault="00EC5D85" w:rsidP="00EC5D85">
      <w:pPr>
        <w:pStyle w:val="Corpodetexto"/>
        <w:rPr>
          <w:rFonts w:ascii="Arial" w:hAnsi="Arial" w:cs="Arial"/>
          <w:sz w:val="20"/>
          <w:szCs w:val="20"/>
        </w:rPr>
      </w:pPr>
    </w:p>
    <w:p w:rsidR="00EC5D85" w:rsidRPr="00D40EBC" w:rsidRDefault="00EC5D85" w:rsidP="00EC5D85">
      <w:pPr>
        <w:pStyle w:val="Corpodetexto"/>
        <w:tabs>
          <w:tab w:val="left" w:pos="5768"/>
        </w:tabs>
        <w:rPr>
          <w:rFonts w:ascii="Arial" w:hAnsi="Arial" w:cs="Arial"/>
          <w:sz w:val="20"/>
          <w:szCs w:val="20"/>
        </w:rPr>
      </w:pPr>
      <w:r w:rsidRPr="00D40EBC">
        <w:rPr>
          <w:rFonts w:ascii="Arial" w:hAnsi="Arial" w:cs="Arial"/>
          <w:sz w:val="20"/>
          <w:szCs w:val="20"/>
        </w:rPr>
        <w:t>BRASILINO</w:t>
      </w:r>
      <w:r w:rsidRPr="00D40EBC">
        <w:rPr>
          <w:rFonts w:ascii="Arial" w:hAnsi="Arial" w:cs="Arial"/>
          <w:spacing w:val="-5"/>
          <w:sz w:val="20"/>
          <w:szCs w:val="20"/>
        </w:rPr>
        <w:t xml:space="preserve"> </w:t>
      </w:r>
      <w:r w:rsidRPr="00D40EBC">
        <w:rPr>
          <w:rFonts w:ascii="Arial" w:hAnsi="Arial" w:cs="Arial"/>
          <w:sz w:val="20"/>
          <w:szCs w:val="20"/>
        </w:rPr>
        <w:t>SANTOS</w:t>
      </w:r>
      <w:r w:rsidRPr="00D40EBC">
        <w:rPr>
          <w:rFonts w:ascii="Arial" w:hAnsi="Arial" w:cs="Arial"/>
          <w:spacing w:val="-3"/>
          <w:sz w:val="20"/>
          <w:szCs w:val="20"/>
        </w:rPr>
        <w:t xml:space="preserve"> </w:t>
      </w:r>
      <w:r w:rsidRPr="00D40EBC">
        <w:rPr>
          <w:rFonts w:ascii="Arial" w:hAnsi="Arial" w:cs="Arial"/>
          <w:sz w:val="20"/>
          <w:szCs w:val="20"/>
        </w:rPr>
        <w:t>RAMOS</w:t>
      </w:r>
      <w:r w:rsidRPr="00D40EBC">
        <w:rPr>
          <w:rFonts w:ascii="Arial" w:hAnsi="Arial" w:cs="Arial"/>
          <w:sz w:val="20"/>
          <w:szCs w:val="20"/>
        </w:rPr>
        <w:tab/>
        <w:t>FÁBIO LEAL</w:t>
      </w:r>
      <w:r w:rsidRPr="00D40EBC">
        <w:rPr>
          <w:rFonts w:ascii="Arial" w:hAnsi="Arial" w:cs="Arial"/>
          <w:spacing w:val="-2"/>
          <w:sz w:val="20"/>
          <w:szCs w:val="20"/>
        </w:rPr>
        <w:t xml:space="preserve"> </w:t>
      </w:r>
      <w:r w:rsidRPr="00D40EBC">
        <w:rPr>
          <w:rFonts w:ascii="Arial" w:hAnsi="Arial" w:cs="Arial"/>
          <w:sz w:val="20"/>
          <w:szCs w:val="20"/>
        </w:rPr>
        <w:t>CARDOSO</w:t>
      </w:r>
    </w:p>
    <w:p w:rsidR="00EC5D85" w:rsidRPr="00D40EBC" w:rsidRDefault="00EC5D85" w:rsidP="00EC5D85">
      <w:pPr>
        <w:pStyle w:val="Corpodetexto"/>
        <w:tabs>
          <w:tab w:val="left" w:pos="5766"/>
        </w:tabs>
        <w:rPr>
          <w:rFonts w:ascii="Arial" w:hAnsi="Arial" w:cs="Arial"/>
          <w:sz w:val="20"/>
          <w:szCs w:val="20"/>
        </w:rPr>
      </w:pPr>
      <w:r w:rsidRPr="00D40EBC">
        <w:rPr>
          <w:rFonts w:ascii="Arial" w:hAnsi="Arial" w:cs="Arial"/>
          <w:sz w:val="20"/>
          <w:szCs w:val="20"/>
        </w:rPr>
        <w:t>Procurador-Chefe/PRT</w:t>
      </w:r>
      <w:r w:rsidRPr="00D40EBC">
        <w:rPr>
          <w:rFonts w:ascii="Arial" w:hAnsi="Arial" w:cs="Arial"/>
          <w:spacing w:val="-6"/>
          <w:sz w:val="20"/>
          <w:szCs w:val="20"/>
        </w:rPr>
        <w:t xml:space="preserve"> </w:t>
      </w:r>
      <w:r w:rsidRPr="00D40EBC">
        <w:rPr>
          <w:rFonts w:ascii="Arial" w:hAnsi="Arial" w:cs="Arial"/>
          <w:sz w:val="20"/>
          <w:szCs w:val="20"/>
        </w:rPr>
        <w:t>10ª</w:t>
      </w:r>
      <w:r w:rsidRPr="00D40EBC">
        <w:rPr>
          <w:rFonts w:ascii="Arial" w:hAnsi="Arial" w:cs="Arial"/>
          <w:spacing w:val="-4"/>
          <w:sz w:val="20"/>
          <w:szCs w:val="20"/>
        </w:rPr>
        <w:t xml:space="preserve"> </w:t>
      </w:r>
      <w:r w:rsidRPr="00D40EBC">
        <w:rPr>
          <w:rFonts w:ascii="Arial" w:hAnsi="Arial" w:cs="Arial"/>
          <w:sz w:val="20"/>
          <w:szCs w:val="20"/>
        </w:rPr>
        <w:t>Região</w:t>
      </w:r>
      <w:r w:rsidRPr="00D40EBC">
        <w:rPr>
          <w:rFonts w:ascii="Arial" w:hAnsi="Arial" w:cs="Arial"/>
          <w:sz w:val="20"/>
          <w:szCs w:val="20"/>
        </w:rPr>
        <w:tab/>
        <w:t>Procurador do</w:t>
      </w:r>
      <w:r w:rsidRPr="00D40EBC">
        <w:rPr>
          <w:rFonts w:ascii="Arial" w:hAnsi="Arial" w:cs="Arial"/>
          <w:spacing w:val="-4"/>
          <w:sz w:val="20"/>
          <w:szCs w:val="20"/>
        </w:rPr>
        <w:t xml:space="preserve"> </w:t>
      </w:r>
      <w:r w:rsidRPr="00D40EBC">
        <w:rPr>
          <w:rFonts w:ascii="Arial" w:hAnsi="Arial" w:cs="Arial"/>
          <w:sz w:val="20"/>
          <w:szCs w:val="20"/>
        </w:rPr>
        <w:t>Trabalho</w:t>
      </w:r>
    </w:p>
    <w:p w:rsidR="00EC5D85" w:rsidRPr="00D40EBC" w:rsidRDefault="00EC5D85" w:rsidP="00EC5D85">
      <w:pPr>
        <w:pStyle w:val="Corpodetexto"/>
        <w:rPr>
          <w:rFonts w:ascii="Arial" w:hAnsi="Arial" w:cs="Arial"/>
          <w:sz w:val="20"/>
          <w:szCs w:val="20"/>
        </w:rPr>
      </w:pP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MOACIR ANTONIO DA SILVA MACHADO</w:t>
      </w: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Procurador-Geral da União</w:t>
      </w:r>
    </w:p>
    <w:p w:rsidR="00EC5D85" w:rsidRPr="00D40EBC" w:rsidRDefault="00EC5D85" w:rsidP="00EC5D85">
      <w:pPr>
        <w:pStyle w:val="Corpodetexto"/>
        <w:tabs>
          <w:tab w:val="left" w:pos="5767"/>
        </w:tabs>
        <w:rPr>
          <w:rFonts w:ascii="Arial" w:hAnsi="Arial" w:cs="Arial"/>
          <w:sz w:val="20"/>
          <w:szCs w:val="20"/>
        </w:rPr>
      </w:pPr>
      <w:r w:rsidRPr="00D40EBC">
        <w:rPr>
          <w:rFonts w:ascii="Arial" w:hAnsi="Arial" w:cs="Arial"/>
          <w:sz w:val="20"/>
          <w:szCs w:val="20"/>
        </w:rPr>
        <w:t>HELIA MARIA DE</w:t>
      </w:r>
      <w:r w:rsidRPr="00D40EBC">
        <w:rPr>
          <w:rFonts w:ascii="Arial" w:hAnsi="Arial" w:cs="Arial"/>
          <w:spacing w:val="-10"/>
          <w:sz w:val="20"/>
          <w:szCs w:val="20"/>
        </w:rPr>
        <w:t xml:space="preserve"> </w:t>
      </w:r>
      <w:r w:rsidRPr="00D40EBC">
        <w:rPr>
          <w:rFonts w:ascii="Arial" w:hAnsi="Arial" w:cs="Arial"/>
          <w:sz w:val="20"/>
          <w:szCs w:val="20"/>
        </w:rPr>
        <w:t>OLIVEIRA</w:t>
      </w:r>
      <w:r w:rsidRPr="00D40EBC">
        <w:rPr>
          <w:rFonts w:ascii="Arial" w:hAnsi="Arial" w:cs="Arial"/>
          <w:spacing w:val="-3"/>
          <w:sz w:val="20"/>
          <w:szCs w:val="20"/>
        </w:rPr>
        <w:t xml:space="preserve"> </w:t>
      </w:r>
      <w:r w:rsidRPr="00D40EBC">
        <w:rPr>
          <w:rFonts w:ascii="Arial" w:hAnsi="Arial" w:cs="Arial"/>
          <w:sz w:val="20"/>
          <w:szCs w:val="20"/>
        </w:rPr>
        <w:t>BETTERO</w:t>
      </w:r>
      <w:r w:rsidRPr="00D40EBC">
        <w:rPr>
          <w:rFonts w:ascii="Arial" w:hAnsi="Arial" w:cs="Arial"/>
          <w:sz w:val="20"/>
          <w:szCs w:val="20"/>
        </w:rPr>
        <w:tab/>
        <w:t>MÁRIOLUIZ</w:t>
      </w:r>
      <w:r w:rsidRPr="00D40EBC">
        <w:rPr>
          <w:rFonts w:ascii="Arial" w:hAnsi="Arial" w:cs="Arial"/>
          <w:spacing w:val="-13"/>
          <w:sz w:val="20"/>
          <w:szCs w:val="20"/>
        </w:rPr>
        <w:t xml:space="preserve"> </w:t>
      </w:r>
      <w:r w:rsidRPr="00D40EBC">
        <w:rPr>
          <w:rFonts w:ascii="Arial" w:hAnsi="Arial" w:cs="Arial"/>
          <w:sz w:val="20"/>
          <w:szCs w:val="20"/>
        </w:rPr>
        <w:t>GUERREIRO</w:t>
      </w:r>
    </w:p>
    <w:p w:rsidR="00EC5D85" w:rsidRPr="00D40EBC" w:rsidRDefault="00EC5D85" w:rsidP="00EC5D85">
      <w:pPr>
        <w:pStyle w:val="Corpodetexto"/>
        <w:tabs>
          <w:tab w:val="left" w:pos="6295"/>
        </w:tabs>
        <w:rPr>
          <w:rFonts w:ascii="Arial" w:hAnsi="Arial" w:cs="Arial"/>
          <w:sz w:val="20"/>
          <w:szCs w:val="20"/>
        </w:rPr>
      </w:pPr>
      <w:proofErr w:type="spellStart"/>
      <w:r w:rsidRPr="00D40EBC">
        <w:rPr>
          <w:rFonts w:ascii="Arial" w:hAnsi="Arial" w:cs="Arial"/>
          <w:sz w:val="20"/>
          <w:szCs w:val="20"/>
        </w:rPr>
        <w:t>Sub-Procuradora-Regional</w:t>
      </w:r>
      <w:proofErr w:type="spellEnd"/>
      <w:r w:rsidRPr="00D40EBC">
        <w:rPr>
          <w:rFonts w:ascii="Arial" w:hAnsi="Arial" w:cs="Arial"/>
          <w:sz w:val="20"/>
          <w:szCs w:val="20"/>
        </w:rPr>
        <w:t xml:space="preserve"> da</w:t>
      </w:r>
      <w:r w:rsidRPr="00D40EBC">
        <w:rPr>
          <w:rFonts w:ascii="Arial" w:hAnsi="Arial" w:cs="Arial"/>
          <w:spacing w:val="-10"/>
          <w:sz w:val="20"/>
          <w:szCs w:val="20"/>
        </w:rPr>
        <w:t xml:space="preserve"> </w:t>
      </w:r>
      <w:r w:rsidRPr="00D40EBC">
        <w:rPr>
          <w:rFonts w:ascii="Arial" w:hAnsi="Arial" w:cs="Arial"/>
          <w:sz w:val="20"/>
          <w:szCs w:val="20"/>
        </w:rPr>
        <w:t>União–1ª</w:t>
      </w:r>
      <w:r w:rsidRPr="00D40EBC">
        <w:rPr>
          <w:rFonts w:ascii="Arial" w:hAnsi="Arial" w:cs="Arial"/>
          <w:spacing w:val="-5"/>
          <w:sz w:val="20"/>
          <w:szCs w:val="20"/>
        </w:rPr>
        <w:t xml:space="preserve"> </w:t>
      </w:r>
      <w:r w:rsidRPr="00D40EBC">
        <w:rPr>
          <w:rFonts w:ascii="Arial" w:hAnsi="Arial" w:cs="Arial"/>
          <w:sz w:val="20"/>
          <w:szCs w:val="20"/>
        </w:rPr>
        <w:t>Região</w:t>
      </w:r>
      <w:r w:rsidRPr="00D40EBC">
        <w:rPr>
          <w:rFonts w:ascii="Arial" w:hAnsi="Arial" w:cs="Arial"/>
          <w:sz w:val="20"/>
          <w:szCs w:val="20"/>
        </w:rPr>
        <w:tab/>
        <w:t>Advogado da União</w:t>
      </w:r>
    </w:p>
    <w:p w:rsidR="00EC5D85" w:rsidRPr="00D40EBC" w:rsidRDefault="00EC5D85" w:rsidP="00EC5D85">
      <w:pPr>
        <w:pStyle w:val="Corpodetexto"/>
        <w:rPr>
          <w:rFonts w:ascii="Arial" w:hAnsi="Arial" w:cs="Arial"/>
          <w:sz w:val="20"/>
          <w:szCs w:val="20"/>
        </w:rPr>
      </w:pP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Testemunhas:</w:t>
      </w:r>
    </w:p>
    <w:p w:rsidR="00EC5D85" w:rsidRPr="00D40EBC" w:rsidRDefault="00EC5D85" w:rsidP="00EC5D85">
      <w:pPr>
        <w:pStyle w:val="Corpodetexto"/>
        <w:rPr>
          <w:rFonts w:ascii="Arial" w:hAnsi="Arial" w:cs="Arial"/>
          <w:sz w:val="20"/>
          <w:szCs w:val="20"/>
        </w:rPr>
      </w:pP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GRIJALBO FERNANDES COUTINHO</w:t>
      </w:r>
    </w:p>
    <w:p w:rsidR="00EC5D85" w:rsidRPr="00D40EBC" w:rsidRDefault="00EC5D85" w:rsidP="00EC5D85">
      <w:pPr>
        <w:pStyle w:val="Corpodetexto"/>
        <w:ind w:right="3470"/>
        <w:rPr>
          <w:rFonts w:ascii="Arial" w:hAnsi="Arial" w:cs="Arial"/>
          <w:sz w:val="20"/>
          <w:szCs w:val="20"/>
        </w:rPr>
      </w:pPr>
      <w:r w:rsidRPr="00D40EBC">
        <w:rPr>
          <w:rFonts w:ascii="Arial" w:hAnsi="Arial" w:cs="Arial"/>
          <w:sz w:val="20"/>
          <w:szCs w:val="20"/>
        </w:rPr>
        <w:t>Presidente da Associação Nacional dos Magistrados da Justiça do Trabalho – ANAMATRA</w:t>
      </w:r>
    </w:p>
    <w:p w:rsidR="00EC5D85" w:rsidRPr="00D40EBC" w:rsidRDefault="00EC5D85" w:rsidP="00EC5D85">
      <w:pPr>
        <w:pStyle w:val="Corpodetexto"/>
        <w:ind w:left="95"/>
        <w:rPr>
          <w:rFonts w:ascii="Arial" w:hAnsi="Arial" w:cs="Arial"/>
          <w:sz w:val="20"/>
          <w:szCs w:val="20"/>
        </w:rPr>
      </w:pP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PAULO SÉRGIO DOMINGUES</w:t>
      </w:r>
    </w:p>
    <w:p w:rsidR="00EC5D85" w:rsidRPr="00D40EBC" w:rsidRDefault="00EC5D85" w:rsidP="00EC5D85">
      <w:pPr>
        <w:pStyle w:val="Corpodetexto"/>
        <w:ind w:right="4085"/>
        <w:rPr>
          <w:rFonts w:ascii="Arial" w:hAnsi="Arial" w:cs="Arial"/>
          <w:sz w:val="20"/>
          <w:szCs w:val="20"/>
        </w:rPr>
      </w:pPr>
      <w:r w:rsidRPr="00D40EBC">
        <w:rPr>
          <w:rFonts w:ascii="Arial" w:hAnsi="Arial" w:cs="Arial"/>
          <w:sz w:val="20"/>
          <w:szCs w:val="20"/>
        </w:rPr>
        <w:t>Presidente da Associação dos Juízes Federais do Brasil -</w:t>
      </w:r>
      <w:r w:rsidRPr="00D40EBC">
        <w:rPr>
          <w:rFonts w:ascii="Arial" w:hAnsi="Arial" w:cs="Arial"/>
          <w:spacing w:val="-1"/>
          <w:sz w:val="20"/>
          <w:szCs w:val="20"/>
        </w:rPr>
        <w:t xml:space="preserve"> </w:t>
      </w:r>
      <w:r w:rsidRPr="00D40EBC">
        <w:rPr>
          <w:rFonts w:ascii="Arial" w:hAnsi="Arial" w:cs="Arial"/>
          <w:sz w:val="20"/>
          <w:szCs w:val="20"/>
        </w:rPr>
        <w:t>AJUFE</w:t>
      </w:r>
    </w:p>
    <w:p w:rsidR="00EC5D85" w:rsidRPr="00D40EBC" w:rsidRDefault="00EC5D85" w:rsidP="00EC5D85">
      <w:pPr>
        <w:pStyle w:val="Corpodetexto"/>
        <w:rPr>
          <w:rFonts w:ascii="Arial" w:hAnsi="Arial" w:cs="Arial"/>
          <w:sz w:val="20"/>
          <w:szCs w:val="20"/>
        </w:rPr>
      </w:pPr>
    </w:p>
    <w:p w:rsidR="00EC5D85" w:rsidRPr="00D40EBC" w:rsidRDefault="00EC5D85" w:rsidP="00EC5D85">
      <w:pPr>
        <w:pStyle w:val="Corpodetexto"/>
        <w:rPr>
          <w:rFonts w:ascii="Arial" w:hAnsi="Arial" w:cs="Arial"/>
          <w:sz w:val="20"/>
          <w:szCs w:val="20"/>
        </w:rPr>
      </w:pPr>
      <w:r w:rsidRPr="00D40EBC">
        <w:rPr>
          <w:rFonts w:ascii="Arial" w:hAnsi="Arial" w:cs="Arial"/>
          <w:sz w:val="20"/>
          <w:szCs w:val="20"/>
        </w:rPr>
        <w:t>REGINA</w:t>
      </w:r>
      <w:r w:rsidRPr="00D40EBC">
        <w:rPr>
          <w:rFonts w:ascii="Arial" w:hAnsi="Arial" w:cs="Arial"/>
          <w:spacing w:val="-8"/>
          <w:sz w:val="20"/>
          <w:szCs w:val="20"/>
        </w:rPr>
        <w:t xml:space="preserve"> </w:t>
      </w:r>
      <w:r w:rsidRPr="00D40EBC">
        <w:rPr>
          <w:rFonts w:ascii="Arial" w:hAnsi="Arial" w:cs="Arial"/>
          <w:sz w:val="20"/>
          <w:szCs w:val="20"/>
        </w:rPr>
        <w:t>BUTRUS</w:t>
      </w:r>
    </w:p>
    <w:p w:rsidR="00EC5D85" w:rsidRPr="00D40EBC" w:rsidRDefault="00EC5D85" w:rsidP="00EC5D85">
      <w:pPr>
        <w:pStyle w:val="Corpodetexto"/>
        <w:ind w:right="3358"/>
        <w:rPr>
          <w:rFonts w:ascii="Arial" w:hAnsi="Arial" w:cs="Arial"/>
          <w:sz w:val="20"/>
          <w:szCs w:val="20"/>
        </w:rPr>
      </w:pPr>
      <w:r w:rsidRPr="00D40EBC">
        <w:rPr>
          <w:rFonts w:ascii="Arial" w:hAnsi="Arial" w:cs="Arial"/>
          <w:sz w:val="20"/>
          <w:szCs w:val="20"/>
        </w:rPr>
        <w:t>Presidente da Associação Nacional dos Procuradores do Trabalho – ANPT</w:t>
      </w:r>
    </w:p>
    <w:p w:rsidR="00EC5D85" w:rsidRPr="00806CF9" w:rsidRDefault="00EC5D85" w:rsidP="00EC5D85">
      <w:pPr>
        <w:spacing w:before="120" w:after="120"/>
        <w:rPr>
          <w:rFonts w:cs="Arial"/>
          <w:b/>
          <w:szCs w:val="20"/>
          <w:highlight w:val="yellow"/>
        </w:rPr>
      </w:pPr>
    </w:p>
    <w:p w:rsidR="00EC5D85" w:rsidRPr="00806CF9" w:rsidRDefault="00EC5D85" w:rsidP="009B2734">
      <w:pPr>
        <w:spacing w:before="120" w:after="120" w:line="276" w:lineRule="auto"/>
        <w:jc w:val="center"/>
        <w:rPr>
          <w:rFonts w:cs="Arial"/>
          <w:b/>
          <w:color w:val="000000"/>
          <w:szCs w:val="20"/>
          <w:highlight w:val="yellow"/>
        </w:rPr>
      </w:pPr>
    </w:p>
    <w:p w:rsidR="00FD4C52" w:rsidRPr="00806CF9" w:rsidRDefault="00FD4C52" w:rsidP="009B2734">
      <w:pPr>
        <w:spacing w:before="120" w:after="120" w:line="276" w:lineRule="auto"/>
        <w:jc w:val="center"/>
        <w:rPr>
          <w:rFonts w:cs="Arial"/>
          <w:b/>
          <w:color w:val="000000"/>
          <w:szCs w:val="20"/>
          <w:highlight w:val="yellow"/>
        </w:rPr>
      </w:pPr>
    </w:p>
    <w:p w:rsidR="00FD4C52" w:rsidRPr="00806CF9" w:rsidRDefault="00FD4C52" w:rsidP="009B2734">
      <w:pPr>
        <w:spacing w:before="120" w:after="120" w:line="276" w:lineRule="auto"/>
        <w:jc w:val="center"/>
        <w:rPr>
          <w:rFonts w:cs="Arial"/>
          <w:b/>
          <w:color w:val="000000"/>
          <w:szCs w:val="20"/>
          <w:highlight w:val="yellow"/>
        </w:rPr>
      </w:pPr>
    </w:p>
    <w:p w:rsidR="00007A46" w:rsidRPr="00806CF9" w:rsidRDefault="00007A46" w:rsidP="00007A46">
      <w:pPr>
        <w:spacing w:before="120" w:after="120" w:line="276" w:lineRule="auto"/>
        <w:rPr>
          <w:rFonts w:cs="Arial"/>
          <w:b/>
          <w:color w:val="000000"/>
          <w:szCs w:val="20"/>
          <w:highlight w:val="yellow"/>
        </w:rPr>
      </w:pPr>
    </w:p>
    <w:p w:rsidR="00007A46" w:rsidRPr="00806CF9" w:rsidRDefault="00007A46" w:rsidP="00007A46">
      <w:pPr>
        <w:spacing w:before="120" w:after="120" w:line="276" w:lineRule="auto"/>
        <w:rPr>
          <w:rFonts w:cs="Arial"/>
          <w:b/>
          <w:color w:val="000000"/>
          <w:szCs w:val="20"/>
          <w:highlight w:val="yellow"/>
        </w:rPr>
      </w:pPr>
    </w:p>
    <w:p w:rsidR="00FD4C52" w:rsidRPr="00D40EBC" w:rsidRDefault="00FD4C52" w:rsidP="00FD4C52">
      <w:pPr>
        <w:spacing w:before="120" w:after="120"/>
        <w:jc w:val="center"/>
        <w:rPr>
          <w:rFonts w:cs="Arial"/>
          <w:b/>
          <w:szCs w:val="20"/>
        </w:rPr>
      </w:pPr>
      <w:r w:rsidRPr="00D40EBC">
        <w:rPr>
          <w:rFonts w:cs="Arial"/>
          <w:b/>
          <w:szCs w:val="20"/>
        </w:rPr>
        <w:lastRenderedPageBreak/>
        <w:t>ANEXO IV DO EDITAL DE</w:t>
      </w:r>
    </w:p>
    <w:p w:rsidR="00FD4C52" w:rsidRPr="00D40EBC" w:rsidRDefault="00FD4C52" w:rsidP="00FD4C52">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00007A46" w:rsidRPr="00D40EBC">
        <w:rPr>
          <w:rFonts w:cs="Arial"/>
          <w:b/>
          <w:szCs w:val="20"/>
        </w:rPr>
        <w:t>2021</w:t>
      </w:r>
    </w:p>
    <w:p w:rsidR="00FD4C52" w:rsidRPr="00D40EBC" w:rsidRDefault="00FD4C52" w:rsidP="00FD4C52">
      <w:pPr>
        <w:spacing w:before="120" w:after="120"/>
        <w:jc w:val="center"/>
        <w:rPr>
          <w:rFonts w:cs="Arial"/>
          <w:b/>
          <w:szCs w:val="20"/>
        </w:rPr>
      </w:pPr>
      <w:r w:rsidRPr="00D40EBC">
        <w:rPr>
          <w:rFonts w:cs="Arial"/>
          <w:b/>
          <w:szCs w:val="20"/>
        </w:rPr>
        <w:t xml:space="preserve">MODELO DA PROPOSTA </w:t>
      </w:r>
    </w:p>
    <w:p w:rsidR="00FD4C52" w:rsidRPr="00D40EBC" w:rsidRDefault="00FD4C52" w:rsidP="00FD4C52">
      <w:pPr>
        <w:spacing w:before="120" w:after="120"/>
        <w:jc w:val="center"/>
        <w:rPr>
          <w:rFonts w:cs="Arial"/>
          <w:b/>
          <w:szCs w:val="20"/>
        </w:rPr>
      </w:pPr>
      <w:r w:rsidRPr="00D40EBC">
        <w:rPr>
          <w:rFonts w:cs="Arial"/>
          <w:b/>
          <w:szCs w:val="20"/>
        </w:rPr>
        <w:t xml:space="preserve">E </w:t>
      </w:r>
      <w:r w:rsidRPr="00D40EBC">
        <w:rPr>
          <w:rFonts w:cs="Arial"/>
          <w:b/>
          <w:bCs/>
          <w:iCs/>
          <w:szCs w:val="20"/>
        </w:rPr>
        <w:t>PLANILHAS DE CUSTOS E FORMAÇÃO DE PREÇOS</w:t>
      </w:r>
    </w:p>
    <w:p w:rsidR="00FD4C52" w:rsidRPr="00D40EBC" w:rsidRDefault="00FD4C52" w:rsidP="00FD4C52">
      <w:pPr>
        <w:spacing w:before="120" w:after="120"/>
        <w:jc w:val="center"/>
        <w:rPr>
          <w:rFonts w:cs="Arial"/>
          <w:b/>
          <w:szCs w:val="20"/>
        </w:rPr>
      </w:pPr>
    </w:p>
    <w:p w:rsidR="00FD4C52" w:rsidRPr="00D40EBC" w:rsidRDefault="00FD4C52" w:rsidP="00FD4C52">
      <w:pPr>
        <w:spacing w:before="120" w:after="120"/>
        <w:jc w:val="center"/>
        <w:rPr>
          <w:rFonts w:cs="Arial"/>
          <w:b/>
          <w:szCs w:val="20"/>
        </w:rPr>
      </w:pPr>
      <w:r w:rsidRPr="00D40EBC">
        <w:rPr>
          <w:rFonts w:cs="Arial"/>
          <w:b/>
          <w:szCs w:val="20"/>
        </w:rPr>
        <w:t>PAPEL TIMBRADO OU PERSONALIZADO DA CONTRATADA</w:t>
      </w:r>
    </w:p>
    <w:p w:rsidR="00FD4C52" w:rsidRPr="00D40EBC" w:rsidRDefault="00FD4C52" w:rsidP="00FD4C52">
      <w:pPr>
        <w:spacing w:before="120" w:after="120"/>
        <w:jc w:val="both"/>
        <w:rPr>
          <w:rFonts w:cs="Arial"/>
          <w:b/>
          <w:iCs/>
          <w:szCs w:val="20"/>
        </w:rPr>
      </w:pPr>
    </w:p>
    <w:p w:rsidR="00FD4C52" w:rsidRPr="00D40EBC" w:rsidRDefault="00FD4C52" w:rsidP="00FD4C52">
      <w:pPr>
        <w:jc w:val="both"/>
        <w:rPr>
          <w:rFonts w:cs="Arial"/>
          <w:iCs/>
          <w:szCs w:val="20"/>
        </w:rPr>
      </w:pPr>
      <w:r w:rsidRPr="00D40EBC">
        <w:rPr>
          <w:rFonts w:cs="Arial"/>
          <w:iCs/>
          <w:szCs w:val="20"/>
        </w:rPr>
        <w:t>À:</w:t>
      </w:r>
    </w:p>
    <w:p w:rsidR="00FD4C52" w:rsidRPr="00D40EBC" w:rsidRDefault="00FD4C52" w:rsidP="00FD4C52">
      <w:pPr>
        <w:jc w:val="both"/>
        <w:rPr>
          <w:rFonts w:cs="Arial"/>
          <w:iCs/>
          <w:szCs w:val="20"/>
        </w:rPr>
      </w:pPr>
      <w:r w:rsidRPr="00D40EBC">
        <w:rPr>
          <w:rFonts w:cs="Arial"/>
          <w:iCs/>
          <w:szCs w:val="20"/>
        </w:rPr>
        <w:t>UNIVERSIDADE FEDERAL DE PERNAMBUCO</w:t>
      </w:r>
    </w:p>
    <w:p w:rsidR="00FD4C52" w:rsidRPr="00D40EBC" w:rsidRDefault="00FD4C52" w:rsidP="00FD4C52">
      <w:pPr>
        <w:jc w:val="both"/>
        <w:rPr>
          <w:rFonts w:cs="Arial"/>
          <w:iCs/>
          <w:szCs w:val="20"/>
        </w:rPr>
      </w:pPr>
      <w:r w:rsidRPr="00D40EBC">
        <w:rPr>
          <w:rFonts w:cs="Arial"/>
          <w:iCs/>
          <w:szCs w:val="20"/>
        </w:rPr>
        <w:t>DIRETORIA DE LICITAÇÕES E CONTRATOS – DLIC</w:t>
      </w:r>
    </w:p>
    <w:p w:rsidR="00FD4C52" w:rsidRPr="00D40EBC" w:rsidRDefault="00FD4C52" w:rsidP="00FD4C52">
      <w:pPr>
        <w:jc w:val="both"/>
        <w:rPr>
          <w:rFonts w:cs="Arial"/>
          <w:iCs/>
          <w:szCs w:val="20"/>
        </w:rPr>
      </w:pPr>
      <w:r w:rsidRPr="00D40EBC">
        <w:rPr>
          <w:rFonts w:cs="Arial"/>
          <w:iCs/>
          <w:szCs w:val="20"/>
        </w:rPr>
        <w:t xml:space="preserve">PRÓ-REITORIA DE GESTÃO ADMINISTRATIVA – PROGEST </w:t>
      </w:r>
    </w:p>
    <w:p w:rsidR="00FD4C52" w:rsidRPr="00D40EBC" w:rsidRDefault="00FD4C52" w:rsidP="00FD4C52">
      <w:pPr>
        <w:spacing w:before="120" w:after="120"/>
        <w:jc w:val="both"/>
        <w:rPr>
          <w:rFonts w:cs="Arial"/>
          <w:b/>
          <w:iCs/>
          <w:szCs w:val="20"/>
        </w:rPr>
      </w:pPr>
    </w:p>
    <w:p w:rsidR="00FD4C52" w:rsidRPr="00D40EBC" w:rsidRDefault="00FD4C52" w:rsidP="00FD4C52">
      <w:pPr>
        <w:rPr>
          <w:rFonts w:cs="Arial"/>
          <w:b/>
          <w:szCs w:val="20"/>
        </w:rPr>
      </w:pPr>
      <w:r w:rsidRPr="00D40EBC">
        <w:rPr>
          <w:rFonts w:cs="Arial"/>
          <w:iCs/>
          <w:szCs w:val="20"/>
        </w:rPr>
        <w:t xml:space="preserve">PROPOSTA REFERENTE AO </w:t>
      </w:r>
      <w:r w:rsidRPr="00D40EBC">
        <w:rPr>
          <w:rFonts w:cs="Arial"/>
          <w:b/>
          <w:szCs w:val="20"/>
        </w:rPr>
        <w:t xml:space="preserve">PREGÃO ELETRÔNICO Nº </w:t>
      </w:r>
      <w:r w:rsidR="006571F2">
        <w:rPr>
          <w:rFonts w:cs="Arial"/>
          <w:b/>
          <w:szCs w:val="20"/>
        </w:rPr>
        <w:t>13/</w:t>
      </w:r>
      <w:r w:rsidRPr="00D40EBC">
        <w:rPr>
          <w:rFonts w:cs="Arial"/>
          <w:b/>
          <w:szCs w:val="20"/>
        </w:rPr>
        <w:t xml:space="preserve">2021   </w:t>
      </w:r>
    </w:p>
    <w:p w:rsidR="00FD4C52" w:rsidRPr="00D40EBC" w:rsidRDefault="00FD4C52" w:rsidP="00FD4C52">
      <w:pPr>
        <w:rPr>
          <w:rFonts w:cs="Arial"/>
          <w:b/>
          <w:bCs/>
          <w:szCs w:val="20"/>
        </w:rPr>
      </w:pPr>
      <w:r w:rsidRPr="00D40EBC">
        <w:rPr>
          <w:rFonts w:cs="Arial"/>
          <w:szCs w:val="20"/>
        </w:rPr>
        <w:t xml:space="preserve">PROCESSO ADMINISTRATIVO Nº </w:t>
      </w:r>
      <w:r w:rsidRPr="00D40EBC">
        <w:rPr>
          <w:rFonts w:cs="Arial"/>
          <w:b/>
          <w:bCs/>
          <w:color w:val="000000" w:themeColor="text1"/>
          <w:szCs w:val="20"/>
        </w:rPr>
        <w:t>23076.021840/2020-50</w:t>
      </w:r>
    </w:p>
    <w:p w:rsidR="00FD4C52" w:rsidRPr="00D40EBC" w:rsidRDefault="00FD4C52" w:rsidP="00FD4C52">
      <w:pPr>
        <w:spacing w:before="120" w:after="120"/>
        <w:rPr>
          <w:rFonts w:cs="Arial"/>
          <w:szCs w:val="20"/>
        </w:rPr>
      </w:pPr>
    </w:p>
    <w:p w:rsidR="00FD4C52" w:rsidRPr="00D40EBC" w:rsidRDefault="00FD4C52" w:rsidP="00FD4C52">
      <w:pPr>
        <w:pStyle w:val="Nivel1"/>
        <w:spacing w:before="120" w:after="120" w:line="240" w:lineRule="auto"/>
        <w:ind w:left="0" w:firstLine="708"/>
        <w:rPr>
          <w:b w:val="0"/>
          <w:iCs/>
          <w:color w:val="auto"/>
        </w:rPr>
      </w:pPr>
      <w:r w:rsidRPr="00D40EBC">
        <w:rPr>
          <w:b w:val="0"/>
          <w:iCs/>
          <w:color w:val="auto"/>
        </w:rPr>
        <w:t>Apresentamos nossa proposta adequada ao último lance/lance negociado ofertado na sessão pública referente à licitação acima indicada, conforme abaixo:</w:t>
      </w:r>
    </w:p>
    <w:p w:rsidR="00B96E2E" w:rsidRPr="00D40EBC" w:rsidRDefault="00FD4C52" w:rsidP="00FD4C52">
      <w:pPr>
        <w:pStyle w:val="Nivel1"/>
        <w:spacing w:before="120" w:after="120" w:line="240" w:lineRule="auto"/>
        <w:ind w:left="0" w:firstLine="708"/>
        <w:rPr>
          <w:color w:val="000000" w:themeColor="text1"/>
        </w:rPr>
      </w:pPr>
      <w:r w:rsidRPr="00D40EBC">
        <w:rPr>
          <w:b w:val="0"/>
          <w:iCs/>
          <w:color w:val="auto"/>
        </w:rPr>
        <w:t xml:space="preserve">OBJETO: </w:t>
      </w:r>
      <w:r w:rsidR="00B46E4C" w:rsidRPr="00D40EBC">
        <w:rPr>
          <w:b w:val="0"/>
          <w:iCs/>
          <w:color w:val="auto"/>
        </w:rPr>
        <w:t>Prestação</w:t>
      </w:r>
      <w:proofErr w:type="gramStart"/>
      <w:r w:rsidR="00B46E4C" w:rsidRPr="00D40EBC">
        <w:rPr>
          <w:b w:val="0"/>
          <w:iCs/>
          <w:color w:val="auto"/>
        </w:rPr>
        <w:t xml:space="preserve"> </w:t>
      </w:r>
      <w:r w:rsidR="00B96E2E" w:rsidRPr="00D40EBC">
        <w:rPr>
          <w:b w:val="0"/>
          <w:color w:val="000000" w:themeColor="text1"/>
        </w:rPr>
        <w:t xml:space="preserve"> </w:t>
      </w:r>
      <w:proofErr w:type="gramEnd"/>
      <w:r w:rsidR="00B96E2E" w:rsidRPr="00D40EBC">
        <w:rPr>
          <w:b w:val="0"/>
          <w:color w:val="000000" w:themeColor="text1"/>
        </w:rPr>
        <w:t>de serviços de</w:t>
      </w:r>
      <w:r w:rsidR="00B96E2E" w:rsidRPr="00D40EBC">
        <w:rPr>
          <w:color w:val="000000" w:themeColor="text1"/>
        </w:rPr>
        <w:t xml:space="preserve"> Limpeza e conservação de áreas externas abertas</w:t>
      </w:r>
      <w:r w:rsidR="00B96E2E" w:rsidRPr="00D40EBC">
        <w:rPr>
          <w:b w:val="0"/>
          <w:color w:val="000000" w:themeColor="text1"/>
        </w:rPr>
        <w:t xml:space="preserve"> do Campus Recife, exceto Hospital das Clinicas e pr</w:t>
      </w:r>
      <w:r w:rsidR="00B96E2E" w:rsidRPr="00D40EBC">
        <w:rPr>
          <w:rFonts w:hint="eastAsia"/>
          <w:b w:val="0"/>
          <w:color w:val="000000" w:themeColor="text1"/>
        </w:rPr>
        <w:t>é</w:t>
      </w:r>
      <w:r w:rsidR="00B96E2E" w:rsidRPr="00D40EBC">
        <w:rPr>
          <w:b w:val="0"/>
          <w:color w:val="000000" w:themeColor="text1"/>
        </w:rPr>
        <w:t xml:space="preserve">dios externos (Faculdade de Direito do Recife; Anexo I da Faculdade de Direito do Recife; Anexo II da Faculdade de Direito do Recife; Centro </w:t>
      </w:r>
      <w:r w:rsidR="00B96E2E" w:rsidRPr="003B6B41">
        <w:rPr>
          <w:b w:val="0"/>
          <w:color w:val="000000" w:themeColor="text1"/>
        </w:rPr>
        <w:t>Cultural Benfica; Memorial de Medicina da UFPE e N</w:t>
      </w:r>
      <w:r w:rsidR="00B96E2E" w:rsidRPr="003B6B41">
        <w:rPr>
          <w:rFonts w:hint="eastAsia"/>
          <w:b w:val="0"/>
          <w:color w:val="000000" w:themeColor="text1"/>
        </w:rPr>
        <w:t>ú</w:t>
      </w:r>
      <w:r w:rsidR="00B96E2E" w:rsidRPr="003B6B41">
        <w:rPr>
          <w:b w:val="0"/>
          <w:color w:val="000000" w:themeColor="text1"/>
        </w:rPr>
        <w:t xml:space="preserve">cleo de </w:t>
      </w:r>
      <w:proofErr w:type="spellStart"/>
      <w:r w:rsidR="00B96E2E" w:rsidRPr="003B6B41">
        <w:rPr>
          <w:b w:val="0"/>
          <w:color w:val="000000" w:themeColor="text1"/>
        </w:rPr>
        <w:t>Tv</w:t>
      </w:r>
      <w:proofErr w:type="spellEnd"/>
      <w:r w:rsidR="00B96E2E" w:rsidRPr="003B6B41">
        <w:rPr>
          <w:b w:val="0"/>
          <w:color w:val="000000" w:themeColor="text1"/>
        </w:rPr>
        <w:t xml:space="preserve"> e R</w:t>
      </w:r>
      <w:r w:rsidR="00B96E2E" w:rsidRPr="003B6B41">
        <w:rPr>
          <w:rFonts w:hint="eastAsia"/>
          <w:b w:val="0"/>
          <w:color w:val="000000" w:themeColor="text1"/>
        </w:rPr>
        <w:t>á</w:t>
      </w:r>
      <w:r w:rsidR="00B96E2E" w:rsidRPr="003B6B41">
        <w:rPr>
          <w:b w:val="0"/>
          <w:color w:val="000000" w:themeColor="text1"/>
        </w:rPr>
        <w:t>dio Universit</w:t>
      </w:r>
      <w:r w:rsidR="00B96E2E" w:rsidRPr="003B6B41">
        <w:rPr>
          <w:rFonts w:hint="eastAsia"/>
          <w:b w:val="0"/>
          <w:color w:val="000000" w:themeColor="text1"/>
        </w:rPr>
        <w:t>á</w:t>
      </w:r>
      <w:r w:rsidR="00B96E2E" w:rsidRPr="003B6B41">
        <w:rPr>
          <w:b w:val="0"/>
          <w:color w:val="000000" w:themeColor="text1"/>
        </w:rPr>
        <w:t xml:space="preserve">ria); e </w:t>
      </w:r>
      <w:r w:rsidR="00B96E2E" w:rsidRPr="003B6B41">
        <w:rPr>
          <w:color w:val="000000" w:themeColor="text1"/>
        </w:rPr>
        <w:t>Manutenção de áreas ajardinadas</w:t>
      </w:r>
      <w:r w:rsidR="00B96E2E" w:rsidRPr="003B6B41">
        <w:rPr>
          <w:b w:val="0"/>
          <w:color w:val="000000" w:themeColor="text1"/>
        </w:rPr>
        <w:t>, Campus Recife exceto Hospital das Clinicas</w:t>
      </w:r>
      <w:r w:rsidR="00396539" w:rsidRPr="003B6B41">
        <w:rPr>
          <w:b w:val="0"/>
          <w:color w:val="000000" w:themeColor="text1"/>
        </w:rPr>
        <w:t xml:space="preserve">; </w:t>
      </w:r>
      <w:r w:rsidR="00396539" w:rsidRPr="003B6B41">
        <w:rPr>
          <w:color w:val="000000" w:themeColor="text1"/>
        </w:rPr>
        <w:t xml:space="preserve">e </w:t>
      </w:r>
      <w:r w:rsidR="00396539" w:rsidRPr="003B6B41">
        <w:rPr>
          <w:rFonts w:ascii="CIDFont+F1" w:eastAsia="CIDFont+F3" w:hAnsi="CIDFont+F1" w:cs="CIDFont+F1"/>
        </w:rPr>
        <w:t>Motorista de Caminhão (habilitação D) e Máquinas Agrícolas</w:t>
      </w:r>
      <w:r w:rsidR="00B96E2E" w:rsidRPr="003B6B41">
        <w:rPr>
          <w:b w:val="0"/>
          <w:color w:val="000000" w:themeColor="text1"/>
        </w:rPr>
        <w:t>. Em todos os itens est</w:t>
      </w:r>
      <w:r w:rsidR="00B96E2E" w:rsidRPr="003B6B41">
        <w:rPr>
          <w:rFonts w:hint="eastAsia"/>
          <w:b w:val="0"/>
          <w:color w:val="000000" w:themeColor="text1"/>
        </w:rPr>
        <w:t>ã</w:t>
      </w:r>
      <w:r w:rsidR="00B96E2E" w:rsidRPr="003B6B41">
        <w:rPr>
          <w:b w:val="0"/>
          <w:color w:val="000000" w:themeColor="text1"/>
        </w:rPr>
        <w:t>o inclusas a m</w:t>
      </w:r>
      <w:r w:rsidR="00B96E2E" w:rsidRPr="003B6B41">
        <w:rPr>
          <w:rFonts w:hint="eastAsia"/>
          <w:b w:val="0"/>
          <w:color w:val="000000" w:themeColor="text1"/>
        </w:rPr>
        <w:t>ã</w:t>
      </w:r>
      <w:r w:rsidR="00B96E2E" w:rsidRPr="003B6B41">
        <w:rPr>
          <w:b w:val="0"/>
          <w:color w:val="000000" w:themeColor="text1"/>
        </w:rPr>
        <w:t>o de obra e respectivos insumos materiais de consumo, materiais de m</w:t>
      </w:r>
      <w:r w:rsidR="00B96E2E" w:rsidRPr="003B6B41">
        <w:rPr>
          <w:rFonts w:hint="eastAsia"/>
          <w:b w:val="0"/>
          <w:color w:val="000000" w:themeColor="text1"/>
        </w:rPr>
        <w:t>é</w:t>
      </w:r>
      <w:r w:rsidR="00B96E2E" w:rsidRPr="003B6B41">
        <w:rPr>
          <w:b w:val="0"/>
          <w:color w:val="000000" w:themeColor="text1"/>
        </w:rPr>
        <w:t>dia e longa dura</w:t>
      </w:r>
      <w:r w:rsidR="00B96E2E" w:rsidRPr="003B6B41">
        <w:rPr>
          <w:rFonts w:hint="eastAsia"/>
          <w:b w:val="0"/>
          <w:color w:val="000000" w:themeColor="text1"/>
        </w:rPr>
        <w:t>çã</w:t>
      </w:r>
      <w:r w:rsidR="00396539" w:rsidRPr="003B6B41">
        <w:rPr>
          <w:b w:val="0"/>
          <w:color w:val="000000" w:themeColor="text1"/>
        </w:rPr>
        <w:t>o,</w:t>
      </w:r>
      <w:r w:rsidR="00B96E2E" w:rsidRPr="003B6B41">
        <w:rPr>
          <w:b w:val="0"/>
          <w:color w:val="000000" w:themeColor="text1"/>
        </w:rPr>
        <w:t xml:space="preserve"> equipamentos</w:t>
      </w:r>
      <w:r w:rsidR="00396539" w:rsidRPr="003B6B41">
        <w:rPr>
          <w:b w:val="0"/>
          <w:color w:val="000000" w:themeColor="text1"/>
        </w:rPr>
        <w:t xml:space="preserve"> e veículos abastecidos necess</w:t>
      </w:r>
      <w:r w:rsidR="00396539" w:rsidRPr="003B6B41">
        <w:rPr>
          <w:rFonts w:hint="eastAsia"/>
          <w:b w:val="0"/>
          <w:color w:val="000000" w:themeColor="text1"/>
        </w:rPr>
        <w:t>á</w:t>
      </w:r>
      <w:r w:rsidR="00396539" w:rsidRPr="003B6B41">
        <w:rPr>
          <w:b w:val="0"/>
          <w:color w:val="000000" w:themeColor="text1"/>
        </w:rPr>
        <w:t>rios para a execu</w:t>
      </w:r>
      <w:r w:rsidR="00396539" w:rsidRPr="003B6B41">
        <w:rPr>
          <w:rFonts w:hint="eastAsia"/>
          <w:b w:val="0"/>
          <w:color w:val="000000" w:themeColor="text1"/>
        </w:rPr>
        <w:t>çã</w:t>
      </w:r>
      <w:r w:rsidR="00396539" w:rsidRPr="003B6B41">
        <w:rPr>
          <w:b w:val="0"/>
          <w:color w:val="000000" w:themeColor="text1"/>
        </w:rPr>
        <w:t>o dos servi</w:t>
      </w:r>
      <w:r w:rsidR="00396539" w:rsidRPr="003B6B41">
        <w:rPr>
          <w:rFonts w:hint="eastAsia"/>
          <w:b w:val="0"/>
          <w:color w:val="000000" w:themeColor="text1"/>
        </w:rPr>
        <w:t>ç</w:t>
      </w:r>
      <w:r w:rsidR="00396539" w:rsidRPr="003B6B41">
        <w:rPr>
          <w:b w:val="0"/>
          <w:color w:val="000000" w:themeColor="text1"/>
        </w:rPr>
        <w:t>os</w:t>
      </w:r>
      <w:r w:rsidR="00B46E4C" w:rsidRPr="003B6B41">
        <w:rPr>
          <w:b w:val="0"/>
          <w:color w:val="000000" w:themeColor="text1"/>
        </w:rPr>
        <w:t>, conforme condições, quantidades e exigências estabelecidas no Edital.</w:t>
      </w:r>
    </w:p>
    <w:p w:rsidR="00FD4C52" w:rsidRPr="00D40EBC" w:rsidRDefault="00FD4C52" w:rsidP="00396539">
      <w:pPr>
        <w:pStyle w:val="Nivel1"/>
        <w:spacing w:before="120" w:after="120" w:line="240" w:lineRule="auto"/>
        <w:rPr>
          <w:b w:val="0"/>
          <w:iCs/>
          <w:color w:val="auto"/>
        </w:rPr>
      </w:pPr>
    </w:p>
    <w:p w:rsidR="00FD4C52" w:rsidRPr="00D40EBC" w:rsidRDefault="00FD4C52" w:rsidP="00FD4C52">
      <w:pPr>
        <w:spacing w:before="120" w:after="120"/>
        <w:jc w:val="both"/>
        <w:rPr>
          <w:rFonts w:cs="Arial"/>
          <w:szCs w:val="20"/>
          <w:u w:val="single"/>
        </w:rPr>
      </w:pPr>
      <w:r w:rsidRPr="00D40EBC">
        <w:rPr>
          <w:rFonts w:cs="Arial"/>
          <w:szCs w:val="20"/>
        </w:rPr>
        <w:tab/>
      </w:r>
      <w:r w:rsidRPr="00D40EBC">
        <w:rPr>
          <w:rFonts w:cs="Arial"/>
          <w:b/>
          <w:szCs w:val="20"/>
        </w:rPr>
        <w:t>VALOR ANUAL</w:t>
      </w:r>
      <w:r w:rsidRPr="00D40EBC">
        <w:rPr>
          <w:rFonts w:cs="Arial"/>
          <w:szCs w:val="20"/>
        </w:rPr>
        <w:t xml:space="preserve">: </w:t>
      </w:r>
      <w:proofErr w:type="gramStart"/>
      <w:r w:rsidRPr="00D40EBC">
        <w:rPr>
          <w:rFonts w:cs="Arial"/>
          <w:szCs w:val="20"/>
        </w:rPr>
        <w:t>R$ ...</w:t>
      </w:r>
      <w:proofErr w:type="gramEnd"/>
      <w:r w:rsidRPr="00D40EBC">
        <w:rPr>
          <w:rFonts w:cs="Arial"/>
          <w:szCs w:val="20"/>
        </w:rPr>
        <w:t>................. (</w:t>
      </w:r>
      <w:proofErr w:type="gramStart"/>
      <w:r w:rsidRPr="00D40EBC">
        <w:rPr>
          <w:rFonts w:cs="Arial"/>
          <w:szCs w:val="20"/>
        </w:rPr>
        <w:t>....................</w:t>
      </w:r>
      <w:proofErr w:type="gramEnd"/>
      <w:r w:rsidRPr="00D40EBC">
        <w:rPr>
          <w:rFonts w:cs="Arial"/>
          <w:szCs w:val="20"/>
        </w:rPr>
        <w:t xml:space="preserve"> reais), obtido conforme </w:t>
      </w:r>
      <w:r w:rsidRPr="00D40EBC">
        <w:rPr>
          <w:rFonts w:cs="Arial"/>
          <w:b/>
          <w:szCs w:val="20"/>
          <w:u w:val="single"/>
        </w:rPr>
        <w:t xml:space="preserve">planilhas </w:t>
      </w:r>
      <w:r w:rsidRPr="00D40EBC">
        <w:rPr>
          <w:rFonts w:cs="Arial"/>
          <w:b/>
          <w:bCs/>
          <w:iCs/>
          <w:szCs w:val="20"/>
          <w:u w:val="single"/>
        </w:rPr>
        <w:t xml:space="preserve">de custos e formação de preços </w:t>
      </w:r>
      <w:r w:rsidRPr="00D40EBC">
        <w:rPr>
          <w:rFonts w:cs="Arial"/>
          <w:b/>
          <w:szCs w:val="20"/>
          <w:u w:val="single"/>
        </w:rPr>
        <w:t>em anexo.</w:t>
      </w:r>
    </w:p>
    <w:p w:rsidR="00FD4C52" w:rsidRPr="00D40EBC" w:rsidRDefault="00FD4C52" w:rsidP="00FD4C52">
      <w:pPr>
        <w:spacing w:before="120" w:after="120"/>
        <w:jc w:val="both"/>
        <w:rPr>
          <w:rFonts w:cs="Arial"/>
          <w:szCs w:val="20"/>
        </w:rPr>
      </w:pPr>
    </w:p>
    <w:p w:rsidR="00FD4C52" w:rsidRPr="00D40EBC" w:rsidRDefault="00FD4C52" w:rsidP="00FD4C52">
      <w:pPr>
        <w:spacing w:before="120" w:after="120"/>
        <w:jc w:val="both"/>
        <w:rPr>
          <w:rFonts w:eastAsia="TimesNewRomanPS-BoldMT" w:cs="Arial"/>
          <w:bCs/>
          <w:kern w:val="2"/>
          <w:szCs w:val="20"/>
          <w:lang w:eastAsia="ar-SA"/>
        </w:rPr>
      </w:pPr>
      <w:r w:rsidRPr="00D40EBC">
        <w:rPr>
          <w:rFonts w:cs="Arial"/>
          <w:szCs w:val="20"/>
        </w:rPr>
        <w:tab/>
      </w:r>
      <w:r w:rsidRPr="00D40EBC">
        <w:rPr>
          <w:rFonts w:eastAsia="TimesNewRomanPS-BoldMT" w:cs="Arial"/>
          <w:b/>
          <w:bCs/>
          <w:kern w:val="2"/>
          <w:szCs w:val="20"/>
          <w:lang w:eastAsia="ar-SA"/>
        </w:rPr>
        <w:t>DECLARAMOS</w:t>
      </w:r>
      <w:r w:rsidRPr="00D40EBC">
        <w:rPr>
          <w:rFonts w:eastAsia="TimesNewRomanPS-BoldMT" w:cs="Arial"/>
          <w:bCs/>
          <w:kern w:val="2"/>
          <w:szCs w:val="20"/>
          <w:lang w:eastAsia="ar-SA"/>
        </w:rPr>
        <w:t xml:space="preserve"> que consideramos, na formulação dos custos da proposta de preços: 1) </w:t>
      </w:r>
      <w:proofErr w:type="spellStart"/>
      <w:proofErr w:type="gramStart"/>
      <w:r w:rsidRPr="00D40EBC">
        <w:rPr>
          <w:rFonts w:eastAsia="TimesNewRomanPS-BoldMT" w:cs="Arial"/>
          <w:bCs/>
          <w:kern w:val="2"/>
          <w:szCs w:val="20"/>
          <w:lang w:eastAsia="ar-SA"/>
        </w:rPr>
        <w:t>Mão-de-obra</w:t>
      </w:r>
      <w:proofErr w:type="spellEnd"/>
      <w:r w:rsidRPr="00D40EBC">
        <w:rPr>
          <w:rFonts w:eastAsia="TimesNewRomanPS-BoldMT" w:cs="Arial"/>
          <w:bCs/>
          <w:kern w:val="2"/>
          <w:szCs w:val="20"/>
          <w:lang w:eastAsia="ar-SA"/>
        </w:rPr>
        <w:t xml:space="preserve"> utilizados na execução do objeto</w:t>
      </w:r>
      <w:proofErr w:type="gramEnd"/>
      <w:r w:rsidRPr="00D40EBC">
        <w:rPr>
          <w:rFonts w:eastAsia="TimesNewRomanPS-BoldMT" w:cs="Arial"/>
          <w:bCs/>
          <w:kern w:val="2"/>
          <w:szCs w:val="20"/>
          <w:lang w:eastAsia="ar-SA"/>
        </w:rPr>
        <w:t xml:space="preserve">; 2) </w:t>
      </w:r>
      <w:r w:rsidRPr="00D40EBC">
        <w:rPr>
          <w:rFonts w:cs="Arial"/>
          <w:szCs w:val="20"/>
        </w:rPr>
        <w:t>materiais de consumos, materiais de média e longa duração, equipamentos de proteção individual e coletiva, uniformes, utensílios e equipamentos necessários à execução dos serviços;</w:t>
      </w:r>
      <w:r w:rsidRPr="00D40EBC">
        <w:rPr>
          <w:rFonts w:eastAsia="TimesNewRomanPS-BoldMT" w:cs="Arial"/>
          <w:bCs/>
          <w:kern w:val="2"/>
          <w:szCs w:val="20"/>
          <w:lang w:eastAsia="ar-SA"/>
        </w:rPr>
        <w:t xml:space="preserve"> 3) os tributos (impostos, taxas, contribuições); 4) fretes; 5) seguros; 6) os encargos sociais e trabalhistas incidentes; 7) outros que incidam ou venham a incidir sobre o preço aqui ofertado.</w:t>
      </w:r>
    </w:p>
    <w:p w:rsidR="00FD4C52" w:rsidRPr="00D40EBC" w:rsidRDefault="00FD4C52" w:rsidP="00FD4C52">
      <w:pPr>
        <w:spacing w:before="120" w:after="120"/>
        <w:ind w:firstLine="708"/>
        <w:jc w:val="both"/>
        <w:rPr>
          <w:rFonts w:eastAsia="TimesNewRomanPS-BoldMT" w:cs="Arial"/>
          <w:bCs/>
          <w:kern w:val="2"/>
          <w:szCs w:val="20"/>
          <w:lang w:eastAsia="ar-SA"/>
        </w:rPr>
      </w:pPr>
      <w:r w:rsidRPr="00D40EBC">
        <w:rPr>
          <w:rFonts w:eastAsia="TimesNewRomanPS-BoldMT" w:cs="Arial"/>
          <w:b/>
          <w:bCs/>
          <w:kern w:val="2"/>
          <w:szCs w:val="20"/>
          <w:lang w:eastAsia="ar-SA"/>
        </w:rPr>
        <w:t xml:space="preserve">DECLARAMOS </w:t>
      </w:r>
      <w:r w:rsidRPr="00D40EBC">
        <w:rPr>
          <w:rFonts w:eastAsia="TimesNewRomanPS-BoldMT" w:cs="Arial"/>
          <w:bCs/>
          <w:kern w:val="2"/>
          <w:szCs w:val="20"/>
          <w:lang w:eastAsia="ar-SA"/>
        </w:rPr>
        <w:t xml:space="preserve">que arcaremos com o ônus de eventual equívoco no dimensionamento dos quantitativos de nossa proposta, inclusive quanto aos custos variáveis decorrentes de fatores futuros incertos, tais como os valores providos com o quantitativo de vale transporte, </w:t>
      </w:r>
      <w:proofErr w:type="gramStart"/>
      <w:r w:rsidRPr="00D40EBC">
        <w:rPr>
          <w:rFonts w:eastAsia="TimesNewRomanPS-BoldMT" w:cs="Arial"/>
          <w:bCs/>
          <w:kern w:val="2"/>
          <w:szCs w:val="20"/>
          <w:lang w:eastAsia="ar-SA"/>
        </w:rPr>
        <w:t>os quais nos comprometemos</w:t>
      </w:r>
      <w:proofErr w:type="gramEnd"/>
      <w:r w:rsidRPr="00D40EBC">
        <w:rPr>
          <w:rFonts w:eastAsia="TimesNewRomanPS-BoldMT" w:cs="Arial"/>
          <w:bCs/>
          <w:kern w:val="2"/>
          <w:szCs w:val="20"/>
          <w:lang w:eastAsia="ar-SA"/>
        </w:rPr>
        <w:t xml:space="preserve"> de complementá-los, caso o previsto inicialmente em nossa proposta não seja satisfatório para o atendimento do objeto da licitação, exceto quando ocorrer algum dos eventos arrolados nos incisos do § 1º do artigo 57 da Lei nº 8.666, de 1993.</w:t>
      </w:r>
    </w:p>
    <w:p w:rsidR="00FD4C52" w:rsidRPr="00D40EBC" w:rsidRDefault="00FD4C52" w:rsidP="00FD4C52">
      <w:pPr>
        <w:spacing w:before="120" w:after="120"/>
        <w:ind w:firstLine="708"/>
        <w:jc w:val="both"/>
        <w:rPr>
          <w:rFonts w:eastAsia="TimesNewRomanPS-BoldMT" w:cs="Arial"/>
          <w:bCs/>
          <w:kern w:val="2"/>
          <w:szCs w:val="20"/>
          <w:lang w:eastAsia="ar-SA"/>
        </w:rPr>
      </w:pPr>
      <w:r w:rsidRPr="00D40EBC">
        <w:rPr>
          <w:rFonts w:eastAsia="TimesNewRomanPS-BoldMT" w:cs="Arial"/>
          <w:b/>
          <w:bCs/>
          <w:kern w:val="2"/>
          <w:szCs w:val="20"/>
          <w:lang w:eastAsia="ar-SA"/>
        </w:rPr>
        <w:t xml:space="preserve">DECLARAMOS </w:t>
      </w:r>
      <w:r w:rsidRPr="00D40EBC">
        <w:rPr>
          <w:rFonts w:eastAsia="TimesNewRomanPS-BoldMT" w:cs="Arial"/>
          <w:bCs/>
          <w:kern w:val="2"/>
          <w:szCs w:val="20"/>
          <w:lang w:eastAsia="ar-SA"/>
        </w:rPr>
        <w:t xml:space="preserve">que quando da formulação da nossa proposta levamos em consideração as regras de sustentabilidade exigidas no </w:t>
      </w:r>
      <w:r w:rsidRPr="00D40EBC">
        <w:rPr>
          <w:rFonts w:eastAsia="TimesNewRomanPS-BoldMT" w:cs="Arial"/>
          <w:b/>
          <w:bCs/>
          <w:kern w:val="2"/>
          <w:szCs w:val="20"/>
          <w:lang w:eastAsia="ar-SA"/>
        </w:rPr>
        <w:t>Termo de Referência, anexo I do Edital do Pregão acima indicado</w:t>
      </w:r>
      <w:r w:rsidRPr="00D40EBC">
        <w:rPr>
          <w:rFonts w:eastAsia="TimesNewRomanPS-BoldMT" w:cs="Arial"/>
          <w:bCs/>
          <w:kern w:val="2"/>
          <w:szCs w:val="20"/>
          <w:lang w:eastAsia="ar-SA"/>
        </w:rPr>
        <w:t xml:space="preserve">, </w:t>
      </w:r>
      <w:proofErr w:type="gramStart"/>
      <w:r w:rsidRPr="00D40EBC">
        <w:rPr>
          <w:rFonts w:eastAsia="TimesNewRomanPS-BoldMT" w:cs="Arial"/>
          <w:bCs/>
          <w:kern w:val="2"/>
          <w:szCs w:val="20"/>
          <w:lang w:eastAsia="ar-SA"/>
        </w:rPr>
        <w:t>as quais nos comprometemos</w:t>
      </w:r>
      <w:proofErr w:type="gramEnd"/>
      <w:r w:rsidRPr="00D40EBC">
        <w:rPr>
          <w:rFonts w:eastAsia="TimesNewRomanPS-BoldMT" w:cs="Arial"/>
          <w:bCs/>
          <w:kern w:val="2"/>
          <w:szCs w:val="20"/>
          <w:lang w:eastAsia="ar-SA"/>
        </w:rPr>
        <w:t xml:space="preserve"> em atender durante toda a execução do contrato a ser firmado.</w:t>
      </w:r>
    </w:p>
    <w:p w:rsidR="00FD4C52" w:rsidRPr="00D40EBC" w:rsidRDefault="00FD4C52" w:rsidP="00FD4C52">
      <w:pPr>
        <w:spacing w:before="120" w:after="120"/>
        <w:ind w:firstLine="708"/>
        <w:jc w:val="both"/>
        <w:rPr>
          <w:rFonts w:eastAsia="TimesNewRomanPS-BoldMT" w:cs="Arial"/>
          <w:bCs/>
          <w:kern w:val="2"/>
          <w:szCs w:val="20"/>
          <w:lang w:eastAsia="ar-SA"/>
        </w:rPr>
      </w:pPr>
      <w:r w:rsidRPr="00D40EBC">
        <w:rPr>
          <w:rFonts w:eastAsia="TimesNewRomanPS-BoldMT" w:cs="Arial"/>
          <w:b/>
          <w:bCs/>
          <w:kern w:val="2"/>
          <w:szCs w:val="20"/>
          <w:lang w:eastAsia="ar-SA"/>
        </w:rPr>
        <w:t>DECLARAMOS</w:t>
      </w:r>
      <w:r w:rsidRPr="00D40EBC">
        <w:rPr>
          <w:rFonts w:eastAsia="TimesNewRomanPS-BoldMT" w:cs="Arial"/>
          <w:bCs/>
          <w:kern w:val="2"/>
          <w:szCs w:val="20"/>
          <w:lang w:eastAsia="ar-SA"/>
        </w:rPr>
        <w:t xml:space="preserve">, por fim, que a presente proposta foi formulada em completa anuência das regras e exigências do </w:t>
      </w:r>
      <w:r w:rsidRPr="00D40EBC">
        <w:rPr>
          <w:rFonts w:eastAsia="TimesNewRomanPS-BoldMT" w:cs="Arial"/>
          <w:b/>
          <w:bCs/>
          <w:kern w:val="2"/>
          <w:szCs w:val="20"/>
          <w:lang w:eastAsia="ar-SA"/>
        </w:rPr>
        <w:t xml:space="preserve">Edital do Pregão Eletrônico nº </w:t>
      </w:r>
      <w:r w:rsidR="006571F2">
        <w:rPr>
          <w:rFonts w:eastAsia="TimesNewRomanPS-BoldMT" w:cs="Arial"/>
          <w:b/>
          <w:bCs/>
          <w:kern w:val="2"/>
          <w:szCs w:val="20"/>
          <w:lang w:eastAsia="ar-SA"/>
        </w:rPr>
        <w:t>13/</w:t>
      </w:r>
      <w:r w:rsidRPr="00D40EBC">
        <w:rPr>
          <w:rFonts w:eastAsia="TimesNewRomanPS-BoldMT" w:cs="Arial"/>
          <w:b/>
          <w:bCs/>
          <w:kern w:val="2"/>
          <w:szCs w:val="20"/>
          <w:lang w:eastAsia="ar-SA"/>
        </w:rPr>
        <w:t>2021.</w:t>
      </w:r>
    </w:p>
    <w:p w:rsidR="00FD4C52" w:rsidRPr="00D40EBC" w:rsidRDefault="00FD4C52" w:rsidP="00FD4C52">
      <w:pPr>
        <w:pStyle w:val="SemEspaamento"/>
        <w:spacing w:before="120" w:after="120"/>
        <w:rPr>
          <w:rFonts w:ascii="Arial" w:eastAsia="Calibri" w:hAnsi="Arial" w:cs="Arial"/>
          <w:sz w:val="20"/>
        </w:rPr>
      </w:pPr>
    </w:p>
    <w:p w:rsidR="00FD4C52" w:rsidRPr="00D40EBC" w:rsidRDefault="00FD4C52" w:rsidP="00FD4C52">
      <w:pPr>
        <w:pStyle w:val="SemEspaamento"/>
        <w:spacing w:before="120" w:after="120"/>
        <w:rPr>
          <w:rFonts w:ascii="Arial" w:eastAsia="Calibri" w:hAnsi="Arial" w:cs="Arial"/>
          <w:sz w:val="20"/>
        </w:rPr>
      </w:pPr>
    </w:p>
    <w:p w:rsidR="00FD4C52" w:rsidRPr="00D40EBC" w:rsidRDefault="00FD4C52" w:rsidP="00FD4C52">
      <w:pPr>
        <w:pStyle w:val="SemEspaamento"/>
        <w:spacing w:before="120" w:after="120"/>
        <w:rPr>
          <w:rFonts w:ascii="Arial" w:eastAsia="Calibri" w:hAnsi="Arial" w:cs="Arial"/>
          <w:sz w:val="20"/>
        </w:rPr>
      </w:pPr>
    </w:p>
    <w:p w:rsidR="00FD4C52" w:rsidRPr="00D40EBC" w:rsidRDefault="00FD4C52" w:rsidP="00FD4C52">
      <w:pPr>
        <w:pStyle w:val="SemEspaamento"/>
        <w:rPr>
          <w:rFonts w:ascii="Arial" w:hAnsi="Arial" w:cs="Arial"/>
          <w:b/>
          <w:sz w:val="20"/>
        </w:rPr>
      </w:pPr>
      <w:r w:rsidRPr="00D40EBC">
        <w:rPr>
          <w:rFonts w:ascii="Arial" w:hAnsi="Arial" w:cs="Arial"/>
          <w:b/>
          <w:sz w:val="20"/>
        </w:rPr>
        <w:t xml:space="preserve">REPRESENTANTE LEGAL </w:t>
      </w:r>
    </w:p>
    <w:p w:rsidR="00FD4C52" w:rsidRPr="00D40EBC" w:rsidRDefault="00FD4C52" w:rsidP="00FD4C52">
      <w:pPr>
        <w:pStyle w:val="SemEspaamento"/>
        <w:rPr>
          <w:rFonts w:ascii="Arial" w:hAnsi="Arial" w:cs="Arial"/>
          <w:b/>
          <w:sz w:val="20"/>
        </w:rPr>
      </w:pPr>
      <w:r w:rsidRPr="00D40EBC">
        <w:rPr>
          <w:rFonts w:ascii="Arial" w:hAnsi="Arial" w:cs="Arial"/>
          <w:b/>
          <w:sz w:val="20"/>
        </w:rPr>
        <w:t xml:space="preserve">QUE ASSINA ESTA PROPOSTA E ASSINARÁ O CONTRATO: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Nome: </w:t>
      </w:r>
    </w:p>
    <w:p w:rsidR="00FD4C52" w:rsidRPr="00D40EBC" w:rsidRDefault="00FD4C52" w:rsidP="00FD4C52">
      <w:pPr>
        <w:pStyle w:val="SemEspaamento"/>
        <w:rPr>
          <w:rFonts w:ascii="Arial" w:hAnsi="Arial" w:cs="Arial"/>
          <w:sz w:val="20"/>
        </w:rPr>
      </w:pPr>
      <w:r w:rsidRPr="00D40EBC">
        <w:rPr>
          <w:rFonts w:ascii="Arial" w:hAnsi="Arial" w:cs="Arial"/>
          <w:sz w:val="20"/>
        </w:rPr>
        <w:t>Nacionalidade:</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Estado civil: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Função: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Endereço residencial: </w:t>
      </w:r>
    </w:p>
    <w:p w:rsidR="00FD4C52" w:rsidRPr="00D40EBC" w:rsidRDefault="00FD4C52" w:rsidP="00FD4C52">
      <w:pPr>
        <w:pStyle w:val="SemEspaamento"/>
        <w:rPr>
          <w:rFonts w:ascii="Arial" w:hAnsi="Arial" w:cs="Arial"/>
          <w:sz w:val="20"/>
        </w:rPr>
      </w:pPr>
      <w:proofErr w:type="spellStart"/>
      <w:proofErr w:type="gramStart"/>
      <w:r w:rsidRPr="00D40EBC">
        <w:rPr>
          <w:rFonts w:ascii="Arial" w:hAnsi="Arial" w:cs="Arial"/>
          <w:sz w:val="20"/>
        </w:rPr>
        <w:t>Cpf</w:t>
      </w:r>
      <w:proofErr w:type="spellEnd"/>
      <w:proofErr w:type="gramEnd"/>
      <w:r w:rsidRPr="00D40EBC">
        <w:rPr>
          <w:rFonts w:ascii="Arial" w:hAnsi="Arial" w:cs="Arial"/>
          <w:sz w:val="20"/>
        </w:rPr>
        <w:t xml:space="preserve"> (com cópia):</w:t>
      </w:r>
    </w:p>
    <w:p w:rsidR="00FD4C52" w:rsidRPr="00D40EBC" w:rsidRDefault="00FD4C52" w:rsidP="00FD4C52">
      <w:pPr>
        <w:pStyle w:val="SemEspaamento"/>
        <w:rPr>
          <w:rFonts w:ascii="Arial" w:hAnsi="Arial" w:cs="Arial"/>
          <w:sz w:val="20"/>
        </w:rPr>
      </w:pPr>
      <w:proofErr w:type="spellStart"/>
      <w:r w:rsidRPr="00D40EBC">
        <w:rPr>
          <w:rFonts w:ascii="Arial" w:hAnsi="Arial" w:cs="Arial"/>
          <w:sz w:val="20"/>
        </w:rPr>
        <w:t>R.g.</w:t>
      </w:r>
      <w:proofErr w:type="spellEnd"/>
      <w:r w:rsidRPr="00D40EBC">
        <w:rPr>
          <w:rFonts w:ascii="Arial" w:hAnsi="Arial" w:cs="Arial"/>
          <w:sz w:val="20"/>
        </w:rPr>
        <w:t xml:space="preserve">/órgão expedidor (com cópia): </w:t>
      </w:r>
    </w:p>
    <w:p w:rsidR="00FD4C52" w:rsidRPr="00D40EBC" w:rsidRDefault="00FD4C52" w:rsidP="00FD4C52">
      <w:pPr>
        <w:pStyle w:val="SemEspaamento"/>
        <w:rPr>
          <w:rFonts w:ascii="Arial" w:hAnsi="Arial" w:cs="Arial"/>
          <w:sz w:val="20"/>
        </w:rPr>
      </w:pPr>
      <w:proofErr w:type="spellStart"/>
      <w:r w:rsidRPr="00D40EBC">
        <w:rPr>
          <w:rFonts w:ascii="Arial" w:hAnsi="Arial" w:cs="Arial"/>
          <w:sz w:val="20"/>
        </w:rPr>
        <w:t>E-mail</w:t>
      </w:r>
      <w:proofErr w:type="spellEnd"/>
      <w:r w:rsidRPr="00D40EBC">
        <w:rPr>
          <w:rFonts w:ascii="Arial" w:hAnsi="Arial" w:cs="Arial"/>
          <w:sz w:val="20"/>
        </w:rPr>
        <w:t>:</w:t>
      </w:r>
    </w:p>
    <w:p w:rsidR="00FD4C52" w:rsidRPr="00D40EBC" w:rsidRDefault="00FD4C52" w:rsidP="00FD4C52">
      <w:pPr>
        <w:pStyle w:val="SemEspaamento"/>
        <w:rPr>
          <w:rFonts w:ascii="Arial" w:hAnsi="Arial" w:cs="Arial"/>
          <w:sz w:val="20"/>
        </w:rPr>
      </w:pPr>
    </w:p>
    <w:p w:rsidR="00FD4C52" w:rsidRPr="00D40EBC" w:rsidRDefault="00FD4C52" w:rsidP="00FD4C52">
      <w:pPr>
        <w:pStyle w:val="SemEspaamento"/>
        <w:rPr>
          <w:rFonts w:ascii="Arial" w:hAnsi="Arial" w:cs="Arial"/>
          <w:b/>
          <w:sz w:val="20"/>
        </w:rPr>
      </w:pPr>
      <w:r w:rsidRPr="00D40EBC">
        <w:rPr>
          <w:rFonts w:ascii="Arial" w:hAnsi="Arial" w:cs="Arial"/>
          <w:b/>
          <w:sz w:val="20"/>
        </w:rPr>
        <w:t xml:space="preserve">DADOS BANCÁRIOS DA EMPRESA: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Banco nº: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Nome do banco: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Agência nº: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Nome da agência: </w:t>
      </w:r>
    </w:p>
    <w:p w:rsidR="00FD4C52" w:rsidRPr="00D40EBC" w:rsidRDefault="00FD4C52" w:rsidP="00FD4C52">
      <w:pPr>
        <w:pStyle w:val="SemEspaamento"/>
        <w:rPr>
          <w:rFonts w:ascii="Arial" w:hAnsi="Arial" w:cs="Arial"/>
          <w:sz w:val="20"/>
        </w:rPr>
      </w:pPr>
      <w:r w:rsidRPr="00D40EBC">
        <w:rPr>
          <w:rFonts w:ascii="Arial" w:hAnsi="Arial" w:cs="Arial"/>
          <w:sz w:val="20"/>
        </w:rPr>
        <w:t xml:space="preserve">Conta corrente nº: </w:t>
      </w:r>
    </w:p>
    <w:p w:rsidR="00FD4C52" w:rsidRPr="00D40EBC" w:rsidRDefault="00FD4C52" w:rsidP="00FD4C52">
      <w:pPr>
        <w:pStyle w:val="SemEspaamento"/>
        <w:rPr>
          <w:rFonts w:ascii="Arial" w:hAnsi="Arial" w:cs="Arial"/>
          <w:sz w:val="20"/>
        </w:rPr>
      </w:pPr>
      <w:r w:rsidRPr="00D40EBC">
        <w:rPr>
          <w:rFonts w:ascii="Arial" w:hAnsi="Arial" w:cs="Arial"/>
          <w:sz w:val="20"/>
        </w:rPr>
        <w:t>Praça de pagamento:</w:t>
      </w:r>
    </w:p>
    <w:p w:rsidR="00FD4C52" w:rsidRPr="00D40EBC" w:rsidRDefault="00FD4C52" w:rsidP="00FD4C52">
      <w:pPr>
        <w:pStyle w:val="SemEspaamento"/>
        <w:spacing w:before="120" w:after="120"/>
        <w:rPr>
          <w:rFonts w:ascii="Arial" w:hAnsi="Arial" w:cs="Arial"/>
          <w:sz w:val="20"/>
        </w:rPr>
      </w:pPr>
    </w:p>
    <w:p w:rsidR="00D30DC0" w:rsidRPr="00D40EBC" w:rsidRDefault="00D30DC0" w:rsidP="00FD4C52">
      <w:pPr>
        <w:pStyle w:val="SemEspaamento"/>
        <w:spacing w:before="120" w:after="120"/>
        <w:rPr>
          <w:rFonts w:ascii="Arial" w:hAnsi="Arial" w:cs="Arial"/>
          <w:sz w:val="20"/>
        </w:rPr>
      </w:pPr>
    </w:p>
    <w:p w:rsidR="005C5277" w:rsidRPr="00D40EBC" w:rsidRDefault="005C5277" w:rsidP="005C5277">
      <w:pPr>
        <w:pStyle w:val="Cabealho"/>
        <w:spacing w:before="120" w:after="120"/>
        <w:jc w:val="center"/>
        <w:outlineLvl w:val="0"/>
        <w:rPr>
          <w:rFonts w:cs="Arial"/>
          <w:szCs w:val="20"/>
        </w:rPr>
      </w:pPr>
      <w:r w:rsidRPr="00D40EBC">
        <w:rPr>
          <w:rFonts w:cs="Arial"/>
          <w:szCs w:val="20"/>
        </w:rPr>
        <w:t>Recife</w:t>
      </w:r>
      <w:proofErr w:type="gramStart"/>
      <w:r w:rsidRPr="00D40EBC">
        <w:rPr>
          <w:rFonts w:cs="Arial"/>
          <w:szCs w:val="20"/>
        </w:rPr>
        <w:t>, ...</w:t>
      </w:r>
      <w:proofErr w:type="gramEnd"/>
      <w:r w:rsidRPr="00D40EBC">
        <w:rPr>
          <w:rFonts w:cs="Arial"/>
          <w:szCs w:val="20"/>
        </w:rPr>
        <w:t xml:space="preserve">........ </w:t>
      </w:r>
      <w:proofErr w:type="gramStart"/>
      <w:r w:rsidRPr="00D40EBC">
        <w:rPr>
          <w:rFonts w:cs="Arial"/>
          <w:szCs w:val="20"/>
        </w:rPr>
        <w:t>de</w:t>
      </w:r>
      <w:proofErr w:type="gramEnd"/>
      <w:r w:rsidRPr="00D40EBC">
        <w:rPr>
          <w:rFonts w:cs="Arial"/>
          <w:szCs w:val="20"/>
        </w:rPr>
        <w:t xml:space="preserve"> ......................... </w:t>
      </w:r>
      <w:proofErr w:type="gramStart"/>
      <w:r w:rsidRPr="00D40EBC">
        <w:rPr>
          <w:rFonts w:cs="Arial"/>
          <w:szCs w:val="20"/>
        </w:rPr>
        <w:t>de</w:t>
      </w:r>
      <w:proofErr w:type="gramEnd"/>
      <w:r w:rsidRPr="00D40EBC">
        <w:rPr>
          <w:rFonts w:cs="Arial"/>
          <w:szCs w:val="20"/>
        </w:rPr>
        <w:t xml:space="preserve">  2021.</w:t>
      </w:r>
    </w:p>
    <w:p w:rsidR="00FD4C52" w:rsidRPr="00D40EBC" w:rsidRDefault="00FD4C52" w:rsidP="00FD4C52">
      <w:pPr>
        <w:pStyle w:val="SemEspaamento"/>
        <w:spacing w:before="120" w:after="120"/>
        <w:jc w:val="center"/>
        <w:rPr>
          <w:rFonts w:ascii="Arial" w:hAnsi="Arial" w:cs="Arial"/>
          <w:sz w:val="20"/>
        </w:rPr>
      </w:pPr>
    </w:p>
    <w:p w:rsidR="005C5277" w:rsidRPr="00D40EBC" w:rsidRDefault="005C5277" w:rsidP="00FD4C52">
      <w:pPr>
        <w:pStyle w:val="SemEspaamento"/>
        <w:spacing w:before="120" w:after="120"/>
        <w:jc w:val="center"/>
        <w:rPr>
          <w:rFonts w:ascii="Arial" w:hAnsi="Arial" w:cs="Arial"/>
          <w:sz w:val="20"/>
        </w:rPr>
      </w:pPr>
    </w:p>
    <w:p w:rsidR="00D30DC0" w:rsidRPr="00D40EBC" w:rsidRDefault="005C5277" w:rsidP="00FD4C52">
      <w:pPr>
        <w:pStyle w:val="SemEspaamento"/>
        <w:spacing w:before="120" w:after="120"/>
        <w:jc w:val="center"/>
        <w:rPr>
          <w:rFonts w:ascii="Arial" w:hAnsi="Arial" w:cs="Arial"/>
          <w:sz w:val="20"/>
        </w:rPr>
      </w:pPr>
      <w:r w:rsidRPr="00D40EBC">
        <w:rPr>
          <w:rFonts w:ascii="Arial" w:hAnsi="Arial" w:cs="Arial"/>
          <w:sz w:val="20"/>
        </w:rPr>
        <w:t>_________________________________________________</w:t>
      </w:r>
    </w:p>
    <w:p w:rsidR="00FD4C52" w:rsidRPr="00D40EBC" w:rsidRDefault="00FD4C52" w:rsidP="00FD4C52">
      <w:pPr>
        <w:pStyle w:val="SemEspaamento"/>
        <w:spacing w:before="120" w:after="120"/>
        <w:jc w:val="center"/>
        <w:rPr>
          <w:rFonts w:ascii="Arial" w:hAnsi="Arial" w:cs="Arial"/>
          <w:sz w:val="20"/>
        </w:rPr>
      </w:pPr>
      <w:r w:rsidRPr="00D40EBC">
        <w:rPr>
          <w:rFonts w:ascii="Arial" w:hAnsi="Arial" w:cs="Arial"/>
          <w:sz w:val="20"/>
        </w:rPr>
        <w:t>Assinatura e carimbo do Representante Legal da Empresa</w:t>
      </w:r>
    </w:p>
    <w:p w:rsidR="00FD4C52" w:rsidRPr="00D40EBC" w:rsidRDefault="00FD4C52" w:rsidP="009B2734">
      <w:pPr>
        <w:spacing w:before="120" w:after="120" w:line="276" w:lineRule="auto"/>
        <w:jc w:val="center"/>
        <w:rPr>
          <w:rFonts w:cs="Arial"/>
          <w:b/>
          <w:color w:val="000000"/>
          <w:szCs w:val="20"/>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D30DC0" w:rsidRPr="00806CF9" w:rsidRDefault="00D30DC0"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007A46" w:rsidRPr="00806CF9" w:rsidRDefault="00007A46" w:rsidP="009B2734">
      <w:pPr>
        <w:spacing w:before="120" w:after="120" w:line="276" w:lineRule="auto"/>
        <w:jc w:val="center"/>
        <w:rPr>
          <w:rFonts w:cs="Arial"/>
          <w:b/>
          <w:color w:val="000000"/>
          <w:szCs w:val="20"/>
          <w:highlight w:val="yellow"/>
        </w:rPr>
      </w:pPr>
    </w:p>
    <w:p w:rsidR="005C5277" w:rsidRPr="00806CF9" w:rsidRDefault="005C5277" w:rsidP="009B2734">
      <w:pPr>
        <w:spacing w:before="120" w:after="120" w:line="276" w:lineRule="auto"/>
        <w:jc w:val="center"/>
        <w:rPr>
          <w:rFonts w:cs="Arial"/>
          <w:b/>
          <w:color w:val="000000"/>
          <w:szCs w:val="20"/>
          <w:highlight w:val="yellow"/>
        </w:rPr>
      </w:pPr>
    </w:p>
    <w:p w:rsidR="00007A46" w:rsidRDefault="00007A46" w:rsidP="00D40EBC">
      <w:pPr>
        <w:spacing w:before="120" w:after="120" w:line="276" w:lineRule="auto"/>
        <w:rPr>
          <w:rFonts w:cs="Arial"/>
          <w:b/>
          <w:color w:val="000000"/>
          <w:szCs w:val="20"/>
          <w:highlight w:val="yellow"/>
        </w:rPr>
      </w:pPr>
    </w:p>
    <w:p w:rsidR="00D40EBC" w:rsidRPr="00806CF9" w:rsidRDefault="00D40EBC" w:rsidP="00D40EBC">
      <w:pPr>
        <w:spacing w:before="120" w:after="120" w:line="276" w:lineRule="auto"/>
        <w:rPr>
          <w:rFonts w:cs="Arial"/>
          <w:b/>
          <w:color w:val="000000"/>
          <w:szCs w:val="20"/>
          <w:highlight w:val="yellow"/>
        </w:rPr>
      </w:pPr>
    </w:p>
    <w:p w:rsidR="00543FA9" w:rsidRPr="00D40EBC" w:rsidRDefault="00543FA9" w:rsidP="00543FA9">
      <w:pPr>
        <w:spacing w:before="120" w:after="120"/>
        <w:jc w:val="center"/>
        <w:rPr>
          <w:rFonts w:cs="Arial"/>
          <w:b/>
          <w:szCs w:val="20"/>
        </w:rPr>
      </w:pPr>
      <w:r w:rsidRPr="00D40EBC">
        <w:rPr>
          <w:rFonts w:cs="Arial"/>
          <w:b/>
          <w:szCs w:val="20"/>
        </w:rPr>
        <w:t>ANEXO V DO EDITAL DE</w:t>
      </w:r>
    </w:p>
    <w:p w:rsidR="00543FA9" w:rsidRPr="00D40EBC" w:rsidRDefault="00543FA9" w:rsidP="00543FA9">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543FA9" w:rsidRPr="00D40EBC" w:rsidRDefault="00543FA9" w:rsidP="00543FA9">
      <w:pPr>
        <w:spacing w:before="120" w:after="120"/>
        <w:jc w:val="center"/>
        <w:rPr>
          <w:rFonts w:cs="Arial"/>
          <w:b/>
          <w:szCs w:val="20"/>
        </w:rPr>
      </w:pPr>
    </w:p>
    <w:p w:rsidR="00543FA9" w:rsidRPr="00D40EBC" w:rsidRDefault="00543FA9" w:rsidP="00543FA9">
      <w:pPr>
        <w:spacing w:after="240"/>
        <w:jc w:val="center"/>
        <w:rPr>
          <w:rFonts w:cs="Arial"/>
          <w:bCs/>
          <w:iCs/>
          <w:color w:val="000000"/>
          <w:szCs w:val="20"/>
        </w:rPr>
      </w:pPr>
    </w:p>
    <w:p w:rsidR="00543FA9" w:rsidRPr="00D40EBC" w:rsidRDefault="00543FA9" w:rsidP="00543FA9">
      <w:pPr>
        <w:spacing w:after="240"/>
        <w:jc w:val="center"/>
        <w:rPr>
          <w:rFonts w:cs="Arial"/>
          <w:b/>
          <w:bCs/>
        </w:rPr>
      </w:pPr>
      <w:r w:rsidRPr="00D40EBC">
        <w:rPr>
          <w:rFonts w:cs="Arial"/>
          <w:b/>
          <w:bCs/>
          <w:u w:val="single"/>
        </w:rPr>
        <w:t>AUTORIZAÇÃO COMPLEMENTAR AO CONTRATO N° XXXX</w:t>
      </w:r>
    </w:p>
    <w:p w:rsidR="00543FA9" w:rsidRPr="00D40EBC" w:rsidRDefault="00543FA9" w:rsidP="00543FA9">
      <w:pPr>
        <w:pStyle w:val="Corpodetexto21"/>
        <w:spacing w:after="240"/>
        <w:ind w:firstLine="1418"/>
        <w:rPr>
          <w:rFonts w:eastAsia="Arial" w:cs="Arial"/>
        </w:rPr>
      </w:pPr>
      <w:r w:rsidRPr="00D40EBC">
        <w:rPr>
          <w:rFonts w:eastAsia="Arial" w:cs="Arial"/>
          <w:bCs/>
        </w:rPr>
        <w:softHyphen/>
        <w:t>______________________________________________</w:t>
      </w:r>
      <w:r w:rsidRPr="00D40EBC">
        <w:rPr>
          <w:rFonts w:eastAsia="Arial" w:cs="Arial"/>
        </w:rPr>
        <w:t xml:space="preserve"> (</w:t>
      </w:r>
      <w:r w:rsidRPr="00D40EBC">
        <w:rPr>
          <w:rFonts w:eastAsia="Arial" w:cs="Arial"/>
          <w:i/>
          <w:iCs/>
        </w:rPr>
        <w:t>identificação do licitante</w:t>
      </w:r>
      <w:r w:rsidRPr="00D40EBC">
        <w:rPr>
          <w:rFonts w:eastAsia="Arial" w:cs="Arial"/>
        </w:rPr>
        <w:t xml:space="preserve">), inscrita no CNPJ nº _______________, por intermédio de seu representante legal, o </w:t>
      </w:r>
      <w:proofErr w:type="gramStart"/>
      <w:r w:rsidRPr="00D40EBC">
        <w:rPr>
          <w:rFonts w:eastAsia="Arial" w:cs="Arial"/>
        </w:rPr>
        <w:t>Sr.</w:t>
      </w:r>
      <w:proofErr w:type="gramEnd"/>
      <w:r w:rsidRPr="00D40EBC">
        <w:rPr>
          <w:rFonts w:eastAsia="Arial" w:cs="Arial"/>
        </w:rPr>
        <w:t xml:space="preserve"> </w:t>
      </w:r>
      <w:r w:rsidRPr="00D40EBC">
        <w:rPr>
          <w:rFonts w:eastAsia="Arial" w:cs="Arial"/>
          <w:bCs/>
        </w:rPr>
        <w:t>___________________________</w:t>
      </w:r>
      <w:r w:rsidRPr="00D40EBC">
        <w:rPr>
          <w:rFonts w:eastAsia="Arial" w:cs="Arial"/>
        </w:rPr>
        <w:t xml:space="preserve"> (</w:t>
      </w:r>
      <w:r w:rsidRPr="00D40EBC">
        <w:rPr>
          <w:rFonts w:eastAsia="Arial" w:cs="Arial"/>
          <w:i/>
          <w:iCs/>
        </w:rPr>
        <w:t>nome do representante</w:t>
      </w:r>
      <w:r w:rsidRPr="00D40EBC">
        <w:rPr>
          <w:rFonts w:eastAsia="Arial" w:cs="Arial"/>
        </w:rPr>
        <w:t xml:space="preserve">), portador da Cédula de Identidade RG nº _______________ e do CPF nº _______________, </w:t>
      </w:r>
      <w:r w:rsidRPr="00D40EBC">
        <w:rPr>
          <w:rFonts w:eastAsia="Arial" w:cs="Arial"/>
          <w:b/>
          <w:u w:val="single"/>
        </w:rPr>
        <w:t>AUTORIZA</w:t>
      </w:r>
      <w:r w:rsidRPr="00D40EBC">
        <w:rPr>
          <w:rFonts w:eastAsia="Arial" w:cs="Arial"/>
        </w:rPr>
        <w:t xml:space="preserve"> </w:t>
      </w:r>
      <w:r w:rsidR="00D40EBC" w:rsidRPr="00D40EBC">
        <w:rPr>
          <w:rFonts w:eastAsia="Arial" w:cs="Arial"/>
        </w:rPr>
        <w:t>a</w:t>
      </w:r>
      <w:r w:rsidRPr="00D40EBC">
        <w:rPr>
          <w:rFonts w:eastAsia="Arial" w:cs="Arial"/>
        </w:rPr>
        <w:t xml:space="preserve"> </w:t>
      </w:r>
      <w:r w:rsidR="005C5277" w:rsidRPr="00D40EBC">
        <w:rPr>
          <w:rFonts w:eastAsia="Arial" w:cs="Arial"/>
          <w:b/>
        </w:rPr>
        <w:t>UNIVERSIDADE FEDERAL DE PERNAMBUCO</w:t>
      </w:r>
      <w:r w:rsidRPr="00D40EBC">
        <w:rPr>
          <w:rFonts w:eastAsia="Arial" w:cs="Arial"/>
        </w:rPr>
        <w:t>, para os fins do Anexo VII-B da Instrução Normativa n° 05, de 26/05/2017, da Secretaria de Gestão do Ministério do Planejamento, Desenvolvimento e Gestão e dos dispositivos correspond</w:t>
      </w:r>
      <w:r w:rsidR="005C5277" w:rsidRPr="00D40EBC">
        <w:rPr>
          <w:rFonts w:eastAsia="Arial" w:cs="Arial"/>
        </w:rPr>
        <w:t xml:space="preserve">entes do Edital do </w:t>
      </w:r>
      <w:r w:rsidR="005C5277" w:rsidRPr="00D40EBC">
        <w:rPr>
          <w:rFonts w:eastAsia="Arial" w:cs="Arial"/>
          <w:b/>
        </w:rPr>
        <w:t xml:space="preserve">Pregão n. </w:t>
      </w:r>
      <w:r w:rsidR="006571F2">
        <w:rPr>
          <w:rFonts w:eastAsia="Arial" w:cs="Arial"/>
          <w:b/>
        </w:rPr>
        <w:t>13/</w:t>
      </w:r>
      <w:r w:rsidRPr="00D40EBC">
        <w:rPr>
          <w:rFonts w:eastAsia="Arial" w:cs="Arial"/>
          <w:b/>
        </w:rPr>
        <w:t>20</w:t>
      </w:r>
      <w:r w:rsidR="005C5277" w:rsidRPr="00D40EBC">
        <w:rPr>
          <w:rFonts w:eastAsia="Arial" w:cs="Arial"/>
          <w:b/>
        </w:rPr>
        <w:t>21</w:t>
      </w:r>
      <w:r w:rsidRPr="00D40EBC">
        <w:rPr>
          <w:rFonts w:eastAsia="Arial" w:cs="Arial"/>
        </w:rPr>
        <w:t>:</w:t>
      </w:r>
    </w:p>
    <w:p w:rsidR="00543FA9" w:rsidRPr="00D40EBC" w:rsidRDefault="00543FA9" w:rsidP="00543FA9">
      <w:pPr>
        <w:autoSpaceDE w:val="0"/>
        <w:autoSpaceDN w:val="0"/>
        <w:adjustRightInd w:val="0"/>
        <w:spacing w:after="240"/>
        <w:ind w:firstLine="1418"/>
        <w:jc w:val="both"/>
        <w:rPr>
          <w:rFonts w:cs="Arial"/>
        </w:rPr>
      </w:pPr>
      <w:proofErr w:type="gramStart"/>
      <w:r w:rsidRPr="00D40EBC">
        <w:rPr>
          <w:rFonts w:cs="Arial"/>
        </w:rPr>
        <w:t>1</w:t>
      </w:r>
      <w:proofErr w:type="gramEnd"/>
      <w:r w:rsidRPr="00D40EBC">
        <w:rPr>
          <w:rFonts w:cs="Arial"/>
        </w:rPr>
        <w:t>)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rsidR="00543FA9" w:rsidRPr="00D40EBC" w:rsidRDefault="00543FA9" w:rsidP="00543FA9">
      <w:pPr>
        <w:autoSpaceDE w:val="0"/>
        <w:autoSpaceDN w:val="0"/>
        <w:adjustRightInd w:val="0"/>
        <w:spacing w:after="240"/>
        <w:ind w:firstLine="1418"/>
        <w:jc w:val="both"/>
        <w:rPr>
          <w:rFonts w:cs="Arial"/>
        </w:rPr>
      </w:pPr>
      <w:proofErr w:type="gramStart"/>
      <w:r w:rsidRPr="00D40EBC">
        <w:rPr>
          <w:rFonts w:cs="Arial"/>
        </w:rPr>
        <w:t>2</w:t>
      </w:r>
      <w:proofErr w:type="gramEnd"/>
      <w:r w:rsidRPr="00D40EBC">
        <w:rPr>
          <w:rFonts w:cs="Arial"/>
        </w:rPr>
        <w:t>) que sejam provisionados valores para o pagamento dos trabalhadores alocados na execução do contrato e depositados em conta corrente vinculada, bloqueada para movimentação, e aberta em nome da empresa</w:t>
      </w:r>
      <w:r w:rsidR="00683622" w:rsidRPr="00D40EBC">
        <w:rPr>
          <w:rFonts w:cs="Arial"/>
        </w:rPr>
        <w:t xml:space="preserve"> </w:t>
      </w:r>
      <w:r w:rsidRPr="00D40EBC">
        <w:rPr>
          <w:rFonts w:cs="Arial"/>
          <w:b/>
          <w:i/>
        </w:rPr>
        <w:t>(indicar o nome da empresa)</w:t>
      </w:r>
      <w:r w:rsidRPr="00D40EBC">
        <w:rPr>
          <w:rFonts w:cs="Arial"/>
        </w:rPr>
        <w:t xml:space="preserve"> junto a instituição bancária oficial, cuja movimentação dep</w:t>
      </w:r>
      <w:r w:rsidR="0007352B">
        <w:rPr>
          <w:rFonts w:cs="Arial"/>
        </w:rPr>
        <w:t>enderá de autorização prévia da</w:t>
      </w:r>
      <w:r w:rsidRPr="00D40EBC">
        <w:rPr>
          <w:rFonts w:cs="Arial"/>
        </w:rPr>
        <w:t xml:space="preserve"> </w:t>
      </w:r>
      <w:r w:rsidR="005C5277" w:rsidRPr="00D40EBC">
        <w:rPr>
          <w:rFonts w:eastAsia="Arial" w:cs="Arial"/>
          <w:b/>
        </w:rPr>
        <w:t>UNIVERSIDADE FEDERAL DE PERNAMBUCO</w:t>
      </w:r>
      <w:r w:rsidRPr="00D40EBC">
        <w:rPr>
          <w:rFonts w:eastAsia="Arial" w:cs="Arial"/>
        </w:rPr>
        <w:t>,</w:t>
      </w:r>
      <w:r w:rsidRPr="00D40EBC">
        <w:rPr>
          <w:rFonts w:cs="Arial"/>
        </w:rPr>
        <w:t>que também terá permanente autorização para acessar e conhecer os respectivos saldos e extratos, independentemente de qualquer intervenção da titular da conta.</w:t>
      </w:r>
    </w:p>
    <w:p w:rsidR="00543FA9" w:rsidRPr="00D40EBC" w:rsidRDefault="00543FA9" w:rsidP="00543FA9">
      <w:pPr>
        <w:autoSpaceDE w:val="0"/>
        <w:autoSpaceDN w:val="0"/>
        <w:adjustRightInd w:val="0"/>
        <w:spacing w:after="240"/>
        <w:ind w:firstLine="1418"/>
        <w:jc w:val="both"/>
        <w:rPr>
          <w:rFonts w:cs="Arial"/>
        </w:rPr>
      </w:pPr>
      <w:proofErr w:type="gramStart"/>
      <w:r w:rsidRPr="00D40EBC">
        <w:rPr>
          <w:rFonts w:cs="Arial"/>
        </w:rPr>
        <w:t>3</w:t>
      </w:r>
      <w:proofErr w:type="gramEnd"/>
      <w:r w:rsidRPr="00D40EBC">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rsidR="00543FA9" w:rsidRPr="00D40EBC" w:rsidRDefault="00543FA9" w:rsidP="00543FA9">
      <w:pPr>
        <w:autoSpaceDE w:val="0"/>
        <w:autoSpaceDN w:val="0"/>
        <w:adjustRightInd w:val="0"/>
        <w:spacing w:after="240"/>
        <w:jc w:val="both"/>
        <w:rPr>
          <w:rFonts w:cs="Arial"/>
        </w:rPr>
      </w:pPr>
    </w:p>
    <w:p w:rsidR="005C5277" w:rsidRPr="00D40EBC" w:rsidRDefault="005C5277" w:rsidP="00543FA9">
      <w:pPr>
        <w:autoSpaceDE w:val="0"/>
        <w:autoSpaceDN w:val="0"/>
        <w:adjustRightInd w:val="0"/>
        <w:spacing w:after="240"/>
        <w:jc w:val="both"/>
        <w:rPr>
          <w:rFonts w:cs="Arial"/>
        </w:rPr>
      </w:pPr>
    </w:p>
    <w:p w:rsidR="00543FA9" w:rsidRPr="00806CF9" w:rsidRDefault="005C5277" w:rsidP="005C5277">
      <w:pPr>
        <w:spacing w:after="120" w:line="360" w:lineRule="auto"/>
        <w:ind w:right="-15"/>
        <w:jc w:val="center"/>
        <w:rPr>
          <w:rFonts w:cs="Arial"/>
          <w:szCs w:val="20"/>
        </w:rPr>
      </w:pPr>
      <w:r w:rsidRPr="00D40EBC">
        <w:rPr>
          <w:rFonts w:cs="Arial"/>
          <w:szCs w:val="20"/>
        </w:rPr>
        <w:t>Recife,</w:t>
      </w:r>
      <w:proofErr w:type="gramStart"/>
      <w:r w:rsidR="00543FA9" w:rsidRPr="00D40EBC">
        <w:rPr>
          <w:rFonts w:cs="Arial"/>
          <w:szCs w:val="20"/>
        </w:rPr>
        <w:t xml:space="preserve">  ...</w:t>
      </w:r>
      <w:proofErr w:type="gramEnd"/>
      <w:r w:rsidR="00543FA9" w:rsidRPr="00D40EBC">
        <w:rPr>
          <w:rFonts w:cs="Arial"/>
          <w:szCs w:val="20"/>
        </w:rPr>
        <w:t xml:space="preserve">....... </w:t>
      </w:r>
      <w:proofErr w:type="gramStart"/>
      <w:r w:rsidR="00543FA9" w:rsidRPr="00D40EBC">
        <w:rPr>
          <w:rFonts w:cs="Arial"/>
          <w:szCs w:val="20"/>
        </w:rPr>
        <w:t>de</w:t>
      </w:r>
      <w:proofErr w:type="gramEnd"/>
      <w:r w:rsidR="00543FA9" w:rsidRPr="00D40EBC">
        <w:rPr>
          <w:rFonts w:cs="Arial"/>
          <w:szCs w:val="20"/>
        </w:rPr>
        <w:t xml:space="preserve">.......................................... </w:t>
      </w:r>
      <w:proofErr w:type="gramStart"/>
      <w:r w:rsidR="00543FA9" w:rsidRPr="00D40EBC">
        <w:rPr>
          <w:rFonts w:cs="Arial"/>
          <w:szCs w:val="20"/>
        </w:rPr>
        <w:t>de</w:t>
      </w:r>
      <w:proofErr w:type="gramEnd"/>
      <w:r w:rsidR="00543FA9" w:rsidRPr="00D40EBC">
        <w:rPr>
          <w:rFonts w:cs="Arial"/>
          <w:szCs w:val="20"/>
        </w:rPr>
        <w:t xml:space="preserve"> 20</w:t>
      </w:r>
      <w:r w:rsidRPr="00D40EBC">
        <w:rPr>
          <w:rFonts w:cs="Arial"/>
          <w:szCs w:val="20"/>
        </w:rPr>
        <w:t>21</w:t>
      </w:r>
    </w:p>
    <w:p w:rsidR="00543FA9" w:rsidRPr="00806CF9" w:rsidRDefault="00543FA9" w:rsidP="00543FA9">
      <w:pPr>
        <w:autoSpaceDE w:val="0"/>
        <w:autoSpaceDN w:val="0"/>
        <w:adjustRightInd w:val="0"/>
        <w:spacing w:after="240"/>
        <w:jc w:val="both"/>
        <w:rPr>
          <w:rFonts w:cs="Arial"/>
        </w:rPr>
      </w:pPr>
    </w:p>
    <w:p w:rsidR="00543FA9" w:rsidRPr="00806CF9" w:rsidRDefault="00543FA9" w:rsidP="00543FA9">
      <w:pPr>
        <w:autoSpaceDE w:val="0"/>
        <w:autoSpaceDN w:val="0"/>
        <w:adjustRightInd w:val="0"/>
        <w:spacing w:after="240"/>
        <w:jc w:val="center"/>
        <w:rPr>
          <w:rFonts w:cs="Arial"/>
        </w:rPr>
      </w:pPr>
      <w:r w:rsidRPr="00806CF9">
        <w:rPr>
          <w:rFonts w:cs="Arial"/>
        </w:rPr>
        <w:t>________________________________________</w:t>
      </w:r>
    </w:p>
    <w:p w:rsidR="00543FA9" w:rsidRPr="00806CF9" w:rsidRDefault="00543FA9" w:rsidP="00543FA9">
      <w:pPr>
        <w:autoSpaceDE w:val="0"/>
        <w:autoSpaceDN w:val="0"/>
        <w:adjustRightInd w:val="0"/>
        <w:spacing w:after="240"/>
        <w:jc w:val="center"/>
        <w:rPr>
          <w:rFonts w:cs="Arial"/>
          <w:i/>
        </w:rPr>
      </w:pPr>
      <w:r w:rsidRPr="00806CF9">
        <w:rPr>
          <w:rFonts w:cs="Arial"/>
          <w:i/>
        </w:rPr>
        <w:t>(assinatura do representante legal do licitante)</w:t>
      </w:r>
    </w:p>
    <w:p w:rsidR="00007A46" w:rsidRPr="00806CF9" w:rsidRDefault="00007A46" w:rsidP="005C5277">
      <w:pPr>
        <w:spacing w:before="120" w:after="120" w:line="276" w:lineRule="auto"/>
        <w:rPr>
          <w:rFonts w:cs="Arial"/>
          <w:b/>
          <w:color w:val="000000"/>
          <w:szCs w:val="20"/>
        </w:rPr>
      </w:pPr>
    </w:p>
    <w:p w:rsidR="00683622" w:rsidRDefault="00683622" w:rsidP="005C5277">
      <w:pPr>
        <w:spacing w:before="120" w:after="120" w:line="276" w:lineRule="auto"/>
        <w:rPr>
          <w:rFonts w:cs="Arial"/>
          <w:b/>
          <w:color w:val="000000"/>
          <w:szCs w:val="20"/>
          <w:highlight w:val="yellow"/>
        </w:rPr>
      </w:pPr>
    </w:p>
    <w:p w:rsidR="00D40EBC" w:rsidRDefault="00D40EBC" w:rsidP="005C5277">
      <w:pPr>
        <w:spacing w:before="120" w:after="120" w:line="276" w:lineRule="auto"/>
        <w:rPr>
          <w:rFonts w:cs="Arial"/>
          <w:b/>
          <w:color w:val="000000"/>
          <w:szCs w:val="20"/>
          <w:highlight w:val="yellow"/>
        </w:rPr>
      </w:pPr>
    </w:p>
    <w:p w:rsidR="00D40EBC" w:rsidRDefault="00D40EBC" w:rsidP="005C5277">
      <w:pPr>
        <w:spacing w:before="120" w:after="120" w:line="276" w:lineRule="auto"/>
        <w:rPr>
          <w:rFonts w:cs="Arial"/>
          <w:b/>
          <w:color w:val="000000"/>
          <w:szCs w:val="20"/>
          <w:highlight w:val="yellow"/>
        </w:rPr>
      </w:pPr>
    </w:p>
    <w:p w:rsidR="00D40EBC" w:rsidRDefault="00D40EBC" w:rsidP="005C5277">
      <w:pPr>
        <w:spacing w:before="120" w:after="120" w:line="276" w:lineRule="auto"/>
        <w:rPr>
          <w:rFonts w:cs="Arial"/>
          <w:b/>
          <w:color w:val="000000"/>
          <w:szCs w:val="20"/>
          <w:highlight w:val="yellow"/>
        </w:rPr>
      </w:pPr>
    </w:p>
    <w:p w:rsidR="00D40EBC" w:rsidRPr="00806CF9" w:rsidRDefault="00D40EBC" w:rsidP="005C5277">
      <w:pPr>
        <w:spacing w:before="120" w:after="120" w:line="276" w:lineRule="auto"/>
        <w:rPr>
          <w:rFonts w:cs="Arial"/>
          <w:b/>
          <w:color w:val="000000"/>
          <w:szCs w:val="20"/>
          <w:highlight w:val="yellow"/>
        </w:rPr>
      </w:pPr>
    </w:p>
    <w:p w:rsidR="00683622" w:rsidRPr="00806CF9" w:rsidRDefault="00683622" w:rsidP="005C5277">
      <w:pPr>
        <w:spacing w:before="120" w:after="120" w:line="276" w:lineRule="auto"/>
        <w:rPr>
          <w:rFonts w:cs="Arial"/>
          <w:b/>
          <w:color w:val="000000"/>
          <w:szCs w:val="20"/>
          <w:highlight w:val="yellow"/>
        </w:rPr>
      </w:pPr>
    </w:p>
    <w:p w:rsidR="00683622" w:rsidRPr="00806CF9" w:rsidRDefault="00683622" w:rsidP="005C5277">
      <w:pPr>
        <w:spacing w:before="120" w:after="120" w:line="276" w:lineRule="auto"/>
        <w:rPr>
          <w:rFonts w:cs="Arial"/>
          <w:b/>
          <w:color w:val="000000"/>
          <w:szCs w:val="20"/>
          <w:highlight w:val="yellow"/>
        </w:rPr>
      </w:pPr>
    </w:p>
    <w:p w:rsidR="00007A46" w:rsidRPr="00D40EBC" w:rsidRDefault="00007A46" w:rsidP="00007A46">
      <w:pPr>
        <w:spacing w:before="120" w:after="120"/>
        <w:jc w:val="center"/>
        <w:rPr>
          <w:rFonts w:cs="Arial"/>
          <w:b/>
          <w:szCs w:val="20"/>
        </w:rPr>
      </w:pPr>
      <w:proofErr w:type="gramStart"/>
      <w:r w:rsidRPr="00D40EBC">
        <w:rPr>
          <w:rFonts w:cs="Arial"/>
          <w:b/>
          <w:szCs w:val="20"/>
        </w:rPr>
        <w:t>ANEXO V</w:t>
      </w:r>
      <w:r w:rsidR="00543FA9" w:rsidRPr="00D40EBC">
        <w:rPr>
          <w:rFonts w:cs="Arial"/>
          <w:b/>
          <w:szCs w:val="20"/>
        </w:rPr>
        <w:t>I</w:t>
      </w:r>
      <w:proofErr w:type="gramEnd"/>
      <w:r w:rsidR="006A47DF" w:rsidRPr="00D40EBC">
        <w:rPr>
          <w:rFonts w:cs="Arial"/>
          <w:b/>
          <w:szCs w:val="20"/>
        </w:rPr>
        <w:t xml:space="preserve"> - A</w:t>
      </w:r>
      <w:r w:rsidRPr="00D40EBC">
        <w:rPr>
          <w:rFonts w:cs="Arial"/>
          <w:b/>
          <w:szCs w:val="20"/>
        </w:rPr>
        <w:t xml:space="preserve"> DO EDITAL DE</w:t>
      </w:r>
    </w:p>
    <w:p w:rsidR="00007A46" w:rsidRPr="00D40EBC" w:rsidRDefault="00007A46" w:rsidP="00007A46">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007A46" w:rsidRPr="00D40EBC" w:rsidRDefault="00007A46" w:rsidP="00007A46">
      <w:pPr>
        <w:spacing w:before="120" w:after="120"/>
        <w:jc w:val="center"/>
        <w:rPr>
          <w:rFonts w:cs="Arial"/>
          <w:b/>
          <w:szCs w:val="20"/>
        </w:rPr>
      </w:pPr>
    </w:p>
    <w:p w:rsidR="006A47DF" w:rsidRPr="00D40EBC" w:rsidRDefault="006A47DF" w:rsidP="00007A46">
      <w:pPr>
        <w:spacing w:before="120" w:after="120"/>
        <w:jc w:val="center"/>
        <w:rPr>
          <w:rFonts w:cs="Arial"/>
          <w:b/>
          <w:szCs w:val="20"/>
        </w:rPr>
      </w:pPr>
    </w:p>
    <w:p w:rsidR="00007A46" w:rsidRPr="00D40EBC" w:rsidRDefault="00007A46" w:rsidP="00007A46">
      <w:pPr>
        <w:spacing w:before="120" w:after="120"/>
        <w:jc w:val="center"/>
        <w:rPr>
          <w:rFonts w:cs="Arial"/>
          <w:b/>
          <w:szCs w:val="20"/>
        </w:rPr>
      </w:pPr>
      <w:r w:rsidRPr="00D40EBC">
        <w:rPr>
          <w:rFonts w:cs="Arial"/>
          <w:b/>
          <w:szCs w:val="20"/>
        </w:rPr>
        <w:t>MODELO DE TERMO DE VISTORIA</w:t>
      </w:r>
    </w:p>
    <w:p w:rsidR="00007A46" w:rsidRPr="00D40EBC" w:rsidRDefault="00007A46" w:rsidP="00007A46">
      <w:pPr>
        <w:spacing w:before="120" w:after="120"/>
        <w:jc w:val="center"/>
        <w:rPr>
          <w:rFonts w:cs="Arial"/>
          <w:bCs/>
          <w:iCs/>
          <w:szCs w:val="20"/>
        </w:rPr>
      </w:pPr>
      <w:r w:rsidRPr="00D40EBC">
        <w:rPr>
          <w:rFonts w:cs="Arial"/>
          <w:bCs/>
          <w:iCs/>
          <w:szCs w:val="20"/>
        </w:rPr>
        <w:t>(conforme subitem 3.3 do anexo VII-A da IN SEGES/MPDG nº 5, de 2017)</w:t>
      </w:r>
    </w:p>
    <w:p w:rsidR="00007A46" w:rsidRPr="00D40EBC" w:rsidRDefault="00007A46" w:rsidP="00007A46">
      <w:pPr>
        <w:spacing w:before="120" w:after="120"/>
        <w:jc w:val="center"/>
        <w:rPr>
          <w:rFonts w:cs="Arial"/>
          <w:bCs/>
          <w:iCs/>
          <w:szCs w:val="20"/>
        </w:rPr>
      </w:pPr>
    </w:p>
    <w:p w:rsidR="00007A46" w:rsidRPr="00D40EBC" w:rsidRDefault="00007A46" w:rsidP="00007A46">
      <w:pPr>
        <w:pStyle w:val="Cabealho"/>
        <w:tabs>
          <w:tab w:val="clear" w:pos="4252"/>
          <w:tab w:val="center" w:pos="1418"/>
          <w:tab w:val="right" w:pos="9639"/>
        </w:tabs>
        <w:spacing w:before="120" w:after="120"/>
        <w:jc w:val="both"/>
        <w:rPr>
          <w:rFonts w:cs="Arial"/>
          <w:szCs w:val="20"/>
        </w:rPr>
      </w:pPr>
      <w:r w:rsidRPr="00D40EBC">
        <w:rPr>
          <w:rFonts w:cs="Arial"/>
          <w:szCs w:val="20"/>
        </w:rPr>
        <w:tab/>
      </w:r>
      <w:r w:rsidRPr="00D40EBC">
        <w:rPr>
          <w:rFonts w:cs="Arial"/>
          <w:szCs w:val="20"/>
        </w:rPr>
        <w:tab/>
        <w:t xml:space="preserve">Atestamos, para os devidos fins, que o </w:t>
      </w:r>
      <w:proofErr w:type="gramStart"/>
      <w:r w:rsidRPr="00D40EBC">
        <w:rPr>
          <w:rFonts w:cs="Arial"/>
          <w:szCs w:val="20"/>
        </w:rPr>
        <w:t>Sr.</w:t>
      </w:r>
      <w:proofErr w:type="gramEnd"/>
      <w:r w:rsidRPr="00D40EBC">
        <w:rPr>
          <w:rFonts w:cs="Arial"/>
          <w:szCs w:val="20"/>
        </w:rPr>
        <w:t xml:space="preserve">(a). </w:t>
      </w:r>
      <w:proofErr w:type="gramStart"/>
      <w:r w:rsidRPr="00D40EBC">
        <w:rPr>
          <w:rFonts w:cs="Arial"/>
          <w:szCs w:val="20"/>
        </w:rPr>
        <w:t>.........</w:t>
      </w:r>
      <w:proofErr w:type="gramEnd"/>
      <w:r w:rsidRPr="00D40EBC">
        <w:rPr>
          <w:rFonts w:cs="Arial"/>
          <w:szCs w:val="20"/>
        </w:rPr>
        <w:t xml:space="preserve"> </w:t>
      </w:r>
      <w:proofErr w:type="spellStart"/>
      <w:r w:rsidRPr="00D40EBC">
        <w:rPr>
          <w:rFonts w:cs="Arial"/>
          <w:szCs w:val="20"/>
        </w:rPr>
        <w:t>R.G</w:t>
      </w:r>
      <w:proofErr w:type="gramStart"/>
      <w:r w:rsidRPr="00D40EBC">
        <w:rPr>
          <w:rFonts w:cs="Arial"/>
          <w:szCs w:val="20"/>
        </w:rPr>
        <w:t>.</w:t>
      </w:r>
      <w:proofErr w:type="spellEnd"/>
      <w:r w:rsidRPr="00D40EBC">
        <w:rPr>
          <w:rFonts w:cs="Arial"/>
          <w:szCs w:val="20"/>
        </w:rPr>
        <w:t xml:space="preserve"> ...</w:t>
      </w:r>
      <w:proofErr w:type="gramEnd"/>
      <w:r w:rsidRPr="00D40EBC">
        <w:rPr>
          <w:rFonts w:cs="Arial"/>
          <w:szCs w:val="20"/>
        </w:rPr>
        <w:t xml:space="preserve">., CPF ....,  indicado(a) pela licitante, tomou conhecimento de todas as informações técnicas e das condições locais para a prestação dos serviços  objeto do </w:t>
      </w:r>
      <w:r w:rsidRPr="00D40EBC">
        <w:rPr>
          <w:rFonts w:cs="Arial"/>
          <w:b/>
          <w:szCs w:val="20"/>
        </w:rPr>
        <w:t>PREGÃO ELETRÔNICO</w:t>
      </w:r>
      <w:r w:rsidRPr="00D40EBC">
        <w:rPr>
          <w:rFonts w:cs="Arial"/>
          <w:i/>
          <w:szCs w:val="20"/>
        </w:rPr>
        <w:t xml:space="preserve"> </w:t>
      </w:r>
      <w:r w:rsidRPr="00D40EBC">
        <w:rPr>
          <w:rFonts w:cs="Arial"/>
          <w:b/>
          <w:szCs w:val="20"/>
        </w:rPr>
        <w:t xml:space="preserve">Nº </w:t>
      </w:r>
      <w:r w:rsidR="006571F2">
        <w:rPr>
          <w:rFonts w:cs="Arial"/>
          <w:b/>
          <w:szCs w:val="20"/>
        </w:rPr>
        <w:t>13/</w:t>
      </w:r>
      <w:r w:rsidRPr="00D40EBC">
        <w:rPr>
          <w:rFonts w:cs="Arial"/>
          <w:b/>
          <w:szCs w:val="20"/>
        </w:rPr>
        <w:t>2021</w:t>
      </w:r>
      <w:r w:rsidR="006A47DF" w:rsidRPr="00D40EBC">
        <w:rPr>
          <w:rFonts w:cs="Arial"/>
          <w:szCs w:val="20"/>
        </w:rPr>
        <w:t>.</w:t>
      </w:r>
    </w:p>
    <w:p w:rsidR="00007A46" w:rsidRPr="00D40EBC" w:rsidRDefault="00007A46" w:rsidP="00007A46">
      <w:pPr>
        <w:pStyle w:val="Cabealho"/>
        <w:tabs>
          <w:tab w:val="clear" w:pos="4252"/>
          <w:tab w:val="center" w:pos="1418"/>
          <w:tab w:val="right" w:pos="9639"/>
        </w:tabs>
        <w:spacing w:before="120" w:after="120"/>
        <w:jc w:val="both"/>
        <w:rPr>
          <w:rFonts w:cs="Arial"/>
          <w:szCs w:val="20"/>
        </w:rPr>
      </w:pPr>
    </w:p>
    <w:p w:rsidR="006A47DF" w:rsidRPr="00D40EBC" w:rsidRDefault="006A47DF" w:rsidP="00007A46">
      <w:pPr>
        <w:pStyle w:val="Cabealho"/>
        <w:tabs>
          <w:tab w:val="clear" w:pos="4252"/>
          <w:tab w:val="center" w:pos="1418"/>
          <w:tab w:val="right" w:pos="9639"/>
        </w:tabs>
        <w:spacing w:before="120" w:after="120"/>
        <w:jc w:val="both"/>
        <w:rPr>
          <w:rFonts w:cs="Arial"/>
          <w:szCs w:val="20"/>
        </w:rPr>
      </w:pPr>
    </w:p>
    <w:p w:rsidR="006A47DF" w:rsidRPr="00D40EBC" w:rsidRDefault="006A47DF" w:rsidP="00007A46">
      <w:pPr>
        <w:pStyle w:val="Cabealho"/>
        <w:tabs>
          <w:tab w:val="clear" w:pos="4252"/>
          <w:tab w:val="center" w:pos="1418"/>
          <w:tab w:val="right" w:pos="9639"/>
        </w:tabs>
        <w:spacing w:before="120" w:after="120"/>
        <w:jc w:val="both"/>
        <w:rPr>
          <w:rFonts w:cs="Arial"/>
          <w:szCs w:val="20"/>
        </w:rPr>
      </w:pPr>
    </w:p>
    <w:p w:rsidR="00DE245C" w:rsidRPr="00D40EBC" w:rsidRDefault="00DE245C" w:rsidP="00007A46">
      <w:pPr>
        <w:pStyle w:val="Cabealho"/>
        <w:tabs>
          <w:tab w:val="clear" w:pos="4252"/>
          <w:tab w:val="center" w:pos="1418"/>
          <w:tab w:val="right" w:pos="9639"/>
        </w:tabs>
        <w:spacing w:before="120" w:after="120"/>
        <w:jc w:val="both"/>
        <w:rPr>
          <w:rFonts w:cs="Arial"/>
          <w:szCs w:val="20"/>
        </w:rPr>
      </w:pPr>
    </w:p>
    <w:p w:rsidR="006A47DF" w:rsidRPr="00D40EBC" w:rsidRDefault="006A47DF" w:rsidP="00007A46">
      <w:pPr>
        <w:pStyle w:val="Cabealho"/>
        <w:tabs>
          <w:tab w:val="clear" w:pos="4252"/>
          <w:tab w:val="center" w:pos="1418"/>
          <w:tab w:val="right" w:pos="9639"/>
        </w:tabs>
        <w:spacing w:before="120" w:after="120"/>
        <w:jc w:val="both"/>
        <w:rPr>
          <w:rFonts w:cs="Arial"/>
          <w:szCs w:val="20"/>
        </w:rPr>
      </w:pPr>
    </w:p>
    <w:p w:rsidR="00007A46" w:rsidRPr="00D40EBC" w:rsidRDefault="00007A46" w:rsidP="00007A46">
      <w:pPr>
        <w:pStyle w:val="Cabealho"/>
        <w:spacing w:before="120" w:after="120"/>
        <w:jc w:val="both"/>
        <w:outlineLvl w:val="0"/>
        <w:rPr>
          <w:rFonts w:cs="Arial"/>
          <w:szCs w:val="20"/>
        </w:rPr>
      </w:pPr>
    </w:p>
    <w:p w:rsidR="00007A46" w:rsidRPr="00D40EBC" w:rsidRDefault="00007A46" w:rsidP="00007A46">
      <w:pPr>
        <w:pStyle w:val="Cabealho"/>
        <w:spacing w:before="120" w:after="120"/>
        <w:jc w:val="center"/>
        <w:outlineLvl w:val="0"/>
        <w:rPr>
          <w:rFonts w:cs="Arial"/>
          <w:szCs w:val="20"/>
        </w:rPr>
      </w:pPr>
      <w:r w:rsidRPr="00D40EBC">
        <w:rPr>
          <w:rFonts w:cs="Arial"/>
          <w:szCs w:val="20"/>
        </w:rPr>
        <w:t>Recife</w:t>
      </w:r>
      <w:proofErr w:type="gramStart"/>
      <w:r w:rsidRPr="00D40EBC">
        <w:rPr>
          <w:rFonts w:cs="Arial"/>
          <w:szCs w:val="20"/>
        </w:rPr>
        <w:t>, ...</w:t>
      </w:r>
      <w:proofErr w:type="gramEnd"/>
      <w:r w:rsidRPr="00D40EBC">
        <w:rPr>
          <w:rFonts w:cs="Arial"/>
          <w:szCs w:val="20"/>
        </w:rPr>
        <w:t xml:space="preserve">........ </w:t>
      </w:r>
      <w:proofErr w:type="gramStart"/>
      <w:r w:rsidRPr="00D40EBC">
        <w:rPr>
          <w:rFonts w:cs="Arial"/>
          <w:szCs w:val="20"/>
        </w:rPr>
        <w:t>de</w:t>
      </w:r>
      <w:proofErr w:type="gramEnd"/>
      <w:r w:rsidRPr="00D40EBC">
        <w:rPr>
          <w:rFonts w:cs="Arial"/>
          <w:szCs w:val="20"/>
        </w:rPr>
        <w:t xml:space="preserve"> ......................... </w:t>
      </w:r>
      <w:proofErr w:type="gramStart"/>
      <w:r w:rsidRPr="00D40EBC">
        <w:rPr>
          <w:rFonts w:cs="Arial"/>
          <w:szCs w:val="20"/>
        </w:rPr>
        <w:t>de</w:t>
      </w:r>
      <w:proofErr w:type="gramEnd"/>
      <w:r w:rsidRPr="00D40EBC">
        <w:rPr>
          <w:rFonts w:cs="Arial"/>
          <w:szCs w:val="20"/>
        </w:rPr>
        <w:t xml:space="preserve">  2021.</w:t>
      </w:r>
    </w:p>
    <w:p w:rsidR="006A47DF" w:rsidRPr="00D40EBC" w:rsidRDefault="006A47DF" w:rsidP="00007A46">
      <w:pPr>
        <w:pStyle w:val="Cabealho"/>
        <w:spacing w:before="120" w:after="120"/>
        <w:jc w:val="center"/>
        <w:rPr>
          <w:rFonts w:cs="Arial"/>
          <w:b/>
          <w:szCs w:val="20"/>
          <w:lang w:eastAsia="ar-SA"/>
        </w:rPr>
      </w:pPr>
    </w:p>
    <w:p w:rsidR="006A47DF" w:rsidRPr="00D40EBC" w:rsidRDefault="006A47DF" w:rsidP="00007A46">
      <w:pPr>
        <w:pStyle w:val="Cabealho"/>
        <w:spacing w:before="120" w:after="120"/>
        <w:jc w:val="center"/>
        <w:rPr>
          <w:rFonts w:cs="Arial"/>
          <w:b/>
          <w:szCs w:val="20"/>
          <w:lang w:eastAsia="ar-SA"/>
        </w:rPr>
      </w:pPr>
    </w:p>
    <w:p w:rsidR="005C5277" w:rsidRPr="00D40EBC" w:rsidRDefault="005C5277" w:rsidP="00007A46">
      <w:pPr>
        <w:pStyle w:val="Cabealho"/>
        <w:spacing w:before="120" w:after="120"/>
        <w:jc w:val="center"/>
        <w:rPr>
          <w:rFonts w:cs="Arial"/>
          <w:b/>
          <w:szCs w:val="20"/>
          <w:lang w:eastAsia="ar-SA"/>
        </w:rPr>
      </w:pPr>
    </w:p>
    <w:p w:rsidR="006A47DF" w:rsidRPr="00D40EBC" w:rsidRDefault="005C5277" w:rsidP="00007A46">
      <w:pPr>
        <w:pStyle w:val="Cabealho"/>
        <w:spacing w:before="120" w:after="120"/>
        <w:jc w:val="center"/>
        <w:rPr>
          <w:rFonts w:cs="Arial"/>
          <w:b/>
          <w:szCs w:val="20"/>
          <w:lang w:eastAsia="ar-SA"/>
        </w:rPr>
      </w:pPr>
      <w:r w:rsidRPr="00D40EBC">
        <w:rPr>
          <w:rFonts w:cs="Arial"/>
          <w:b/>
          <w:szCs w:val="20"/>
          <w:lang w:eastAsia="ar-SA"/>
        </w:rPr>
        <w:t>___________________________________________</w:t>
      </w:r>
    </w:p>
    <w:p w:rsidR="00007A46" w:rsidRPr="00D40EBC" w:rsidRDefault="00007A46" w:rsidP="00007A46">
      <w:pPr>
        <w:pStyle w:val="Cabealho"/>
        <w:spacing w:before="120" w:after="120"/>
        <w:jc w:val="center"/>
        <w:rPr>
          <w:rFonts w:cs="Arial"/>
          <w:b/>
          <w:szCs w:val="20"/>
          <w:lang w:eastAsia="ar-SA"/>
        </w:rPr>
      </w:pPr>
      <w:r w:rsidRPr="00D40EBC">
        <w:rPr>
          <w:rFonts w:cs="Arial"/>
          <w:b/>
          <w:szCs w:val="20"/>
          <w:lang w:eastAsia="ar-SA"/>
        </w:rPr>
        <w:t xml:space="preserve">Superintendência de </w:t>
      </w:r>
      <w:proofErr w:type="spellStart"/>
      <w:r w:rsidRPr="00D40EBC">
        <w:rPr>
          <w:rFonts w:cs="Arial"/>
          <w:b/>
          <w:szCs w:val="20"/>
          <w:lang w:eastAsia="ar-SA"/>
        </w:rPr>
        <w:t>Infraestrutura</w:t>
      </w:r>
      <w:proofErr w:type="spellEnd"/>
    </w:p>
    <w:p w:rsidR="00007A46" w:rsidRPr="00D40EBC" w:rsidRDefault="00007A46" w:rsidP="00007A46">
      <w:pPr>
        <w:pStyle w:val="Cabealho"/>
        <w:spacing w:before="120" w:after="120"/>
        <w:jc w:val="center"/>
        <w:rPr>
          <w:rFonts w:cs="Arial"/>
          <w:szCs w:val="20"/>
          <w:lang w:eastAsia="ar-SA"/>
        </w:rPr>
      </w:pPr>
      <w:r w:rsidRPr="00D40EBC">
        <w:rPr>
          <w:rFonts w:cs="Arial"/>
          <w:szCs w:val="20"/>
          <w:lang w:eastAsia="ar-SA"/>
        </w:rPr>
        <w:t>(assinatura e carimbo do servidor)</w:t>
      </w:r>
    </w:p>
    <w:p w:rsidR="00DE245C" w:rsidRPr="00D40EBC" w:rsidRDefault="00DE245C" w:rsidP="00007A46">
      <w:pPr>
        <w:pStyle w:val="Cabealho"/>
        <w:spacing w:before="120" w:after="120"/>
        <w:jc w:val="both"/>
        <w:rPr>
          <w:rFonts w:cs="Arial"/>
          <w:szCs w:val="20"/>
        </w:rPr>
      </w:pPr>
    </w:p>
    <w:p w:rsidR="00DE245C" w:rsidRPr="00D40EBC" w:rsidRDefault="00DE245C" w:rsidP="00007A46">
      <w:pPr>
        <w:pStyle w:val="Cabealho"/>
        <w:spacing w:before="120" w:after="120"/>
        <w:jc w:val="both"/>
        <w:rPr>
          <w:rFonts w:cs="Arial"/>
          <w:szCs w:val="20"/>
        </w:rPr>
      </w:pPr>
    </w:p>
    <w:p w:rsidR="00DE245C" w:rsidRPr="00D40EBC" w:rsidRDefault="00DE245C" w:rsidP="00007A46">
      <w:pPr>
        <w:pStyle w:val="Cabealho"/>
        <w:spacing w:before="120" w:after="120"/>
        <w:jc w:val="both"/>
        <w:rPr>
          <w:rFonts w:cs="Arial"/>
          <w:szCs w:val="20"/>
        </w:rPr>
      </w:pPr>
    </w:p>
    <w:p w:rsidR="00007A46" w:rsidRPr="00D40EBC" w:rsidRDefault="00007A46" w:rsidP="00007A46">
      <w:pPr>
        <w:pStyle w:val="Cabealho"/>
        <w:spacing w:before="120" w:after="120"/>
        <w:jc w:val="both"/>
        <w:outlineLvl w:val="0"/>
        <w:rPr>
          <w:rFonts w:cs="Arial"/>
          <w:szCs w:val="20"/>
        </w:rPr>
      </w:pPr>
      <w:r w:rsidRPr="00D40EBC">
        <w:rPr>
          <w:rFonts w:cs="Arial"/>
          <w:b/>
          <w:szCs w:val="20"/>
        </w:rPr>
        <w:t>DE ACORDO:</w:t>
      </w:r>
    </w:p>
    <w:p w:rsidR="00007A46" w:rsidRPr="00D40EBC" w:rsidRDefault="00007A46" w:rsidP="00007A46">
      <w:pPr>
        <w:pStyle w:val="Cabealho"/>
        <w:spacing w:before="120" w:after="120"/>
        <w:jc w:val="both"/>
        <w:rPr>
          <w:rFonts w:cs="Arial"/>
          <w:szCs w:val="20"/>
        </w:rPr>
      </w:pPr>
    </w:p>
    <w:p w:rsidR="00007A46" w:rsidRPr="00D40EBC" w:rsidRDefault="00007A46" w:rsidP="00007A46">
      <w:pPr>
        <w:pStyle w:val="Cabealho"/>
        <w:spacing w:before="120" w:after="120"/>
        <w:jc w:val="both"/>
        <w:rPr>
          <w:rFonts w:cs="Arial"/>
          <w:szCs w:val="20"/>
        </w:rPr>
      </w:pPr>
      <w:r w:rsidRPr="00D40EBC">
        <w:rPr>
          <w:rFonts w:cs="Arial"/>
          <w:szCs w:val="20"/>
        </w:rPr>
        <w:softHyphen/>
        <w:t>_________________________________________________</w:t>
      </w:r>
    </w:p>
    <w:p w:rsidR="00007A46" w:rsidRPr="00D40EBC" w:rsidRDefault="00007A46" w:rsidP="00007A46">
      <w:pPr>
        <w:spacing w:before="120" w:after="120"/>
        <w:jc w:val="both"/>
        <w:rPr>
          <w:rFonts w:cs="Arial"/>
          <w:i/>
          <w:iCs/>
          <w:szCs w:val="20"/>
        </w:rPr>
      </w:pPr>
      <w:r w:rsidRPr="00D40EBC">
        <w:rPr>
          <w:rFonts w:cs="Arial"/>
          <w:i/>
          <w:iCs/>
          <w:szCs w:val="20"/>
        </w:rPr>
        <w:t>Representante da licitante</w:t>
      </w:r>
    </w:p>
    <w:p w:rsidR="00007A46" w:rsidRPr="00D40EBC" w:rsidRDefault="00007A46" w:rsidP="00007A46">
      <w:pPr>
        <w:spacing w:before="120" w:after="120"/>
        <w:jc w:val="both"/>
        <w:rPr>
          <w:rFonts w:cs="Arial"/>
          <w:i/>
          <w:iCs/>
          <w:szCs w:val="20"/>
        </w:rPr>
      </w:pPr>
    </w:p>
    <w:p w:rsidR="00007A46" w:rsidRPr="00D40EBC" w:rsidRDefault="00007A46" w:rsidP="001B1012">
      <w:pPr>
        <w:spacing w:before="120" w:after="120"/>
        <w:ind w:firstLine="709"/>
        <w:jc w:val="both"/>
        <w:rPr>
          <w:rFonts w:cs="Arial"/>
          <w:bCs/>
          <w:i/>
          <w:iCs/>
          <w:szCs w:val="20"/>
        </w:rPr>
      </w:pPr>
      <w:r w:rsidRPr="00D40EBC">
        <w:rPr>
          <w:rFonts w:cs="Arial"/>
          <w:bCs/>
          <w:i/>
          <w:iCs/>
          <w:szCs w:val="20"/>
        </w:rPr>
        <w:t xml:space="preserve">Obs.: </w:t>
      </w:r>
    </w:p>
    <w:p w:rsidR="00007A46" w:rsidRPr="00D40EBC" w:rsidRDefault="00007A46" w:rsidP="001B1012">
      <w:pPr>
        <w:spacing w:before="120" w:after="120"/>
        <w:ind w:firstLine="709"/>
        <w:jc w:val="both"/>
        <w:rPr>
          <w:rFonts w:cs="Arial"/>
          <w:b/>
          <w:bCs/>
          <w:i/>
          <w:iCs/>
          <w:szCs w:val="20"/>
        </w:rPr>
      </w:pPr>
      <w:r w:rsidRPr="00D40EBC">
        <w:rPr>
          <w:rFonts w:cs="Arial"/>
          <w:b/>
          <w:bCs/>
          <w:i/>
          <w:iCs/>
          <w:szCs w:val="20"/>
        </w:rPr>
        <w:t xml:space="preserve">1. </w:t>
      </w:r>
      <w:r w:rsidRPr="00D40EBC">
        <w:rPr>
          <w:rFonts w:cs="Arial"/>
          <w:bCs/>
          <w:i/>
          <w:iCs/>
          <w:szCs w:val="20"/>
        </w:rPr>
        <w:t>A vistoria técnica requer prévio agendamento com a</w:t>
      </w:r>
      <w:r w:rsidR="00DD0EA9" w:rsidRPr="00D40EBC">
        <w:rPr>
          <w:rFonts w:cs="Arial"/>
          <w:bCs/>
          <w:i/>
          <w:iCs/>
          <w:szCs w:val="20"/>
        </w:rPr>
        <w:t xml:space="preserve"> Diretoria de Gestão Ambiental – DGA da</w:t>
      </w:r>
      <w:r w:rsidRPr="00D40EBC">
        <w:rPr>
          <w:rFonts w:cs="Arial"/>
          <w:bCs/>
          <w:i/>
          <w:iCs/>
          <w:szCs w:val="20"/>
        </w:rPr>
        <w:t xml:space="preserve"> Superintendência de </w:t>
      </w:r>
      <w:proofErr w:type="spellStart"/>
      <w:r w:rsidRPr="00D40EBC">
        <w:rPr>
          <w:rFonts w:cs="Arial"/>
          <w:bCs/>
          <w:i/>
          <w:iCs/>
          <w:szCs w:val="20"/>
        </w:rPr>
        <w:t>Infraestrutura</w:t>
      </w:r>
      <w:proofErr w:type="spellEnd"/>
      <w:r w:rsidR="006A47DF" w:rsidRPr="00D40EBC">
        <w:rPr>
          <w:rFonts w:cs="Arial"/>
          <w:bCs/>
          <w:i/>
          <w:iCs/>
          <w:szCs w:val="20"/>
        </w:rPr>
        <w:t xml:space="preserve"> -</w:t>
      </w:r>
      <w:proofErr w:type="gramStart"/>
      <w:r w:rsidR="006A47DF" w:rsidRPr="00D40EBC">
        <w:rPr>
          <w:rFonts w:cs="Arial"/>
          <w:bCs/>
          <w:i/>
          <w:iCs/>
          <w:szCs w:val="20"/>
        </w:rPr>
        <w:t xml:space="preserve">  </w:t>
      </w:r>
      <w:proofErr w:type="gramEnd"/>
      <w:r w:rsidR="006A47DF" w:rsidRPr="00D40EBC">
        <w:rPr>
          <w:rFonts w:cs="Arial"/>
          <w:bCs/>
          <w:i/>
          <w:iCs/>
          <w:szCs w:val="20"/>
        </w:rPr>
        <w:t>SINFRA</w:t>
      </w:r>
      <w:r w:rsidRPr="00D40EBC">
        <w:rPr>
          <w:rFonts w:cs="Arial"/>
          <w:bCs/>
          <w:i/>
          <w:iCs/>
          <w:szCs w:val="20"/>
        </w:rPr>
        <w:t>,</w:t>
      </w:r>
      <w:r w:rsidR="00B031A9" w:rsidRPr="00D40EBC">
        <w:rPr>
          <w:rFonts w:cs="Arial"/>
          <w:bCs/>
          <w:i/>
          <w:iCs/>
          <w:szCs w:val="20"/>
        </w:rPr>
        <w:t xml:space="preserve"> </w:t>
      </w:r>
      <w:r w:rsidR="006A47DF" w:rsidRPr="00D40EBC">
        <w:rPr>
          <w:rFonts w:cs="Arial"/>
          <w:bCs/>
          <w:i/>
          <w:iCs/>
          <w:szCs w:val="20"/>
        </w:rPr>
        <w:t xml:space="preserve">que deverá ser feito </w:t>
      </w:r>
      <w:r w:rsidR="00B031A9" w:rsidRPr="00D40EBC">
        <w:rPr>
          <w:rFonts w:cs="Arial"/>
          <w:bCs/>
          <w:i/>
          <w:iCs/>
          <w:szCs w:val="20"/>
        </w:rPr>
        <w:t>das 8h às 12h e das 14h às 16h, em dias úteis, através d</w:t>
      </w:r>
      <w:r w:rsidRPr="00D40EBC">
        <w:rPr>
          <w:rFonts w:cs="Arial"/>
          <w:bCs/>
          <w:i/>
          <w:iCs/>
          <w:szCs w:val="20"/>
        </w:rPr>
        <w:t>o telefone 81.2126.8076</w:t>
      </w:r>
      <w:r w:rsidR="00B031A9" w:rsidRPr="00D40EBC">
        <w:rPr>
          <w:rFonts w:cs="Arial"/>
          <w:bCs/>
          <w:i/>
          <w:iCs/>
          <w:szCs w:val="20"/>
        </w:rPr>
        <w:t xml:space="preserve"> ou d</w:t>
      </w:r>
      <w:r w:rsidR="00DD0EA9" w:rsidRPr="00D40EBC">
        <w:rPr>
          <w:rFonts w:cs="Arial"/>
          <w:bCs/>
          <w:i/>
          <w:iCs/>
          <w:szCs w:val="20"/>
        </w:rPr>
        <w:t>o e-mail dga.s.infra@ufpe.br</w:t>
      </w:r>
      <w:r w:rsidRPr="00D40EBC">
        <w:rPr>
          <w:rFonts w:cs="Arial"/>
          <w:bCs/>
          <w:i/>
          <w:iCs/>
          <w:szCs w:val="20"/>
        </w:rPr>
        <w:t xml:space="preserve">, e ser realizada até .../.../2021. </w:t>
      </w:r>
      <w:r w:rsidR="00CD7FE7" w:rsidRPr="00D40EBC">
        <w:rPr>
          <w:rFonts w:cs="Arial"/>
          <w:bCs/>
          <w:i/>
          <w:iCs/>
          <w:szCs w:val="20"/>
        </w:rPr>
        <w:t>O prazo para a vistoria iniciar-se-</w:t>
      </w:r>
      <w:r w:rsidR="00CD7FE7" w:rsidRPr="00D40EBC">
        <w:rPr>
          <w:rFonts w:cs="Arial" w:hint="eastAsia"/>
          <w:bCs/>
          <w:i/>
          <w:iCs/>
          <w:szCs w:val="20"/>
        </w:rPr>
        <w:t>á</w:t>
      </w:r>
      <w:r w:rsidR="00CD7FE7" w:rsidRPr="00D40EBC">
        <w:rPr>
          <w:rFonts w:cs="Arial"/>
          <w:bCs/>
          <w:i/>
          <w:iCs/>
          <w:szCs w:val="20"/>
        </w:rPr>
        <w:t xml:space="preserve"> no dia </w:t>
      </w:r>
      <w:r w:rsidR="00CD7FE7" w:rsidRPr="00D40EBC">
        <w:rPr>
          <w:rFonts w:cs="Arial" w:hint="eastAsia"/>
          <w:bCs/>
          <w:i/>
          <w:iCs/>
          <w:szCs w:val="20"/>
        </w:rPr>
        <w:t>ú</w:t>
      </w:r>
      <w:r w:rsidR="00CD7FE7" w:rsidRPr="00D40EBC">
        <w:rPr>
          <w:rFonts w:cs="Arial"/>
          <w:bCs/>
          <w:i/>
          <w:iCs/>
          <w:szCs w:val="20"/>
        </w:rPr>
        <w:t>til seguinte ao da publica</w:t>
      </w:r>
      <w:r w:rsidR="00CD7FE7" w:rsidRPr="00D40EBC">
        <w:rPr>
          <w:rFonts w:cs="Arial" w:hint="eastAsia"/>
          <w:bCs/>
          <w:i/>
          <w:iCs/>
          <w:szCs w:val="20"/>
        </w:rPr>
        <w:t>çã</w:t>
      </w:r>
      <w:r w:rsidR="00CD7FE7" w:rsidRPr="00D40EBC">
        <w:rPr>
          <w:rFonts w:cs="Arial"/>
          <w:bCs/>
          <w:i/>
          <w:iCs/>
          <w:szCs w:val="20"/>
        </w:rPr>
        <w:t>o do Edital, estendendo-se at</w:t>
      </w:r>
      <w:r w:rsidR="00CD7FE7" w:rsidRPr="00D40EBC">
        <w:rPr>
          <w:rFonts w:cs="Arial" w:hint="eastAsia"/>
          <w:bCs/>
          <w:i/>
          <w:iCs/>
          <w:szCs w:val="20"/>
        </w:rPr>
        <w:t>é</w:t>
      </w:r>
      <w:r w:rsidR="00CD7FE7" w:rsidRPr="00D40EBC">
        <w:rPr>
          <w:rFonts w:cs="Arial"/>
          <w:bCs/>
          <w:i/>
          <w:iCs/>
          <w:szCs w:val="20"/>
        </w:rPr>
        <w:t xml:space="preserve"> o dia </w:t>
      </w:r>
      <w:r w:rsidR="00CD7FE7" w:rsidRPr="00D40EBC">
        <w:rPr>
          <w:rFonts w:cs="Arial" w:hint="eastAsia"/>
          <w:bCs/>
          <w:i/>
          <w:iCs/>
          <w:szCs w:val="20"/>
        </w:rPr>
        <w:t>ú</w:t>
      </w:r>
      <w:r w:rsidR="00CD7FE7" w:rsidRPr="00D40EBC">
        <w:rPr>
          <w:rFonts w:cs="Arial"/>
          <w:bCs/>
          <w:i/>
          <w:iCs/>
          <w:szCs w:val="20"/>
        </w:rPr>
        <w:t xml:space="preserve">til anterior </w:t>
      </w:r>
      <w:r w:rsidR="00CD7FE7" w:rsidRPr="00D40EBC">
        <w:rPr>
          <w:rFonts w:cs="Arial" w:hint="eastAsia"/>
          <w:bCs/>
          <w:i/>
          <w:iCs/>
          <w:szCs w:val="20"/>
        </w:rPr>
        <w:t>à</w:t>
      </w:r>
      <w:r w:rsidR="00CD7FE7" w:rsidRPr="00D40EBC">
        <w:rPr>
          <w:rFonts w:cs="Arial"/>
          <w:bCs/>
          <w:i/>
          <w:iCs/>
          <w:szCs w:val="20"/>
        </w:rPr>
        <w:t xml:space="preserve"> data prevista para a abertura da sess</w:t>
      </w:r>
      <w:r w:rsidR="00CD7FE7" w:rsidRPr="00D40EBC">
        <w:rPr>
          <w:rFonts w:cs="Arial" w:hint="eastAsia"/>
          <w:bCs/>
          <w:i/>
          <w:iCs/>
          <w:szCs w:val="20"/>
        </w:rPr>
        <w:t>ã</w:t>
      </w:r>
      <w:r w:rsidR="00CD7FE7" w:rsidRPr="00D40EBC">
        <w:rPr>
          <w:rFonts w:cs="Arial"/>
          <w:bCs/>
          <w:i/>
          <w:iCs/>
          <w:szCs w:val="20"/>
        </w:rPr>
        <w:t>o p</w:t>
      </w:r>
      <w:r w:rsidR="00CD7FE7" w:rsidRPr="00D40EBC">
        <w:rPr>
          <w:rFonts w:cs="Arial" w:hint="eastAsia"/>
          <w:bCs/>
          <w:i/>
          <w:iCs/>
          <w:szCs w:val="20"/>
        </w:rPr>
        <w:t>ú</w:t>
      </w:r>
      <w:r w:rsidR="00CD7FE7" w:rsidRPr="00D40EBC">
        <w:rPr>
          <w:rFonts w:cs="Arial"/>
          <w:bCs/>
          <w:i/>
          <w:iCs/>
          <w:szCs w:val="20"/>
        </w:rPr>
        <w:t>blica.</w:t>
      </w:r>
    </w:p>
    <w:p w:rsidR="00007A46" w:rsidRPr="00D40EBC" w:rsidRDefault="00007A46" w:rsidP="00007A46">
      <w:pPr>
        <w:spacing w:before="120" w:after="120"/>
        <w:ind w:firstLine="709"/>
        <w:jc w:val="both"/>
        <w:rPr>
          <w:rFonts w:cs="Arial"/>
          <w:bCs/>
          <w:i/>
          <w:iCs/>
          <w:szCs w:val="20"/>
        </w:rPr>
      </w:pPr>
      <w:r w:rsidRPr="00D40EBC">
        <w:rPr>
          <w:rFonts w:cs="Arial"/>
          <w:b/>
          <w:bCs/>
          <w:i/>
          <w:iCs/>
          <w:szCs w:val="20"/>
        </w:rPr>
        <w:t xml:space="preserve">2. </w:t>
      </w:r>
      <w:r w:rsidRPr="00D40EBC">
        <w:rPr>
          <w:rFonts w:cs="Arial"/>
          <w:bCs/>
          <w:i/>
          <w:iCs/>
          <w:szCs w:val="20"/>
        </w:rPr>
        <w:t xml:space="preserve">Veda-se a realização de vistoria por mais </w:t>
      </w:r>
      <w:r w:rsidR="00CD7FE7" w:rsidRPr="00D40EBC">
        <w:rPr>
          <w:rFonts w:cs="Arial"/>
          <w:bCs/>
          <w:i/>
          <w:iCs/>
          <w:szCs w:val="20"/>
        </w:rPr>
        <w:t>de uma empresa no mesmo horário.</w:t>
      </w:r>
    </w:p>
    <w:p w:rsidR="00007A46" w:rsidRPr="00D40EBC" w:rsidRDefault="00007A46" w:rsidP="00007A46">
      <w:pPr>
        <w:spacing w:before="120" w:after="120"/>
        <w:ind w:firstLine="709"/>
        <w:jc w:val="both"/>
        <w:rPr>
          <w:rFonts w:cs="Arial"/>
          <w:bCs/>
          <w:i/>
          <w:iCs/>
          <w:szCs w:val="20"/>
        </w:rPr>
      </w:pPr>
      <w:r w:rsidRPr="00D40EBC">
        <w:rPr>
          <w:rFonts w:cs="Arial"/>
          <w:b/>
          <w:bCs/>
          <w:i/>
          <w:iCs/>
          <w:szCs w:val="20"/>
        </w:rPr>
        <w:t xml:space="preserve">3. </w:t>
      </w:r>
      <w:r w:rsidRPr="00D40EBC">
        <w:rPr>
          <w:rFonts w:cs="Arial"/>
          <w:bCs/>
          <w:i/>
          <w:iCs/>
          <w:szCs w:val="20"/>
        </w:rPr>
        <w:t xml:space="preserve">O profissional indicado pela licitante deverá portar procuração da empresa que o habilite a realizar a vistoria e apresentá-lo ao servidor da Superintendência de </w:t>
      </w:r>
      <w:proofErr w:type="spellStart"/>
      <w:r w:rsidRPr="00D40EBC">
        <w:rPr>
          <w:rFonts w:cs="Arial"/>
          <w:bCs/>
          <w:i/>
          <w:iCs/>
          <w:szCs w:val="20"/>
        </w:rPr>
        <w:t>Infraestrutura</w:t>
      </w:r>
      <w:proofErr w:type="spellEnd"/>
      <w:r w:rsidRPr="00D40EBC">
        <w:rPr>
          <w:rFonts w:cs="Arial"/>
          <w:bCs/>
          <w:i/>
          <w:iCs/>
          <w:szCs w:val="20"/>
        </w:rPr>
        <w:t>.</w:t>
      </w:r>
    </w:p>
    <w:p w:rsidR="00CD7FE7" w:rsidRPr="00806CF9" w:rsidRDefault="00CD7FE7" w:rsidP="00007A46">
      <w:pPr>
        <w:spacing w:before="120" w:after="120"/>
        <w:ind w:firstLine="709"/>
        <w:jc w:val="both"/>
        <w:rPr>
          <w:rFonts w:cs="Arial"/>
          <w:bCs/>
          <w:i/>
          <w:iCs/>
          <w:szCs w:val="20"/>
          <w:highlight w:val="yellow"/>
        </w:rPr>
      </w:pPr>
    </w:p>
    <w:p w:rsidR="00543FA9" w:rsidRPr="00806CF9" w:rsidRDefault="00543FA9" w:rsidP="00007A46">
      <w:pPr>
        <w:spacing w:before="120" w:after="120"/>
        <w:ind w:firstLine="709"/>
        <w:jc w:val="both"/>
        <w:rPr>
          <w:rFonts w:cs="Arial"/>
          <w:bCs/>
          <w:i/>
          <w:iCs/>
          <w:szCs w:val="20"/>
          <w:highlight w:val="yellow"/>
        </w:rPr>
      </w:pPr>
    </w:p>
    <w:p w:rsidR="00DE245C" w:rsidRPr="00D40EBC" w:rsidRDefault="00DE245C" w:rsidP="00DE245C">
      <w:pPr>
        <w:spacing w:before="120" w:after="120"/>
        <w:jc w:val="center"/>
        <w:rPr>
          <w:rFonts w:cs="Arial"/>
          <w:b/>
          <w:szCs w:val="20"/>
        </w:rPr>
      </w:pPr>
      <w:proofErr w:type="gramStart"/>
      <w:r w:rsidRPr="00D40EBC">
        <w:rPr>
          <w:rFonts w:cs="Arial"/>
          <w:b/>
          <w:szCs w:val="20"/>
        </w:rPr>
        <w:t>ANEXO V</w:t>
      </w:r>
      <w:r w:rsidR="00543FA9" w:rsidRPr="00D40EBC">
        <w:rPr>
          <w:rFonts w:cs="Arial"/>
          <w:b/>
          <w:szCs w:val="20"/>
        </w:rPr>
        <w:t>I</w:t>
      </w:r>
      <w:proofErr w:type="gramEnd"/>
      <w:r w:rsidRPr="00D40EBC">
        <w:rPr>
          <w:rFonts w:cs="Arial"/>
          <w:b/>
          <w:szCs w:val="20"/>
        </w:rPr>
        <w:t xml:space="preserve"> - B DO EDITAL DE</w:t>
      </w:r>
    </w:p>
    <w:p w:rsidR="00DE245C" w:rsidRPr="00D40EBC" w:rsidRDefault="00DE245C" w:rsidP="00DE245C">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DE245C" w:rsidRPr="00D40EBC" w:rsidRDefault="00DE245C" w:rsidP="00DE245C">
      <w:pPr>
        <w:spacing w:before="120" w:after="120"/>
        <w:jc w:val="center"/>
        <w:rPr>
          <w:rFonts w:cs="Arial"/>
          <w:b/>
          <w:szCs w:val="20"/>
        </w:rPr>
      </w:pPr>
    </w:p>
    <w:p w:rsidR="00DE245C" w:rsidRPr="00D40EBC" w:rsidRDefault="00DE245C" w:rsidP="00DE245C">
      <w:pPr>
        <w:spacing w:before="120" w:after="120"/>
        <w:jc w:val="center"/>
        <w:rPr>
          <w:rFonts w:cs="Arial"/>
          <w:b/>
          <w:szCs w:val="20"/>
        </w:rPr>
      </w:pPr>
    </w:p>
    <w:p w:rsidR="00DE245C" w:rsidRPr="00D40EBC" w:rsidRDefault="00DE245C" w:rsidP="00DE245C">
      <w:pPr>
        <w:spacing w:before="120" w:after="120"/>
        <w:jc w:val="center"/>
        <w:rPr>
          <w:rFonts w:cs="Arial"/>
          <w:b/>
          <w:szCs w:val="20"/>
        </w:rPr>
      </w:pPr>
      <w:r w:rsidRPr="00D40EBC">
        <w:rPr>
          <w:rFonts w:cs="Arial"/>
          <w:b/>
          <w:szCs w:val="20"/>
        </w:rPr>
        <w:t>DECLARAÇÂO DE PLENO CONHECIMENTO DO OBJETO, CONDIÇÕES DA LICITAÇÃO E PECULIARIDADES</w:t>
      </w:r>
    </w:p>
    <w:p w:rsidR="00DE245C" w:rsidRPr="00D40EBC" w:rsidRDefault="00DE245C" w:rsidP="00DE245C">
      <w:pPr>
        <w:spacing w:before="120" w:after="120"/>
        <w:jc w:val="center"/>
        <w:rPr>
          <w:rFonts w:cs="Arial"/>
          <w:b/>
          <w:szCs w:val="20"/>
        </w:rPr>
      </w:pPr>
    </w:p>
    <w:p w:rsidR="00DE245C" w:rsidRPr="00D40EBC" w:rsidRDefault="00DE245C" w:rsidP="00DE245C">
      <w:pPr>
        <w:spacing w:before="120" w:after="120"/>
        <w:jc w:val="center"/>
        <w:rPr>
          <w:rFonts w:cs="Arial"/>
          <w:b/>
          <w:szCs w:val="20"/>
        </w:rPr>
      </w:pPr>
    </w:p>
    <w:p w:rsidR="00DE245C" w:rsidRPr="00D40EBC" w:rsidRDefault="00DE245C" w:rsidP="00DE245C">
      <w:pPr>
        <w:spacing w:before="120" w:after="120"/>
        <w:jc w:val="center"/>
        <w:rPr>
          <w:rFonts w:cs="Arial"/>
          <w:b/>
          <w:szCs w:val="20"/>
        </w:rPr>
      </w:pPr>
    </w:p>
    <w:p w:rsidR="00DE245C" w:rsidRPr="00D40EBC" w:rsidRDefault="00DE245C" w:rsidP="00DE245C">
      <w:pPr>
        <w:pStyle w:val="Cabealho"/>
        <w:tabs>
          <w:tab w:val="clear" w:pos="4252"/>
          <w:tab w:val="center" w:pos="1418"/>
          <w:tab w:val="right" w:pos="9639"/>
        </w:tabs>
        <w:spacing w:before="120" w:after="120"/>
        <w:jc w:val="both"/>
        <w:rPr>
          <w:rFonts w:cs="Arial"/>
          <w:szCs w:val="20"/>
        </w:rPr>
      </w:pPr>
    </w:p>
    <w:p w:rsidR="00DE245C" w:rsidRPr="00D40EBC" w:rsidRDefault="00DE245C" w:rsidP="00DE245C">
      <w:pPr>
        <w:pStyle w:val="Cabealho"/>
        <w:tabs>
          <w:tab w:val="clear" w:pos="4252"/>
          <w:tab w:val="center" w:pos="1418"/>
          <w:tab w:val="right" w:pos="9639"/>
        </w:tabs>
        <w:spacing w:before="120" w:after="120"/>
        <w:jc w:val="both"/>
        <w:rPr>
          <w:rFonts w:cs="Arial"/>
          <w:szCs w:val="20"/>
        </w:rPr>
      </w:pPr>
      <w:r w:rsidRPr="00D40EBC">
        <w:rPr>
          <w:rFonts w:cs="Arial"/>
          <w:szCs w:val="20"/>
        </w:rPr>
        <w:tab/>
      </w:r>
      <w:r w:rsidRPr="00D40EBC">
        <w:rPr>
          <w:rFonts w:cs="Arial"/>
          <w:szCs w:val="20"/>
        </w:rPr>
        <w:tab/>
        <w:t xml:space="preserve">Atestamos, para fins de habilitação no Pregão Eletrônico </w:t>
      </w:r>
      <w:proofErr w:type="spellStart"/>
      <w:r w:rsidRPr="00D40EBC">
        <w:rPr>
          <w:rFonts w:cs="Arial"/>
          <w:szCs w:val="20"/>
        </w:rPr>
        <w:t>nº_______</w:t>
      </w:r>
      <w:proofErr w:type="spellEnd"/>
      <w:r w:rsidRPr="00D40EBC">
        <w:rPr>
          <w:rFonts w:cs="Arial"/>
          <w:szCs w:val="20"/>
        </w:rPr>
        <w:t xml:space="preserve">, que a Licitante __________________________, CNPJ _______________, representada por (representante legal) tem conhecimento do objeto, das condições da licitação, e peculiaridades inerentes à natureza dos serviços, que constam no Edital e nos seus </w:t>
      </w:r>
      <w:proofErr w:type="gramStart"/>
      <w:r w:rsidRPr="00D40EBC">
        <w:rPr>
          <w:rFonts w:cs="Arial"/>
          <w:szCs w:val="20"/>
        </w:rPr>
        <w:t>Anexos ,</w:t>
      </w:r>
      <w:proofErr w:type="gramEnd"/>
      <w:r w:rsidRPr="00D40EBC">
        <w:rPr>
          <w:rFonts w:cs="Arial"/>
          <w:szCs w:val="20"/>
        </w:rPr>
        <w:t xml:space="preserve"> assumindo total responsabilidade por esse fato e informando que não o utilizara para quaisquer questionamentos futuros que ensejassem avenças técnicas ou financeiras .</w:t>
      </w: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both"/>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cs="Arial"/>
          <w:szCs w:val="20"/>
        </w:rPr>
      </w:pPr>
      <w:r w:rsidRPr="00D40EBC">
        <w:rPr>
          <w:rFonts w:cs="Arial"/>
          <w:szCs w:val="20"/>
        </w:rPr>
        <w:t>Recife,</w:t>
      </w:r>
      <w:proofErr w:type="gramStart"/>
      <w:r w:rsidRPr="00D40EBC">
        <w:rPr>
          <w:rFonts w:cs="Arial"/>
          <w:szCs w:val="20"/>
        </w:rPr>
        <w:t>.........</w:t>
      </w:r>
      <w:proofErr w:type="gramEnd"/>
      <w:r w:rsidRPr="00D40EBC">
        <w:rPr>
          <w:rFonts w:cs="Arial"/>
          <w:szCs w:val="20"/>
        </w:rPr>
        <w:t xml:space="preserve"> </w:t>
      </w:r>
      <w:proofErr w:type="gramStart"/>
      <w:r w:rsidRPr="00D40EBC">
        <w:rPr>
          <w:rFonts w:cs="Arial"/>
          <w:szCs w:val="20"/>
        </w:rPr>
        <w:t>de</w:t>
      </w:r>
      <w:proofErr w:type="gramEnd"/>
      <w:r w:rsidRPr="00D40EBC">
        <w:rPr>
          <w:rFonts w:cs="Arial"/>
          <w:szCs w:val="20"/>
        </w:rPr>
        <w:t xml:space="preserve"> ............... </w:t>
      </w:r>
      <w:proofErr w:type="gramStart"/>
      <w:r w:rsidRPr="00D40EBC">
        <w:rPr>
          <w:rFonts w:cs="Arial"/>
          <w:szCs w:val="20"/>
        </w:rPr>
        <w:t>de</w:t>
      </w:r>
      <w:proofErr w:type="gramEnd"/>
      <w:r w:rsidRPr="00D40EBC">
        <w:rPr>
          <w:rFonts w:cs="Arial"/>
          <w:szCs w:val="20"/>
        </w:rPr>
        <w:t xml:space="preserve"> 20</w:t>
      </w:r>
      <w:r w:rsidR="005C5277" w:rsidRPr="00D40EBC">
        <w:rPr>
          <w:rFonts w:cs="Arial"/>
          <w:szCs w:val="20"/>
        </w:rPr>
        <w:t>21.</w:t>
      </w:r>
    </w:p>
    <w:p w:rsidR="00DE245C" w:rsidRPr="00D40EBC" w:rsidRDefault="00DE245C" w:rsidP="00DE245C">
      <w:pPr>
        <w:autoSpaceDE w:val="0"/>
        <w:autoSpaceDN w:val="0"/>
        <w:adjustRightInd w:val="0"/>
        <w:jc w:val="center"/>
        <w:rPr>
          <w:rFonts w:cs="Arial"/>
          <w:szCs w:val="20"/>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p>
    <w:p w:rsidR="00DE245C" w:rsidRPr="00D40EBC" w:rsidRDefault="00DE245C" w:rsidP="00DE245C">
      <w:pPr>
        <w:autoSpaceDE w:val="0"/>
        <w:autoSpaceDN w:val="0"/>
        <w:adjustRightInd w:val="0"/>
        <w:jc w:val="center"/>
        <w:rPr>
          <w:rFonts w:ascii="CIDFont+F2" w:hAnsi="CIDFont+F2" w:cs="CIDFont+F2"/>
          <w:sz w:val="24"/>
        </w:rPr>
      </w:pPr>
      <w:r w:rsidRPr="00D40EBC">
        <w:rPr>
          <w:rFonts w:ascii="CIDFont+F2" w:hAnsi="CIDFont+F2" w:cs="CIDFont+F2"/>
          <w:sz w:val="24"/>
        </w:rPr>
        <w:t>____________________________________________________________</w:t>
      </w:r>
    </w:p>
    <w:p w:rsidR="00DE245C" w:rsidRPr="00D40EBC" w:rsidRDefault="00DE245C" w:rsidP="00645318">
      <w:pPr>
        <w:autoSpaceDE w:val="0"/>
        <w:autoSpaceDN w:val="0"/>
        <w:adjustRightInd w:val="0"/>
        <w:jc w:val="center"/>
        <w:rPr>
          <w:rFonts w:cs="Arial"/>
          <w:szCs w:val="20"/>
        </w:rPr>
      </w:pPr>
      <w:r w:rsidRPr="00D40EBC">
        <w:rPr>
          <w:rFonts w:cs="Arial"/>
          <w:szCs w:val="20"/>
        </w:rPr>
        <w:t>(REPRESENTANTE LEGAL)</w:t>
      </w:r>
    </w:p>
    <w:p w:rsidR="00007A46" w:rsidRPr="00806CF9" w:rsidRDefault="00007A46" w:rsidP="00DE245C">
      <w:pPr>
        <w:spacing w:before="120" w:after="120" w:line="276" w:lineRule="auto"/>
        <w:rPr>
          <w:rFonts w:cs="Arial"/>
          <w:b/>
          <w:szCs w:val="20"/>
          <w:highlight w:val="yellow"/>
        </w:rPr>
      </w:pPr>
    </w:p>
    <w:p w:rsidR="00DE245C" w:rsidRPr="00806CF9" w:rsidRDefault="00DE245C" w:rsidP="00DE245C">
      <w:pPr>
        <w:spacing w:before="120" w:after="120" w:line="276" w:lineRule="auto"/>
        <w:rPr>
          <w:rFonts w:cs="Arial"/>
          <w:bCs/>
          <w:i/>
          <w:iCs/>
          <w:szCs w:val="20"/>
          <w:highlight w:val="yellow"/>
        </w:rPr>
      </w:pPr>
    </w:p>
    <w:p w:rsidR="00007A46" w:rsidRPr="00806CF9" w:rsidRDefault="00007A46" w:rsidP="00007A46">
      <w:pPr>
        <w:spacing w:before="120" w:after="120" w:line="276" w:lineRule="auto"/>
        <w:jc w:val="center"/>
        <w:rPr>
          <w:rFonts w:cs="Arial"/>
          <w:b/>
          <w:szCs w:val="20"/>
          <w:highlight w:val="yellow"/>
        </w:rPr>
      </w:pPr>
    </w:p>
    <w:p w:rsidR="00007A46" w:rsidRPr="00806CF9" w:rsidRDefault="00007A46" w:rsidP="00007A46">
      <w:pPr>
        <w:spacing w:before="120" w:after="120" w:line="276" w:lineRule="auto"/>
        <w:jc w:val="center"/>
        <w:rPr>
          <w:rFonts w:cs="Arial"/>
          <w:b/>
          <w:szCs w:val="20"/>
          <w:highlight w:val="yellow"/>
        </w:rPr>
      </w:pPr>
    </w:p>
    <w:p w:rsidR="00007A46" w:rsidRPr="00806CF9" w:rsidRDefault="00007A46" w:rsidP="00007A46">
      <w:pPr>
        <w:spacing w:before="120" w:after="120" w:line="276" w:lineRule="auto"/>
        <w:jc w:val="center"/>
        <w:rPr>
          <w:rFonts w:cs="Arial"/>
          <w:b/>
          <w:szCs w:val="20"/>
          <w:highlight w:val="yellow"/>
        </w:rPr>
      </w:pPr>
    </w:p>
    <w:p w:rsidR="00007A46" w:rsidRPr="00806CF9" w:rsidRDefault="00007A46" w:rsidP="00007A46">
      <w:pPr>
        <w:spacing w:before="120" w:after="120" w:line="276" w:lineRule="auto"/>
        <w:jc w:val="center"/>
        <w:rPr>
          <w:rFonts w:cs="Arial"/>
          <w:b/>
          <w:szCs w:val="20"/>
          <w:highlight w:val="yellow"/>
        </w:rPr>
      </w:pPr>
    </w:p>
    <w:p w:rsidR="00007A46" w:rsidRPr="00806CF9" w:rsidRDefault="00007A46" w:rsidP="00DE245C">
      <w:pPr>
        <w:spacing w:before="120" w:after="120" w:line="276" w:lineRule="auto"/>
        <w:rPr>
          <w:rFonts w:cs="Arial"/>
          <w:b/>
          <w:szCs w:val="20"/>
          <w:highlight w:val="yellow"/>
        </w:rPr>
      </w:pPr>
    </w:p>
    <w:p w:rsidR="00645318" w:rsidRPr="00806CF9" w:rsidRDefault="00645318" w:rsidP="00DE245C">
      <w:pPr>
        <w:spacing w:before="120" w:after="120" w:line="276" w:lineRule="auto"/>
        <w:rPr>
          <w:rFonts w:cs="Arial"/>
          <w:b/>
          <w:szCs w:val="20"/>
          <w:highlight w:val="yellow"/>
        </w:rPr>
      </w:pPr>
    </w:p>
    <w:p w:rsidR="00DE245C" w:rsidRPr="00806CF9" w:rsidRDefault="00DE245C" w:rsidP="00DE245C">
      <w:pPr>
        <w:spacing w:before="120" w:after="120" w:line="276" w:lineRule="auto"/>
        <w:rPr>
          <w:rFonts w:cs="Arial"/>
          <w:b/>
          <w:szCs w:val="20"/>
          <w:highlight w:val="yellow"/>
        </w:rPr>
      </w:pPr>
    </w:p>
    <w:p w:rsidR="00DE245C" w:rsidRPr="00806CF9" w:rsidRDefault="00DE245C" w:rsidP="00DE245C">
      <w:pPr>
        <w:spacing w:before="120" w:after="120" w:line="276" w:lineRule="auto"/>
        <w:rPr>
          <w:rFonts w:cs="Arial"/>
          <w:b/>
          <w:szCs w:val="20"/>
          <w:highlight w:val="yellow"/>
        </w:rPr>
      </w:pPr>
    </w:p>
    <w:p w:rsidR="00007A46" w:rsidRPr="00D40EBC" w:rsidRDefault="00007A46" w:rsidP="00007A46">
      <w:pPr>
        <w:tabs>
          <w:tab w:val="left" w:pos="1440"/>
        </w:tabs>
        <w:autoSpaceDE w:val="0"/>
        <w:snapToGrid w:val="0"/>
        <w:spacing w:before="120" w:after="120"/>
        <w:ind w:left="1570" w:hanging="1570"/>
        <w:jc w:val="center"/>
        <w:rPr>
          <w:rFonts w:cs="Arial"/>
          <w:b/>
          <w:szCs w:val="20"/>
        </w:rPr>
      </w:pPr>
      <w:r w:rsidRPr="00D40EBC">
        <w:rPr>
          <w:rFonts w:cs="Arial"/>
          <w:b/>
          <w:szCs w:val="20"/>
        </w:rPr>
        <w:t>ANEXO VI</w:t>
      </w:r>
      <w:r w:rsidR="00543FA9" w:rsidRPr="00D40EBC">
        <w:rPr>
          <w:rFonts w:cs="Arial"/>
          <w:b/>
          <w:szCs w:val="20"/>
        </w:rPr>
        <w:t>I</w:t>
      </w:r>
      <w:r w:rsidRPr="00D40EBC">
        <w:rPr>
          <w:rFonts w:cs="Arial"/>
          <w:b/>
          <w:szCs w:val="20"/>
        </w:rPr>
        <w:t xml:space="preserve"> DO EDITAL DE</w:t>
      </w:r>
    </w:p>
    <w:p w:rsidR="00007A46" w:rsidRPr="00D40EBC" w:rsidRDefault="00007A46" w:rsidP="00007A46">
      <w:pPr>
        <w:tabs>
          <w:tab w:val="left" w:pos="1440"/>
        </w:tabs>
        <w:autoSpaceDE w:val="0"/>
        <w:snapToGrid w:val="0"/>
        <w:spacing w:before="120" w:after="120"/>
        <w:ind w:left="1570" w:hanging="157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007A46" w:rsidRPr="00D40EBC" w:rsidRDefault="00007A46" w:rsidP="00007A46">
      <w:pPr>
        <w:pStyle w:val="PargrafodaLista"/>
        <w:spacing w:before="120" w:after="120"/>
        <w:ind w:left="0"/>
        <w:contextualSpacing w:val="0"/>
        <w:jc w:val="center"/>
        <w:rPr>
          <w:rFonts w:cs="Arial"/>
          <w:b/>
          <w:szCs w:val="20"/>
        </w:rPr>
      </w:pPr>
    </w:p>
    <w:p w:rsidR="00007A46" w:rsidRPr="00D40EBC" w:rsidRDefault="00007A46" w:rsidP="00007A46">
      <w:pPr>
        <w:pStyle w:val="PargrafodaLista"/>
        <w:spacing w:before="120" w:after="120"/>
        <w:ind w:left="0"/>
        <w:contextualSpacing w:val="0"/>
        <w:jc w:val="center"/>
        <w:rPr>
          <w:rFonts w:cs="Arial"/>
          <w:b/>
          <w:szCs w:val="20"/>
        </w:rPr>
      </w:pPr>
      <w:r w:rsidRPr="00D40EBC">
        <w:rPr>
          <w:rFonts w:cs="Arial"/>
          <w:b/>
          <w:szCs w:val="20"/>
        </w:rPr>
        <w:t>MODELO DE</w:t>
      </w:r>
    </w:p>
    <w:p w:rsidR="00007A46" w:rsidRPr="00D40EBC" w:rsidRDefault="00007A46" w:rsidP="00007A46">
      <w:pPr>
        <w:pStyle w:val="PargrafodaLista"/>
        <w:spacing w:before="120" w:after="120"/>
        <w:ind w:left="0"/>
        <w:contextualSpacing w:val="0"/>
        <w:jc w:val="center"/>
        <w:rPr>
          <w:rFonts w:cs="Arial"/>
          <w:b/>
          <w:szCs w:val="20"/>
        </w:rPr>
      </w:pPr>
      <w:r w:rsidRPr="00D40EBC">
        <w:rPr>
          <w:rFonts w:cs="Arial"/>
          <w:b/>
          <w:szCs w:val="20"/>
        </w:rPr>
        <w:t>DECLARAÇÃO DE CONTRATOS FIRMADOS COM A INICIATIVA PRIVADA E COM A ADMINISTRAÇÃO PÚBLICA</w:t>
      </w:r>
    </w:p>
    <w:p w:rsidR="00007A46" w:rsidRPr="00D40EBC" w:rsidRDefault="00007A46" w:rsidP="00007A46">
      <w:pPr>
        <w:pStyle w:val="PargrafodaLista"/>
        <w:spacing w:before="120" w:after="120"/>
        <w:ind w:left="0"/>
        <w:contextualSpacing w:val="0"/>
        <w:jc w:val="center"/>
        <w:rPr>
          <w:rFonts w:cs="Arial"/>
          <w:szCs w:val="20"/>
        </w:rPr>
      </w:pPr>
      <w:r w:rsidRPr="00D40EBC">
        <w:rPr>
          <w:rFonts w:cs="Arial"/>
          <w:szCs w:val="20"/>
        </w:rPr>
        <w:t xml:space="preserve">(Em conformidade com o </w:t>
      </w:r>
      <w:r w:rsidRPr="00D40EBC">
        <w:rPr>
          <w:rFonts w:cs="Arial"/>
          <w:i/>
          <w:szCs w:val="20"/>
        </w:rPr>
        <w:t>anexo VII-E da IN SEGES/MPDG nº 5, de 2017</w:t>
      </w:r>
      <w:r w:rsidRPr="00D40EBC">
        <w:rPr>
          <w:rFonts w:cs="Arial"/>
          <w:szCs w:val="20"/>
        </w:rPr>
        <w:t>)</w:t>
      </w:r>
    </w:p>
    <w:p w:rsidR="00007A46" w:rsidRPr="00D40EBC" w:rsidRDefault="00007A46" w:rsidP="00007A46">
      <w:pPr>
        <w:pStyle w:val="PargrafodaLista"/>
        <w:spacing w:before="120" w:after="120"/>
        <w:ind w:left="0"/>
        <w:contextualSpacing w:val="0"/>
        <w:jc w:val="center"/>
        <w:rPr>
          <w:rFonts w:cs="Arial"/>
          <w:b/>
          <w:szCs w:val="20"/>
        </w:rPr>
      </w:pPr>
    </w:p>
    <w:p w:rsidR="00007A46" w:rsidRPr="00D40EBC" w:rsidRDefault="00007A46" w:rsidP="00007A46">
      <w:pPr>
        <w:pStyle w:val="PargrafodaLista"/>
        <w:spacing w:before="120" w:after="120"/>
        <w:ind w:left="0"/>
        <w:contextualSpacing w:val="0"/>
        <w:jc w:val="both"/>
        <w:rPr>
          <w:rFonts w:cs="Arial"/>
          <w:szCs w:val="20"/>
        </w:rPr>
      </w:pPr>
      <w:r w:rsidRPr="00D40EBC">
        <w:rPr>
          <w:rFonts w:cs="Arial"/>
          <w:b/>
          <w:szCs w:val="20"/>
        </w:rPr>
        <w:tab/>
      </w:r>
      <w:r w:rsidRPr="00D40EBC">
        <w:rPr>
          <w:rFonts w:cs="Arial"/>
          <w:szCs w:val="20"/>
        </w:rPr>
        <w:t xml:space="preserve">Declaro que a </w:t>
      </w:r>
      <w:proofErr w:type="gramStart"/>
      <w:r w:rsidRPr="00D40EBC">
        <w:rPr>
          <w:rFonts w:cs="Arial"/>
          <w:szCs w:val="20"/>
        </w:rPr>
        <w:t>empresa ...</w:t>
      </w:r>
      <w:proofErr w:type="gramEnd"/>
      <w:r w:rsidRPr="00D40EBC">
        <w:rPr>
          <w:rFonts w:cs="Arial"/>
          <w:szCs w:val="20"/>
        </w:rPr>
        <w:t>....................................................., inscrita no CNPJ (MF) sob o nº ................................, inscrição estadual nº ........................................., estabelecida em ................................................, possui o(s) contrato(s) abaixo indicado(s) firmado(s) com a iniciativa privada e Administração Pública, e que 1/12 (um doze avos) dos contratos firmados não é superior ao nosso Patrimônio Líquido*.</w:t>
      </w:r>
    </w:p>
    <w:p w:rsidR="00007A46" w:rsidRPr="00D40EBC" w:rsidRDefault="00007A46" w:rsidP="00007A46">
      <w:pPr>
        <w:pStyle w:val="PargrafodaLista"/>
        <w:spacing w:before="120" w:after="120"/>
        <w:ind w:left="0"/>
        <w:contextualSpacing w:val="0"/>
        <w:jc w:val="both"/>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0"/>
        <w:gridCol w:w="1309"/>
        <w:gridCol w:w="2847"/>
        <w:gridCol w:w="1339"/>
        <w:gridCol w:w="1622"/>
      </w:tblGrid>
      <w:tr w:rsidR="00007A46" w:rsidRPr="00D40EBC" w:rsidTr="000C4246">
        <w:tc>
          <w:tcPr>
            <w:tcW w:w="3510" w:type="dxa"/>
            <w:shd w:val="clear" w:color="auto" w:fill="D9D9D9"/>
          </w:tcPr>
          <w:p w:rsidR="00007A46" w:rsidRPr="00D40EBC" w:rsidRDefault="00007A46" w:rsidP="000C4246">
            <w:pPr>
              <w:pStyle w:val="PargrafodaLista"/>
              <w:spacing w:before="120" w:after="120"/>
              <w:ind w:left="0"/>
              <w:contextualSpacing w:val="0"/>
              <w:jc w:val="center"/>
              <w:rPr>
                <w:rFonts w:cs="Arial"/>
                <w:b/>
                <w:szCs w:val="20"/>
              </w:rPr>
            </w:pPr>
          </w:p>
          <w:p w:rsidR="00007A46" w:rsidRPr="00D40EBC" w:rsidRDefault="00007A46" w:rsidP="000C4246">
            <w:pPr>
              <w:pStyle w:val="PargrafodaLista"/>
              <w:spacing w:before="120" w:after="120"/>
              <w:ind w:left="0"/>
              <w:contextualSpacing w:val="0"/>
              <w:jc w:val="center"/>
              <w:rPr>
                <w:rFonts w:cs="Arial"/>
                <w:b/>
                <w:szCs w:val="20"/>
              </w:rPr>
            </w:pPr>
            <w:r w:rsidRPr="00D40EBC">
              <w:rPr>
                <w:rFonts w:cs="Arial"/>
                <w:b/>
                <w:szCs w:val="20"/>
              </w:rPr>
              <w:t>Nome do Órgão ou Empresa</w:t>
            </w:r>
          </w:p>
        </w:tc>
        <w:tc>
          <w:tcPr>
            <w:tcW w:w="1985" w:type="dxa"/>
            <w:shd w:val="clear" w:color="auto" w:fill="D9D9D9"/>
          </w:tcPr>
          <w:p w:rsidR="00007A46" w:rsidRPr="00D40EBC" w:rsidRDefault="00007A46" w:rsidP="000C4246">
            <w:pPr>
              <w:pStyle w:val="PargrafodaLista"/>
              <w:spacing w:before="120" w:after="120"/>
              <w:ind w:left="0"/>
              <w:contextualSpacing w:val="0"/>
              <w:jc w:val="center"/>
              <w:rPr>
                <w:rFonts w:cs="Arial"/>
                <w:b/>
                <w:szCs w:val="20"/>
              </w:rPr>
            </w:pPr>
          </w:p>
          <w:p w:rsidR="00007A46" w:rsidRPr="00D40EBC" w:rsidRDefault="00007A46" w:rsidP="000C4246">
            <w:pPr>
              <w:pStyle w:val="PargrafodaLista"/>
              <w:spacing w:before="120" w:after="120"/>
              <w:ind w:left="0"/>
              <w:contextualSpacing w:val="0"/>
              <w:jc w:val="center"/>
              <w:rPr>
                <w:rFonts w:cs="Arial"/>
                <w:b/>
                <w:szCs w:val="20"/>
              </w:rPr>
            </w:pPr>
            <w:r w:rsidRPr="00D40EBC">
              <w:rPr>
                <w:rFonts w:cs="Arial"/>
                <w:b/>
                <w:szCs w:val="20"/>
              </w:rPr>
              <w:t>CNPJ</w:t>
            </w:r>
          </w:p>
        </w:tc>
        <w:tc>
          <w:tcPr>
            <w:tcW w:w="4819" w:type="dxa"/>
            <w:shd w:val="clear" w:color="auto" w:fill="D9D9D9"/>
          </w:tcPr>
          <w:p w:rsidR="00007A46" w:rsidRPr="00D40EBC" w:rsidRDefault="00007A46" w:rsidP="000C4246">
            <w:pPr>
              <w:pStyle w:val="PargrafodaLista"/>
              <w:spacing w:before="120" w:after="120"/>
              <w:ind w:left="0"/>
              <w:contextualSpacing w:val="0"/>
              <w:jc w:val="center"/>
              <w:rPr>
                <w:rFonts w:cs="Arial"/>
                <w:b/>
                <w:szCs w:val="20"/>
              </w:rPr>
            </w:pPr>
          </w:p>
          <w:p w:rsidR="00007A46" w:rsidRPr="00D40EBC" w:rsidRDefault="00007A46" w:rsidP="000C4246">
            <w:pPr>
              <w:pStyle w:val="PargrafodaLista"/>
              <w:spacing w:before="120" w:after="120"/>
              <w:ind w:left="0"/>
              <w:contextualSpacing w:val="0"/>
              <w:jc w:val="center"/>
              <w:rPr>
                <w:rFonts w:cs="Arial"/>
                <w:b/>
                <w:szCs w:val="20"/>
              </w:rPr>
            </w:pPr>
            <w:r w:rsidRPr="00D40EBC">
              <w:rPr>
                <w:rFonts w:cs="Arial"/>
                <w:b/>
                <w:szCs w:val="20"/>
              </w:rPr>
              <w:t>Endereço (rua/</w:t>
            </w:r>
            <w:proofErr w:type="gramStart"/>
            <w:r w:rsidRPr="00D40EBC">
              <w:rPr>
                <w:rFonts w:cs="Arial"/>
                <w:b/>
                <w:szCs w:val="20"/>
              </w:rPr>
              <w:t>av.</w:t>
            </w:r>
            <w:proofErr w:type="gramEnd"/>
            <w:r w:rsidRPr="00D40EBC">
              <w:rPr>
                <w:rFonts w:cs="Arial"/>
                <w:b/>
                <w:szCs w:val="20"/>
              </w:rPr>
              <w:t>, nº, bairro, município, UF, CEP, telefone, e-mail)</w:t>
            </w:r>
          </w:p>
        </w:tc>
        <w:tc>
          <w:tcPr>
            <w:tcW w:w="1701" w:type="dxa"/>
            <w:shd w:val="clear" w:color="auto" w:fill="D9D9D9"/>
          </w:tcPr>
          <w:p w:rsidR="00007A46" w:rsidRPr="00D40EBC" w:rsidRDefault="00007A46" w:rsidP="000C4246">
            <w:pPr>
              <w:pStyle w:val="PargrafodaLista"/>
              <w:spacing w:before="120" w:after="120"/>
              <w:ind w:left="0"/>
              <w:contextualSpacing w:val="0"/>
              <w:jc w:val="center"/>
              <w:rPr>
                <w:rFonts w:cs="Arial"/>
                <w:b/>
                <w:szCs w:val="20"/>
              </w:rPr>
            </w:pPr>
          </w:p>
          <w:p w:rsidR="00007A46" w:rsidRPr="00D40EBC" w:rsidRDefault="00007A46" w:rsidP="000C4246">
            <w:pPr>
              <w:pStyle w:val="PargrafodaLista"/>
              <w:spacing w:before="120" w:after="120"/>
              <w:ind w:left="0"/>
              <w:contextualSpacing w:val="0"/>
              <w:jc w:val="center"/>
              <w:rPr>
                <w:rFonts w:cs="Arial"/>
                <w:b/>
                <w:szCs w:val="20"/>
              </w:rPr>
            </w:pPr>
            <w:r w:rsidRPr="00D40EBC">
              <w:rPr>
                <w:rFonts w:cs="Arial"/>
                <w:b/>
                <w:szCs w:val="20"/>
              </w:rPr>
              <w:t>Vigência do contrato</w:t>
            </w:r>
          </w:p>
        </w:tc>
        <w:tc>
          <w:tcPr>
            <w:tcW w:w="2127" w:type="dxa"/>
            <w:shd w:val="clear" w:color="auto" w:fill="D9D9D9"/>
          </w:tcPr>
          <w:p w:rsidR="00007A46" w:rsidRPr="00D40EBC" w:rsidRDefault="00007A46" w:rsidP="000C4246">
            <w:pPr>
              <w:pStyle w:val="PargrafodaLista"/>
              <w:spacing w:before="120" w:after="120"/>
              <w:ind w:left="0"/>
              <w:contextualSpacing w:val="0"/>
              <w:jc w:val="center"/>
              <w:rPr>
                <w:rFonts w:cs="Arial"/>
                <w:b/>
                <w:szCs w:val="20"/>
              </w:rPr>
            </w:pPr>
          </w:p>
          <w:p w:rsidR="00007A46" w:rsidRPr="00D40EBC" w:rsidRDefault="00007A46" w:rsidP="000C4246">
            <w:pPr>
              <w:pStyle w:val="PargrafodaLista"/>
              <w:spacing w:before="120" w:after="120"/>
              <w:ind w:left="0"/>
              <w:contextualSpacing w:val="0"/>
              <w:jc w:val="center"/>
              <w:rPr>
                <w:rFonts w:cs="Arial"/>
                <w:b/>
                <w:szCs w:val="20"/>
              </w:rPr>
            </w:pPr>
            <w:r w:rsidRPr="00D40EBC">
              <w:rPr>
                <w:rFonts w:cs="Arial"/>
                <w:b/>
                <w:szCs w:val="20"/>
              </w:rPr>
              <w:t>Valor total do Contrato**</w:t>
            </w:r>
          </w:p>
        </w:tc>
      </w:tr>
      <w:tr w:rsidR="00007A46" w:rsidRPr="00D40EBC" w:rsidTr="000C4246">
        <w:tc>
          <w:tcPr>
            <w:tcW w:w="3510" w:type="dxa"/>
          </w:tcPr>
          <w:p w:rsidR="00007A46" w:rsidRPr="00D40EBC" w:rsidRDefault="00007A46" w:rsidP="000C4246">
            <w:pPr>
              <w:pStyle w:val="PargrafodaLista"/>
              <w:spacing w:before="120" w:after="120"/>
              <w:ind w:left="0"/>
              <w:contextualSpacing w:val="0"/>
              <w:jc w:val="center"/>
              <w:rPr>
                <w:rFonts w:cs="Arial"/>
                <w:b/>
                <w:szCs w:val="20"/>
              </w:rPr>
            </w:pPr>
          </w:p>
        </w:tc>
        <w:tc>
          <w:tcPr>
            <w:tcW w:w="1985" w:type="dxa"/>
          </w:tcPr>
          <w:p w:rsidR="00007A46" w:rsidRPr="00D40EBC" w:rsidRDefault="00007A46" w:rsidP="000C4246">
            <w:pPr>
              <w:pStyle w:val="PargrafodaLista"/>
              <w:spacing w:before="120" w:after="120"/>
              <w:ind w:left="0"/>
              <w:contextualSpacing w:val="0"/>
              <w:jc w:val="center"/>
              <w:rPr>
                <w:rFonts w:cs="Arial"/>
                <w:b/>
                <w:szCs w:val="20"/>
              </w:rPr>
            </w:pPr>
          </w:p>
        </w:tc>
        <w:tc>
          <w:tcPr>
            <w:tcW w:w="4819" w:type="dxa"/>
          </w:tcPr>
          <w:p w:rsidR="00007A46" w:rsidRPr="00D40EBC" w:rsidRDefault="00007A46" w:rsidP="000C4246">
            <w:pPr>
              <w:pStyle w:val="PargrafodaLista"/>
              <w:spacing w:before="120" w:after="120"/>
              <w:ind w:left="0"/>
              <w:contextualSpacing w:val="0"/>
              <w:jc w:val="center"/>
              <w:rPr>
                <w:rFonts w:cs="Arial"/>
                <w:b/>
                <w:szCs w:val="20"/>
              </w:rPr>
            </w:pPr>
          </w:p>
        </w:tc>
        <w:tc>
          <w:tcPr>
            <w:tcW w:w="1701" w:type="dxa"/>
          </w:tcPr>
          <w:p w:rsidR="00007A46" w:rsidRPr="00D40EBC" w:rsidRDefault="00007A46" w:rsidP="000C4246">
            <w:pPr>
              <w:pStyle w:val="PargrafodaLista"/>
              <w:spacing w:before="120" w:after="120"/>
              <w:ind w:left="0"/>
              <w:contextualSpacing w:val="0"/>
              <w:jc w:val="center"/>
              <w:rPr>
                <w:rFonts w:cs="Arial"/>
                <w:b/>
                <w:szCs w:val="20"/>
              </w:rPr>
            </w:pPr>
          </w:p>
        </w:tc>
        <w:tc>
          <w:tcPr>
            <w:tcW w:w="2127" w:type="dxa"/>
          </w:tcPr>
          <w:p w:rsidR="00007A46" w:rsidRPr="00D40EBC" w:rsidRDefault="00007A46" w:rsidP="000C4246">
            <w:pPr>
              <w:pStyle w:val="PargrafodaLista"/>
              <w:spacing w:before="120" w:after="120"/>
              <w:ind w:left="0"/>
              <w:contextualSpacing w:val="0"/>
              <w:jc w:val="center"/>
              <w:rPr>
                <w:rFonts w:cs="Arial"/>
                <w:b/>
                <w:szCs w:val="20"/>
              </w:rPr>
            </w:pPr>
          </w:p>
        </w:tc>
      </w:tr>
      <w:tr w:rsidR="00007A46" w:rsidRPr="00D40EBC" w:rsidTr="000C4246">
        <w:tc>
          <w:tcPr>
            <w:tcW w:w="3510" w:type="dxa"/>
          </w:tcPr>
          <w:p w:rsidR="00007A46" w:rsidRPr="00D40EBC" w:rsidRDefault="00007A46" w:rsidP="000C4246">
            <w:pPr>
              <w:pStyle w:val="PargrafodaLista"/>
              <w:spacing w:before="120" w:after="120"/>
              <w:ind w:left="0"/>
              <w:contextualSpacing w:val="0"/>
              <w:jc w:val="center"/>
              <w:rPr>
                <w:rFonts w:cs="Arial"/>
                <w:b/>
                <w:szCs w:val="20"/>
              </w:rPr>
            </w:pPr>
          </w:p>
        </w:tc>
        <w:tc>
          <w:tcPr>
            <w:tcW w:w="1985" w:type="dxa"/>
          </w:tcPr>
          <w:p w:rsidR="00007A46" w:rsidRPr="00D40EBC" w:rsidRDefault="00007A46" w:rsidP="000C4246">
            <w:pPr>
              <w:pStyle w:val="PargrafodaLista"/>
              <w:spacing w:before="120" w:after="120"/>
              <w:ind w:left="0"/>
              <w:contextualSpacing w:val="0"/>
              <w:jc w:val="center"/>
              <w:rPr>
                <w:rFonts w:cs="Arial"/>
                <w:b/>
                <w:szCs w:val="20"/>
              </w:rPr>
            </w:pPr>
          </w:p>
        </w:tc>
        <w:tc>
          <w:tcPr>
            <w:tcW w:w="4819" w:type="dxa"/>
          </w:tcPr>
          <w:p w:rsidR="00007A46" w:rsidRPr="00D40EBC" w:rsidRDefault="00007A46" w:rsidP="000C4246">
            <w:pPr>
              <w:pStyle w:val="PargrafodaLista"/>
              <w:spacing w:before="120" w:after="120"/>
              <w:ind w:left="0"/>
              <w:contextualSpacing w:val="0"/>
              <w:jc w:val="center"/>
              <w:rPr>
                <w:rFonts w:cs="Arial"/>
                <w:b/>
                <w:szCs w:val="20"/>
              </w:rPr>
            </w:pPr>
          </w:p>
        </w:tc>
        <w:tc>
          <w:tcPr>
            <w:tcW w:w="1701" w:type="dxa"/>
          </w:tcPr>
          <w:p w:rsidR="00007A46" w:rsidRPr="00D40EBC" w:rsidRDefault="00007A46" w:rsidP="000C4246">
            <w:pPr>
              <w:pStyle w:val="PargrafodaLista"/>
              <w:spacing w:before="120" w:after="120"/>
              <w:ind w:left="0"/>
              <w:contextualSpacing w:val="0"/>
              <w:jc w:val="center"/>
              <w:rPr>
                <w:rFonts w:cs="Arial"/>
                <w:b/>
                <w:szCs w:val="20"/>
              </w:rPr>
            </w:pPr>
          </w:p>
        </w:tc>
        <w:tc>
          <w:tcPr>
            <w:tcW w:w="2127" w:type="dxa"/>
          </w:tcPr>
          <w:p w:rsidR="00007A46" w:rsidRPr="00D40EBC" w:rsidRDefault="00007A46" w:rsidP="000C4246">
            <w:pPr>
              <w:pStyle w:val="PargrafodaLista"/>
              <w:spacing w:before="120" w:after="120"/>
              <w:ind w:left="0"/>
              <w:contextualSpacing w:val="0"/>
              <w:jc w:val="center"/>
              <w:rPr>
                <w:rFonts w:cs="Arial"/>
                <w:b/>
                <w:szCs w:val="20"/>
              </w:rPr>
            </w:pPr>
          </w:p>
        </w:tc>
      </w:tr>
      <w:tr w:rsidR="00007A46" w:rsidRPr="00D40EBC" w:rsidTr="000C4246">
        <w:tc>
          <w:tcPr>
            <w:tcW w:w="3510" w:type="dxa"/>
          </w:tcPr>
          <w:p w:rsidR="00007A46" w:rsidRPr="00D40EBC" w:rsidRDefault="00007A46" w:rsidP="000C4246">
            <w:pPr>
              <w:pStyle w:val="PargrafodaLista"/>
              <w:spacing w:before="120" w:after="120"/>
              <w:ind w:left="0"/>
              <w:contextualSpacing w:val="0"/>
              <w:jc w:val="center"/>
              <w:rPr>
                <w:rFonts w:cs="Arial"/>
                <w:b/>
                <w:szCs w:val="20"/>
              </w:rPr>
            </w:pPr>
          </w:p>
        </w:tc>
        <w:tc>
          <w:tcPr>
            <w:tcW w:w="1985" w:type="dxa"/>
          </w:tcPr>
          <w:p w:rsidR="00007A46" w:rsidRPr="00D40EBC" w:rsidRDefault="00007A46" w:rsidP="000C4246">
            <w:pPr>
              <w:pStyle w:val="PargrafodaLista"/>
              <w:spacing w:before="120" w:after="120"/>
              <w:ind w:left="0"/>
              <w:contextualSpacing w:val="0"/>
              <w:jc w:val="center"/>
              <w:rPr>
                <w:rFonts w:cs="Arial"/>
                <w:b/>
                <w:szCs w:val="20"/>
              </w:rPr>
            </w:pPr>
          </w:p>
        </w:tc>
        <w:tc>
          <w:tcPr>
            <w:tcW w:w="4819" w:type="dxa"/>
          </w:tcPr>
          <w:p w:rsidR="00007A46" w:rsidRPr="00D40EBC" w:rsidRDefault="00007A46" w:rsidP="000C4246">
            <w:pPr>
              <w:pStyle w:val="PargrafodaLista"/>
              <w:spacing w:before="120" w:after="120"/>
              <w:ind w:left="0"/>
              <w:contextualSpacing w:val="0"/>
              <w:jc w:val="center"/>
              <w:rPr>
                <w:rFonts w:cs="Arial"/>
                <w:b/>
                <w:szCs w:val="20"/>
              </w:rPr>
            </w:pPr>
          </w:p>
        </w:tc>
        <w:tc>
          <w:tcPr>
            <w:tcW w:w="1701" w:type="dxa"/>
          </w:tcPr>
          <w:p w:rsidR="00007A46" w:rsidRPr="00D40EBC" w:rsidRDefault="00007A46" w:rsidP="000C4246">
            <w:pPr>
              <w:pStyle w:val="PargrafodaLista"/>
              <w:spacing w:before="120" w:after="120"/>
              <w:ind w:left="0"/>
              <w:contextualSpacing w:val="0"/>
              <w:jc w:val="center"/>
              <w:rPr>
                <w:rFonts w:cs="Arial"/>
                <w:b/>
                <w:szCs w:val="20"/>
              </w:rPr>
            </w:pPr>
          </w:p>
        </w:tc>
        <w:tc>
          <w:tcPr>
            <w:tcW w:w="2127" w:type="dxa"/>
          </w:tcPr>
          <w:p w:rsidR="00007A46" w:rsidRPr="00D40EBC" w:rsidRDefault="00007A46" w:rsidP="000C4246">
            <w:pPr>
              <w:pStyle w:val="PargrafodaLista"/>
              <w:spacing w:before="120" w:after="120"/>
              <w:ind w:left="0"/>
              <w:contextualSpacing w:val="0"/>
              <w:jc w:val="center"/>
              <w:rPr>
                <w:rFonts w:cs="Arial"/>
                <w:b/>
                <w:szCs w:val="20"/>
              </w:rPr>
            </w:pPr>
          </w:p>
        </w:tc>
      </w:tr>
      <w:tr w:rsidR="00007A46" w:rsidRPr="00D40EBC" w:rsidTr="000C4246">
        <w:tc>
          <w:tcPr>
            <w:tcW w:w="12015" w:type="dxa"/>
            <w:gridSpan w:val="4"/>
            <w:shd w:val="clear" w:color="auto" w:fill="D9D9D9"/>
          </w:tcPr>
          <w:p w:rsidR="00007A46" w:rsidRPr="00D40EBC" w:rsidRDefault="00007A46" w:rsidP="000C4246">
            <w:pPr>
              <w:pStyle w:val="PargrafodaLista"/>
              <w:spacing w:before="120" w:after="120"/>
              <w:ind w:left="0"/>
              <w:contextualSpacing w:val="0"/>
              <w:jc w:val="right"/>
              <w:rPr>
                <w:rFonts w:cs="Arial"/>
                <w:b/>
                <w:szCs w:val="20"/>
              </w:rPr>
            </w:pPr>
            <w:r w:rsidRPr="00D40EBC">
              <w:rPr>
                <w:rFonts w:cs="Arial"/>
                <w:b/>
                <w:szCs w:val="20"/>
              </w:rPr>
              <w:t>Valor total dos contratos</w:t>
            </w:r>
          </w:p>
        </w:tc>
        <w:tc>
          <w:tcPr>
            <w:tcW w:w="2127" w:type="dxa"/>
          </w:tcPr>
          <w:p w:rsidR="00007A46" w:rsidRPr="00D40EBC" w:rsidRDefault="00007A46" w:rsidP="000C4246">
            <w:pPr>
              <w:pStyle w:val="PargrafodaLista"/>
              <w:spacing w:before="120" w:after="120"/>
              <w:ind w:left="0"/>
              <w:contextualSpacing w:val="0"/>
              <w:jc w:val="center"/>
              <w:rPr>
                <w:rFonts w:cs="Arial"/>
                <w:b/>
                <w:szCs w:val="20"/>
              </w:rPr>
            </w:pPr>
          </w:p>
        </w:tc>
      </w:tr>
    </w:tbl>
    <w:p w:rsidR="00007A46" w:rsidRPr="00D40EBC" w:rsidRDefault="00007A46" w:rsidP="00007A46">
      <w:pPr>
        <w:pStyle w:val="PargrafodaLista"/>
        <w:spacing w:before="120" w:after="120"/>
        <w:ind w:left="0"/>
        <w:contextualSpacing w:val="0"/>
        <w:jc w:val="both"/>
        <w:rPr>
          <w:rFonts w:cs="Arial"/>
          <w:szCs w:val="20"/>
        </w:rPr>
      </w:pPr>
      <w:r w:rsidRPr="00D40EBC">
        <w:rPr>
          <w:rFonts w:cs="Arial"/>
          <w:szCs w:val="20"/>
        </w:rPr>
        <w:t>* O patrimônio líquido poderá ser atualizado na forma descrita na alínea “c” do subitem 11.1, anexo VII-A da IN SEGES/MPDG nº 5, de 2017, observados os requisitos indicados nas alíneas “</w:t>
      </w:r>
      <w:proofErr w:type="gramStart"/>
      <w:r w:rsidRPr="00D40EBC">
        <w:rPr>
          <w:rFonts w:cs="Arial"/>
          <w:szCs w:val="20"/>
        </w:rPr>
        <w:t>d.</w:t>
      </w:r>
      <w:proofErr w:type="gramEnd"/>
      <w:r w:rsidRPr="00D40EBC">
        <w:rPr>
          <w:rFonts w:cs="Arial"/>
          <w:szCs w:val="20"/>
        </w:rPr>
        <w:t>1” e “d.2” do mesmo subitem.</w:t>
      </w:r>
    </w:p>
    <w:p w:rsidR="00007A46" w:rsidRPr="00D40EBC" w:rsidRDefault="00007A46" w:rsidP="00007A46">
      <w:pPr>
        <w:pStyle w:val="PargrafodaLista"/>
        <w:spacing w:before="120" w:after="120"/>
        <w:ind w:left="0"/>
        <w:contextualSpacing w:val="0"/>
        <w:jc w:val="both"/>
        <w:rPr>
          <w:rFonts w:cs="Arial"/>
          <w:szCs w:val="20"/>
        </w:rPr>
      </w:pPr>
      <w:r w:rsidRPr="00D40EBC">
        <w:rPr>
          <w:rFonts w:cs="Arial"/>
          <w:szCs w:val="20"/>
        </w:rPr>
        <w:t>**Deve ser considerado o valor remanescente do contrato, excluindo-se o já executado.</w:t>
      </w:r>
    </w:p>
    <w:p w:rsidR="00007A46" w:rsidRPr="00D40EBC" w:rsidRDefault="00007A46" w:rsidP="00007A46">
      <w:pPr>
        <w:pStyle w:val="PargrafodaLista"/>
        <w:spacing w:before="120" w:after="120"/>
        <w:ind w:left="0"/>
        <w:contextualSpacing w:val="0"/>
        <w:jc w:val="both"/>
        <w:rPr>
          <w:rFonts w:cs="Arial"/>
          <w:b/>
          <w:szCs w:val="20"/>
        </w:rPr>
      </w:pPr>
      <w:r w:rsidRPr="00D40EBC">
        <w:rPr>
          <w:rFonts w:cs="Arial"/>
          <w:b/>
          <w:szCs w:val="20"/>
        </w:rPr>
        <w:t>Observações:</w:t>
      </w:r>
    </w:p>
    <w:p w:rsidR="00007A46" w:rsidRPr="00D40EBC" w:rsidRDefault="00007A46" w:rsidP="00007A46">
      <w:pPr>
        <w:pStyle w:val="PargrafodaLista"/>
        <w:numPr>
          <w:ilvl w:val="0"/>
          <w:numId w:val="41"/>
        </w:numPr>
        <w:spacing w:before="120" w:after="120"/>
        <w:contextualSpacing w:val="0"/>
        <w:jc w:val="both"/>
        <w:rPr>
          <w:rFonts w:cs="Arial"/>
          <w:szCs w:val="20"/>
        </w:rPr>
      </w:pPr>
      <w:r w:rsidRPr="00D40EBC">
        <w:rPr>
          <w:rFonts w:cs="Arial"/>
          <w:szCs w:val="20"/>
        </w:rPr>
        <w:t xml:space="preserve">Deve acompanhar esta declaração a Demonstração do Resultado do Exercício (DRE) relativa ao último exercício social, conforme exige o subitem </w:t>
      </w:r>
      <w:r w:rsidR="00AE05C5" w:rsidRPr="00D40EBC">
        <w:rPr>
          <w:rFonts w:cs="Arial"/>
          <w:szCs w:val="20"/>
        </w:rPr>
        <w:t>9.10</w:t>
      </w:r>
      <w:r w:rsidRPr="00D40EBC">
        <w:rPr>
          <w:rFonts w:cs="Arial"/>
          <w:szCs w:val="20"/>
        </w:rPr>
        <w:t>.5.4 do edital;</w:t>
      </w:r>
    </w:p>
    <w:p w:rsidR="00007A46" w:rsidRPr="00D40EBC" w:rsidRDefault="00007A46" w:rsidP="00007A46">
      <w:pPr>
        <w:pStyle w:val="PargrafodaLista"/>
        <w:numPr>
          <w:ilvl w:val="0"/>
          <w:numId w:val="41"/>
        </w:numPr>
        <w:spacing w:before="120" w:after="120"/>
        <w:contextualSpacing w:val="0"/>
        <w:jc w:val="both"/>
        <w:rPr>
          <w:rFonts w:cs="Arial"/>
          <w:szCs w:val="20"/>
        </w:rPr>
      </w:pPr>
      <w:r w:rsidRPr="00D40EBC">
        <w:rPr>
          <w:rFonts w:cs="Arial"/>
          <w:szCs w:val="20"/>
        </w:rPr>
        <w:t xml:space="preserve">Conforme prevê o subitem </w:t>
      </w:r>
      <w:r w:rsidR="00AE05C5" w:rsidRPr="00D40EBC">
        <w:rPr>
          <w:rFonts w:cs="Arial"/>
          <w:szCs w:val="20"/>
        </w:rPr>
        <w:t>9.10</w:t>
      </w:r>
      <w:r w:rsidRPr="00D40EBC">
        <w:rPr>
          <w:rFonts w:cs="Arial"/>
          <w:szCs w:val="20"/>
        </w:rPr>
        <w:t>.5.5 do edital,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007A46" w:rsidRPr="00D40EBC" w:rsidRDefault="00007A46" w:rsidP="00007A46">
      <w:pPr>
        <w:pStyle w:val="PargrafodaLista"/>
        <w:spacing w:before="120" w:after="120"/>
        <w:ind w:left="0"/>
        <w:contextualSpacing w:val="0"/>
        <w:jc w:val="both"/>
        <w:rPr>
          <w:rFonts w:cs="Arial"/>
          <w:szCs w:val="20"/>
        </w:rPr>
      </w:pPr>
    </w:p>
    <w:p w:rsidR="005C5277" w:rsidRPr="00D40EBC" w:rsidRDefault="005C5277" w:rsidP="00007A46">
      <w:pPr>
        <w:pStyle w:val="PargrafodaLista"/>
        <w:spacing w:before="120" w:after="120"/>
        <w:ind w:left="0"/>
        <w:contextualSpacing w:val="0"/>
        <w:jc w:val="both"/>
        <w:rPr>
          <w:rFonts w:cs="Arial"/>
          <w:szCs w:val="20"/>
        </w:rPr>
      </w:pPr>
    </w:p>
    <w:p w:rsidR="005C5277" w:rsidRPr="00D40EBC" w:rsidRDefault="005C5277" w:rsidP="005C5277">
      <w:pPr>
        <w:pStyle w:val="Cabealho"/>
        <w:spacing w:before="120" w:after="120"/>
        <w:jc w:val="center"/>
        <w:outlineLvl w:val="0"/>
        <w:rPr>
          <w:rFonts w:cs="Arial"/>
          <w:szCs w:val="20"/>
        </w:rPr>
      </w:pPr>
      <w:r w:rsidRPr="00D40EBC">
        <w:rPr>
          <w:rFonts w:cs="Arial"/>
          <w:szCs w:val="20"/>
        </w:rPr>
        <w:t>Recife</w:t>
      </w:r>
      <w:proofErr w:type="gramStart"/>
      <w:r w:rsidRPr="00D40EBC">
        <w:rPr>
          <w:rFonts w:cs="Arial"/>
          <w:szCs w:val="20"/>
        </w:rPr>
        <w:t>, ...</w:t>
      </w:r>
      <w:proofErr w:type="gramEnd"/>
      <w:r w:rsidRPr="00D40EBC">
        <w:rPr>
          <w:rFonts w:cs="Arial"/>
          <w:szCs w:val="20"/>
        </w:rPr>
        <w:t xml:space="preserve">........ </w:t>
      </w:r>
      <w:proofErr w:type="gramStart"/>
      <w:r w:rsidRPr="00D40EBC">
        <w:rPr>
          <w:rFonts w:cs="Arial"/>
          <w:szCs w:val="20"/>
        </w:rPr>
        <w:t>de</w:t>
      </w:r>
      <w:proofErr w:type="gramEnd"/>
      <w:r w:rsidRPr="00D40EBC">
        <w:rPr>
          <w:rFonts w:cs="Arial"/>
          <w:szCs w:val="20"/>
        </w:rPr>
        <w:t xml:space="preserve"> ......................... </w:t>
      </w:r>
      <w:proofErr w:type="gramStart"/>
      <w:r w:rsidRPr="00D40EBC">
        <w:rPr>
          <w:rFonts w:cs="Arial"/>
          <w:szCs w:val="20"/>
        </w:rPr>
        <w:t>de</w:t>
      </w:r>
      <w:proofErr w:type="gramEnd"/>
      <w:r w:rsidRPr="00D40EBC">
        <w:rPr>
          <w:rFonts w:cs="Arial"/>
          <w:szCs w:val="20"/>
        </w:rPr>
        <w:t xml:space="preserve">  2021.</w:t>
      </w:r>
    </w:p>
    <w:p w:rsidR="00007A46" w:rsidRPr="00D40EBC" w:rsidRDefault="00007A46" w:rsidP="00007A46">
      <w:pPr>
        <w:pStyle w:val="PargrafodaLista"/>
        <w:spacing w:before="120" w:after="120"/>
        <w:ind w:left="0"/>
        <w:contextualSpacing w:val="0"/>
        <w:jc w:val="center"/>
        <w:rPr>
          <w:rFonts w:cs="Arial"/>
          <w:szCs w:val="20"/>
        </w:rPr>
      </w:pPr>
    </w:p>
    <w:p w:rsidR="005C5277" w:rsidRPr="00D40EBC" w:rsidRDefault="005C5277" w:rsidP="00007A46">
      <w:pPr>
        <w:pStyle w:val="PargrafodaLista"/>
        <w:spacing w:before="120" w:after="120"/>
        <w:ind w:left="0"/>
        <w:contextualSpacing w:val="0"/>
        <w:jc w:val="center"/>
        <w:rPr>
          <w:rFonts w:cs="Arial"/>
          <w:szCs w:val="20"/>
        </w:rPr>
      </w:pPr>
    </w:p>
    <w:p w:rsidR="005C5277" w:rsidRPr="00D40EBC" w:rsidRDefault="005C5277" w:rsidP="00007A46">
      <w:pPr>
        <w:pStyle w:val="PargrafodaLista"/>
        <w:spacing w:before="120" w:after="120"/>
        <w:ind w:left="0"/>
        <w:contextualSpacing w:val="0"/>
        <w:jc w:val="center"/>
        <w:rPr>
          <w:rFonts w:cs="Arial"/>
          <w:szCs w:val="20"/>
        </w:rPr>
      </w:pPr>
      <w:r w:rsidRPr="00D40EBC">
        <w:rPr>
          <w:rFonts w:cs="Arial"/>
          <w:szCs w:val="20"/>
        </w:rPr>
        <w:t>____________________________________________________</w:t>
      </w:r>
    </w:p>
    <w:p w:rsidR="00007A46" w:rsidRPr="00D40EBC" w:rsidRDefault="00007A46" w:rsidP="00007A46">
      <w:pPr>
        <w:pStyle w:val="PargrafodaLista"/>
        <w:spacing w:before="120" w:after="120"/>
        <w:ind w:left="0"/>
        <w:contextualSpacing w:val="0"/>
        <w:jc w:val="center"/>
        <w:rPr>
          <w:rFonts w:cs="Arial"/>
          <w:szCs w:val="20"/>
        </w:rPr>
      </w:pPr>
      <w:r w:rsidRPr="00D40EBC">
        <w:rPr>
          <w:rFonts w:cs="Arial"/>
          <w:szCs w:val="20"/>
        </w:rPr>
        <w:t>Representante legal da licitante</w:t>
      </w:r>
    </w:p>
    <w:p w:rsidR="00007A46" w:rsidRDefault="00007A46" w:rsidP="005C5277">
      <w:pPr>
        <w:spacing w:before="120" w:after="120" w:line="276" w:lineRule="auto"/>
        <w:rPr>
          <w:rFonts w:cs="Arial"/>
          <w:szCs w:val="20"/>
          <w:highlight w:val="yellow"/>
        </w:rPr>
      </w:pPr>
    </w:p>
    <w:p w:rsidR="00D40EBC" w:rsidRPr="00806CF9" w:rsidRDefault="00D40EBC" w:rsidP="005C5277">
      <w:pPr>
        <w:spacing w:before="120" w:after="120" w:line="276" w:lineRule="auto"/>
        <w:rPr>
          <w:rFonts w:cs="Arial"/>
          <w:szCs w:val="20"/>
          <w:highlight w:val="yellow"/>
        </w:rPr>
      </w:pPr>
    </w:p>
    <w:p w:rsidR="00007A46" w:rsidRPr="00D40EBC" w:rsidRDefault="00007A46" w:rsidP="00007A46">
      <w:pPr>
        <w:pStyle w:val="PargrafodaLista"/>
        <w:spacing w:before="120" w:after="120"/>
        <w:ind w:left="0"/>
        <w:contextualSpacing w:val="0"/>
        <w:jc w:val="center"/>
        <w:rPr>
          <w:rFonts w:cs="Arial"/>
          <w:b/>
          <w:szCs w:val="20"/>
        </w:rPr>
      </w:pPr>
      <w:r w:rsidRPr="00D40EBC">
        <w:rPr>
          <w:rFonts w:cs="Arial"/>
          <w:b/>
          <w:szCs w:val="20"/>
        </w:rPr>
        <w:t>ANEXO VI</w:t>
      </w:r>
      <w:r w:rsidR="00543FA9" w:rsidRPr="00D40EBC">
        <w:rPr>
          <w:rFonts w:cs="Arial"/>
          <w:b/>
          <w:szCs w:val="20"/>
        </w:rPr>
        <w:t>I</w:t>
      </w:r>
      <w:r w:rsidRPr="00D40EBC">
        <w:rPr>
          <w:rFonts w:cs="Arial"/>
          <w:b/>
          <w:szCs w:val="20"/>
        </w:rPr>
        <w:t>I DO EDITAL DE</w:t>
      </w:r>
    </w:p>
    <w:p w:rsidR="00007A46" w:rsidRPr="00D40EBC" w:rsidRDefault="00007A46" w:rsidP="00007A46">
      <w:pPr>
        <w:spacing w:before="120" w:after="120"/>
        <w:jc w:val="center"/>
        <w:rPr>
          <w:rFonts w:cs="Arial"/>
          <w:b/>
          <w:szCs w:val="20"/>
        </w:rPr>
      </w:pPr>
      <w:r w:rsidRPr="00D40EBC">
        <w:rPr>
          <w:rFonts w:cs="Arial"/>
          <w:b/>
          <w:szCs w:val="20"/>
        </w:rPr>
        <w:t xml:space="preserve">PREGÃO ELETRÔNICO Nº </w:t>
      </w:r>
      <w:r w:rsidR="006571F2">
        <w:rPr>
          <w:rFonts w:cs="Arial"/>
          <w:b/>
          <w:szCs w:val="20"/>
        </w:rPr>
        <w:t>13/</w:t>
      </w:r>
      <w:r w:rsidRPr="00D40EBC">
        <w:rPr>
          <w:rFonts w:cs="Arial"/>
          <w:b/>
          <w:szCs w:val="20"/>
        </w:rPr>
        <w:t>2021</w:t>
      </w:r>
    </w:p>
    <w:p w:rsidR="00007A46" w:rsidRPr="00D40EBC" w:rsidRDefault="00007A46" w:rsidP="00007A46">
      <w:pPr>
        <w:spacing w:before="120" w:after="120"/>
        <w:jc w:val="center"/>
        <w:rPr>
          <w:rFonts w:cs="Arial"/>
          <w:b/>
          <w:szCs w:val="20"/>
        </w:rPr>
      </w:pPr>
    </w:p>
    <w:p w:rsidR="00007A46" w:rsidRPr="00D40EBC" w:rsidRDefault="00007A46" w:rsidP="001A42FC">
      <w:pPr>
        <w:spacing w:before="120" w:after="120"/>
        <w:jc w:val="center"/>
        <w:rPr>
          <w:rFonts w:cs="Arial"/>
          <w:b/>
          <w:szCs w:val="20"/>
        </w:rPr>
      </w:pPr>
      <w:r w:rsidRPr="00D40EBC">
        <w:rPr>
          <w:rFonts w:cs="Arial"/>
          <w:b/>
          <w:szCs w:val="20"/>
        </w:rPr>
        <w:t xml:space="preserve">MODELO DE DECLARAÇÃO DE QUE POSSUI </w:t>
      </w:r>
    </w:p>
    <w:p w:rsidR="00007A46" w:rsidRPr="00D40EBC" w:rsidRDefault="00007A46" w:rsidP="00007A46">
      <w:pPr>
        <w:spacing w:before="120" w:after="120"/>
        <w:jc w:val="center"/>
        <w:rPr>
          <w:rFonts w:cs="Arial"/>
          <w:b/>
          <w:szCs w:val="20"/>
        </w:rPr>
      </w:pPr>
      <w:r w:rsidRPr="00D40EBC">
        <w:rPr>
          <w:rFonts w:cs="Arial"/>
          <w:b/>
          <w:szCs w:val="20"/>
        </w:rPr>
        <w:t>OU</w:t>
      </w:r>
    </w:p>
    <w:p w:rsidR="00007A46" w:rsidRPr="00D40EBC" w:rsidRDefault="00007A46" w:rsidP="00007A46">
      <w:pPr>
        <w:spacing w:before="120" w:after="120"/>
        <w:jc w:val="center"/>
        <w:rPr>
          <w:rFonts w:cs="Arial"/>
          <w:b/>
          <w:szCs w:val="20"/>
        </w:rPr>
      </w:pPr>
      <w:r w:rsidRPr="00D40EBC">
        <w:rPr>
          <w:rFonts w:cs="Arial"/>
          <w:b/>
          <w:szCs w:val="20"/>
        </w:rPr>
        <w:t>INSTALARÁ ESCRITÓRIO NA REGIÃO METROPOLITANA DO RECIFE</w:t>
      </w:r>
    </w:p>
    <w:p w:rsidR="00007A46" w:rsidRPr="00D40EBC" w:rsidRDefault="00007A46" w:rsidP="00007A46">
      <w:pPr>
        <w:spacing w:before="120" w:after="120"/>
        <w:jc w:val="center"/>
        <w:rPr>
          <w:rFonts w:cs="Arial"/>
          <w:b/>
          <w:szCs w:val="20"/>
        </w:rPr>
      </w:pPr>
      <w:r w:rsidRPr="00D40EBC">
        <w:rPr>
          <w:rFonts w:cs="Arial"/>
          <w:bCs/>
          <w:iCs/>
          <w:szCs w:val="20"/>
        </w:rPr>
        <w:t>(em conformidade com o subitem 10.6, alínea “a”, do anexo VII-A da IN SEGES/MPDG nº 05, de 2017)</w:t>
      </w:r>
    </w:p>
    <w:p w:rsidR="00007A46" w:rsidRPr="00D40EBC" w:rsidRDefault="00007A46" w:rsidP="00007A46">
      <w:pPr>
        <w:spacing w:before="120" w:after="120"/>
        <w:jc w:val="center"/>
        <w:rPr>
          <w:rFonts w:cs="Arial"/>
          <w:b/>
          <w:szCs w:val="20"/>
        </w:rPr>
      </w:pPr>
    </w:p>
    <w:p w:rsidR="00007A46" w:rsidRPr="00D40EBC" w:rsidRDefault="00007A46" w:rsidP="00007A46">
      <w:pPr>
        <w:pStyle w:val="SemEspaamento"/>
        <w:spacing w:before="120" w:after="120"/>
        <w:jc w:val="center"/>
        <w:rPr>
          <w:rFonts w:ascii="Arial" w:hAnsi="Arial" w:cs="Arial"/>
          <w:b/>
          <w:sz w:val="20"/>
        </w:rPr>
      </w:pPr>
      <w:r w:rsidRPr="00D40EBC">
        <w:rPr>
          <w:rFonts w:ascii="Arial" w:hAnsi="Arial" w:cs="Arial"/>
          <w:b/>
          <w:sz w:val="20"/>
        </w:rPr>
        <w:t>PAPEL TIMBRADO OU PERSONALIZADO DA LICITANTE</w:t>
      </w:r>
    </w:p>
    <w:p w:rsidR="00007A46" w:rsidRPr="00D40EBC" w:rsidRDefault="00007A46" w:rsidP="00007A46">
      <w:pPr>
        <w:spacing w:before="120" w:after="120"/>
        <w:rPr>
          <w:rFonts w:cs="Arial"/>
          <w:b/>
          <w:szCs w:val="20"/>
          <w:lang w:eastAsia="en-US"/>
        </w:rPr>
      </w:pPr>
    </w:p>
    <w:p w:rsidR="00007A46" w:rsidRPr="00D40EBC" w:rsidRDefault="00007A46" w:rsidP="00007A46">
      <w:pPr>
        <w:spacing w:before="120" w:after="120"/>
        <w:jc w:val="both"/>
        <w:rPr>
          <w:rFonts w:cs="Arial"/>
          <w:szCs w:val="20"/>
        </w:rPr>
      </w:pPr>
      <w:r w:rsidRPr="00D40EBC">
        <w:rPr>
          <w:rFonts w:cs="Arial"/>
          <w:szCs w:val="20"/>
        </w:rPr>
        <w:t xml:space="preserve">..., inscrita no CNPJ </w:t>
      </w:r>
      <w:proofErr w:type="gramStart"/>
      <w:r w:rsidRPr="00D40EBC">
        <w:rPr>
          <w:rFonts w:cs="Arial"/>
          <w:szCs w:val="20"/>
        </w:rPr>
        <w:t>nº ...</w:t>
      </w:r>
      <w:proofErr w:type="gramEnd"/>
      <w:r w:rsidRPr="00D40EBC">
        <w:rPr>
          <w:rFonts w:cs="Arial"/>
          <w:szCs w:val="20"/>
        </w:rPr>
        <w:t xml:space="preserve">, por intermédio de seu representante legal o(a) Sr.(a)..., portador(a) da Carteira de Identidade nº... </w:t>
      </w:r>
      <w:proofErr w:type="gramStart"/>
      <w:r w:rsidRPr="00D40EBC">
        <w:rPr>
          <w:rFonts w:cs="Arial"/>
          <w:szCs w:val="20"/>
        </w:rPr>
        <w:t>e</w:t>
      </w:r>
      <w:proofErr w:type="gramEnd"/>
      <w:r w:rsidRPr="00D40EBC">
        <w:rPr>
          <w:rFonts w:cs="Arial"/>
          <w:szCs w:val="20"/>
        </w:rPr>
        <w:t xml:space="preserve"> do CPF nº ..., declara que possui escritório na Região Metropolitana do Recife no seguinte endereço: ............., dispondo de capacidade operacional para receber e solucionar qualquer demanda da UFPE, bem como realizar todos os procedimentos pertinentes à seleção, treinamento, admissão e demissão dos funcionários, no que se refere à execução dos serviços contratados mediante o </w:t>
      </w:r>
      <w:r w:rsidRPr="00D40EBC">
        <w:rPr>
          <w:rFonts w:cs="Arial"/>
          <w:b/>
          <w:szCs w:val="20"/>
        </w:rPr>
        <w:t>PREGÃO ELETRÔNICO</w:t>
      </w:r>
      <w:r w:rsidRPr="00D40EBC">
        <w:rPr>
          <w:rFonts w:cs="Arial"/>
          <w:i/>
          <w:szCs w:val="20"/>
        </w:rPr>
        <w:t xml:space="preserve"> </w:t>
      </w:r>
      <w:r w:rsidRPr="00D40EBC">
        <w:rPr>
          <w:rFonts w:cs="Arial"/>
          <w:b/>
          <w:szCs w:val="20"/>
        </w:rPr>
        <w:t xml:space="preserve">Nº </w:t>
      </w:r>
      <w:r w:rsidR="006571F2">
        <w:rPr>
          <w:rFonts w:cs="Arial"/>
          <w:b/>
          <w:szCs w:val="20"/>
        </w:rPr>
        <w:t>13/</w:t>
      </w:r>
      <w:r w:rsidRPr="00D40EBC">
        <w:rPr>
          <w:rFonts w:cs="Arial"/>
          <w:b/>
          <w:szCs w:val="20"/>
        </w:rPr>
        <w:t>2021.</w:t>
      </w:r>
    </w:p>
    <w:p w:rsidR="00007A46" w:rsidRPr="00D40EBC" w:rsidRDefault="00007A46" w:rsidP="00007A46">
      <w:pPr>
        <w:spacing w:before="120" w:after="120"/>
        <w:jc w:val="both"/>
        <w:rPr>
          <w:rFonts w:cs="Arial"/>
          <w:szCs w:val="20"/>
        </w:rPr>
      </w:pPr>
    </w:p>
    <w:p w:rsidR="00007A46" w:rsidRPr="00D40EBC" w:rsidRDefault="00007A46" w:rsidP="00007A46">
      <w:pPr>
        <w:spacing w:before="120" w:after="120"/>
        <w:jc w:val="center"/>
        <w:rPr>
          <w:rFonts w:cs="Arial"/>
          <w:b/>
          <w:szCs w:val="20"/>
        </w:rPr>
      </w:pPr>
      <w:r w:rsidRPr="00D40EBC">
        <w:rPr>
          <w:rFonts w:cs="Arial"/>
          <w:b/>
          <w:szCs w:val="20"/>
        </w:rPr>
        <w:t>OU</w:t>
      </w:r>
    </w:p>
    <w:p w:rsidR="00007A46" w:rsidRPr="00D40EBC" w:rsidRDefault="00007A46" w:rsidP="00007A46">
      <w:pPr>
        <w:spacing w:before="120" w:after="120"/>
        <w:jc w:val="center"/>
        <w:rPr>
          <w:rFonts w:cs="Arial"/>
          <w:szCs w:val="20"/>
        </w:rPr>
      </w:pPr>
    </w:p>
    <w:p w:rsidR="00007A46" w:rsidRPr="00D40EBC" w:rsidRDefault="00007A46" w:rsidP="00007A46">
      <w:pPr>
        <w:spacing w:before="120" w:after="120"/>
        <w:jc w:val="both"/>
        <w:rPr>
          <w:rFonts w:cs="Arial"/>
          <w:szCs w:val="20"/>
        </w:rPr>
      </w:pPr>
      <w:r w:rsidRPr="00D40EBC">
        <w:rPr>
          <w:rFonts w:cs="Arial"/>
          <w:szCs w:val="20"/>
        </w:rPr>
        <w:t xml:space="preserve">..., inscrita no CNPJ </w:t>
      </w:r>
      <w:proofErr w:type="gramStart"/>
      <w:r w:rsidRPr="00D40EBC">
        <w:rPr>
          <w:rFonts w:cs="Arial"/>
          <w:szCs w:val="20"/>
        </w:rPr>
        <w:t>nº ...</w:t>
      </w:r>
      <w:proofErr w:type="gramEnd"/>
      <w:r w:rsidRPr="00D40EBC">
        <w:rPr>
          <w:rFonts w:cs="Arial"/>
          <w:szCs w:val="20"/>
        </w:rPr>
        <w:t xml:space="preserve">, por intermédio de seu representante legal o(a) Sr.(a)..., portador(a) da Carteira de Identidade nº... </w:t>
      </w:r>
      <w:proofErr w:type="gramStart"/>
      <w:r w:rsidRPr="00D40EBC">
        <w:rPr>
          <w:rFonts w:cs="Arial"/>
          <w:szCs w:val="20"/>
        </w:rPr>
        <w:t>e</w:t>
      </w:r>
      <w:proofErr w:type="gramEnd"/>
      <w:r w:rsidRPr="00D40EBC">
        <w:rPr>
          <w:rFonts w:cs="Arial"/>
          <w:szCs w:val="20"/>
        </w:rPr>
        <w:t xml:space="preserve"> do CPF nº ..., declara que instalará no prazo máximo de 60 (sessenta) dias contados da assinatura do Contrato decorrente do </w:t>
      </w:r>
      <w:r w:rsidRPr="00D40EBC">
        <w:rPr>
          <w:rFonts w:cs="Arial"/>
          <w:b/>
          <w:szCs w:val="20"/>
        </w:rPr>
        <w:t xml:space="preserve">PREGÃO ELETRÔNICO Nº </w:t>
      </w:r>
      <w:r w:rsidR="006571F2">
        <w:rPr>
          <w:rFonts w:cs="Arial"/>
          <w:b/>
          <w:szCs w:val="20"/>
        </w:rPr>
        <w:t>13/</w:t>
      </w:r>
      <w:r w:rsidRPr="00D40EBC">
        <w:rPr>
          <w:rFonts w:cs="Arial"/>
          <w:b/>
          <w:szCs w:val="20"/>
        </w:rPr>
        <w:t>2021</w:t>
      </w:r>
      <w:r w:rsidRPr="00D40EBC">
        <w:rPr>
          <w:rFonts w:cs="Arial"/>
          <w:szCs w:val="20"/>
        </w:rPr>
        <w:t xml:space="preserve"> escritório na Região Metropolitana do Recife no seguinte endereço: ............., dispondo de capacidade operacional para receber e solucionar qualquer demanda da UFPE, bem como realizar todos os procedimentos pertinentes à seleção, treinamento, admissão e demissão dos funcionários, no que se refere à execução dos serviços objeto do referido pregão.</w:t>
      </w:r>
    </w:p>
    <w:p w:rsidR="00007A46" w:rsidRPr="00D40EBC" w:rsidRDefault="00007A46" w:rsidP="00007A46">
      <w:pPr>
        <w:spacing w:before="120" w:after="120"/>
        <w:jc w:val="center"/>
        <w:rPr>
          <w:rFonts w:cs="Arial"/>
          <w:szCs w:val="20"/>
        </w:rPr>
      </w:pPr>
    </w:p>
    <w:p w:rsidR="005C5277" w:rsidRPr="00D40EBC" w:rsidRDefault="005C5277" w:rsidP="00007A46">
      <w:pPr>
        <w:spacing w:before="120" w:after="120"/>
        <w:jc w:val="center"/>
        <w:rPr>
          <w:rFonts w:cs="Arial"/>
          <w:szCs w:val="20"/>
        </w:rPr>
      </w:pPr>
    </w:p>
    <w:p w:rsidR="005C5277" w:rsidRPr="00D40EBC" w:rsidRDefault="005C5277" w:rsidP="00007A46">
      <w:pPr>
        <w:spacing w:before="120" w:after="120"/>
        <w:jc w:val="center"/>
        <w:rPr>
          <w:rFonts w:cs="Arial"/>
          <w:szCs w:val="20"/>
        </w:rPr>
      </w:pPr>
    </w:p>
    <w:p w:rsidR="005C5277" w:rsidRPr="00D40EBC" w:rsidRDefault="005C5277" w:rsidP="005C5277">
      <w:pPr>
        <w:pStyle w:val="Cabealho"/>
        <w:spacing w:before="120" w:after="120"/>
        <w:jc w:val="center"/>
        <w:outlineLvl w:val="0"/>
        <w:rPr>
          <w:rFonts w:cs="Arial"/>
          <w:szCs w:val="20"/>
        </w:rPr>
      </w:pPr>
      <w:r w:rsidRPr="00D40EBC">
        <w:rPr>
          <w:rFonts w:cs="Arial"/>
          <w:szCs w:val="20"/>
        </w:rPr>
        <w:t>Recife</w:t>
      </w:r>
      <w:proofErr w:type="gramStart"/>
      <w:r w:rsidRPr="00D40EBC">
        <w:rPr>
          <w:rFonts w:cs="Arial"/>
          <w:szCs w:val="20"/>
        </w:rPr>
        <w:t>, ...</w:t>
      </w:r>
      <w:proofErr w:type="gramEnd"/>
      <w:r w:rsidRPr="00D40EBC">
        <w:rPr>
          <w:rFonts w:cs="Arial"/>
          <w:szCs w:val="20"/>
        </w:rPr>
        <w:t xml:space="preserve">........ </w:t>
      </w:r>
      <w:proofErr w:type="gramStart"/>
      <w:r w:rsidRPr="00D40EBC">
        <w:rPr>
          <w:rFonts w:cs="Arial"/>
          <w:szCs w:val="20"/>
        </w:rPr>
        <w:t>de</w:t>
      </w:r>
      <w:proofErr w:type="gramEnd"/>
      <w:r w:rsidRPr="00D40EBC">
        <w:rPr>
          <w:rFonts w:cs="Arial"/>
          <w:szCs w:val="20"/>
        </w:rPr>
        <w:t xml:space="preserve"> ......................... </w:t>
      </w:r>
      <w:proofErr w:type="gramStart"/>
      <w:r w:rsidRPr="00D40EBC">
        <w:rPr>
          <w:rFonts w:cs="Arial"/>
          <w:szCs w:val="20"/>
        </w:rPr>
        <w:t>de</w:t>
      </w:r>
      <w:proofErr w:type="gramEnd"/>
      <w:r w:rsidRPr="00D40EBC">
        <w:rPr>
          <w:rFonts w:cs="Arial"/>
          <w:szCs w:val="20"/>
        </w:rPr>
        <w:t xml:space="preserve">  2021.</w:t>
      </w:r>
    </w:p>
    <w:p w:rsidR="00007A46" w:rsidRPr="00D40EBC" w:rsidRDefault="00007A46" w:rsidP="00007A46">
      <w:pPr>
        <w:pStyle w:val="SemEspaamento"/>
        <w:spacing w:before="120" w:after="120"/>
        <w:jc w:val="center"/>
        <w:rPr>
          <w:rFonts w:ascii="Arial" w:hAnsi="Arial" w:cs="Arial"/>
          <w:sz w:val="20"/>
        </w:rPr>
      </w:pPr>
    </w:p>
    <w:p w:rsidR="005C5277" w:rsidRPr="00D40EBC" w:rsidRDefault="005C5277" w:rsidP="00007A46">
      <w:pPr>
        <w:pStyle w:val="SemEspaamento"/>
        <w:spacing w:before="120" w:after="120"/>
        <w:jc w:val="center"/>
        <w:rPr>
          <w:rFonts w:ascii="Arial" w:hAnsi="Arial" w:cs="Arial"/>
          <w:sz w:val="20"/>
        </w:rPr>
      </w:pPr>
    </w:p>
    <w:p w:rsidR="005C5277" w:rsidRPr="00D40EBC" w:rsidRDefault="005C5277" w:rsidP="00007A46">
      <w:pPr>
        <w:pStyle w:val="SemEspaamento"/>
        <w:spacing w:before="120" w:after="120"/>
        <w:jc w:val="center"/>
        <w:rPr>
          <w:rFonts w:ascii="Arial" w:hAnsi="Arial" w:cs="Arial"/>
          <w:sz w:val="20"/>
        </w:rPr>
      </w:pPr>
    </w:p>
    <w:p w:rsidR="00007A46" w:rsidRPr="00D40EBC" w:rsidRDefault="005C5277" w:rsidP="00007A46">
      <w:pPr>
        <w:pStyle w:val="SemEspaamento"/>
        <w:spacing w:before="120" w:after="120"/>
        <w:jc w:val="center"/>
        <w:rPr>
          <w:rFonts w:ascii="Arial" w:hAnsi="Arial" w:cs="Arial"/>
          <w:sz w:val="20"/>
        </w:rPr>
      </w:pPr>
      <w:r w:rsidRPr="00D40EBC">
        <w:rPr>
          <w:rFonts w:ascii="Arial" w:hAnsi="Arial" w:cs="Arial"/>
          <w:sz w:val="20"/>
        </w:rPr>
        <w:t>______________________________________________________</w:t>
      </w:r>
    </w:p>
    <w:p w:rsidR="00007A46" w:rsidRDefault="00007A46" w:rsidP="00007A46">
      <w:pPr>
        <w:pStyle w:val="SemEspaamento"/>
        <w:spacing w:before="120" w:after="120"/>
        <w:jc w:val="center"/>
        <w:rPr>
          <w:rFonts w:ascii="Arial" w:hAnsi="Arial" w:cs="Arial"/>
          <w:sz w:val="20"/>
        </w:rPr>
      </w:pPr>
      <w:r w:rsidRPr="00D40EBC">
        <w:rPr>
          <w:rFonts w:ascii="Arial" w:hAnsi="Arial" w:cs="Arial"/>
          <w:sz w:val="20"/>
        </w:rPr>
        <w:t>Assinatura e carimbo do Representante Legal da Empresa</w:t>
      </w:r>
    </w:p>
    <w:p w:rsidR="00007A46" w:rsidRPr="00B02119" w:rsidRDefault="00007A46" w:rsidP="00007A46">
      <w:pPr>
        <w:autoSpaceDE w:val="0"/>
        <w:autoSpaceDN w:val="0"/>
        <w:adjustRightInd w:val="0"/>
        <w:rPr>
          <w:rFonts w:cs="Arial"/>
          <w:szCs w:val="20"/>
        </w:rPr>
      </w:pPr>
    </w:p>
    <w:p w:rsidR="00007A46" w:rsidRDefault="00007A46" w:rsidP="00007A46">
      <w:pPr>
        <w:spacing w:before="120" w:after="120" w:line="276" w:lineRule="auto"/>
        <w:rPr>
          <w:rFonts w:cs="Arial"/>
          <w:b/>
          <w:color w:val="000000"/>
          <w:szCs w:val="20"/>
        </w:rPr>
      </w:pPr>
    </w:p>
    <w:sectPr w:rsidR="00007A46" w:rsidSect="00F53117">
      <w:headerReference w:type="default" r:id="rId18"/>
      <w:pgSz w:w="11906" w:h="16838" w:code="9"/>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855" w:rsidRDefault="00211855">
      <w:r>
        <w:separator/>
      </w:r>
    </w:p>
  </w:endnote>
  <w:endnote w:type="continuationSeparator" w:id="1">
    <w:p w:rsidR="00211855" w:rsidRDefault="00211855">
      <w:r>
        <w:continuationSeparator/>
      </w:r>
    </w:p>
  </w:endnote>
  <w:endnote w:type="continuationNotice" w:id="2">
    <w:p w:rsidR="00211855" w:rsidRDefault="0021185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1">
    <w:panose1 w:val="00000000000000000000"/>
    <w:charset w:val="00"/>
    <w:family w:val="auto"/>
    <w:notTrueType/>
    <w:pitch w:val="default"/>
    <w:sig w:usb0="00000003" w:usb1="00000000" w:usb2="00000000" w:usb3="00000000" w:csb0="00000001" w:csb1="00000000"/>
  </w:font>
  <w:font w:name="CIDFont+F3">
    <w:altName w:val="MS Mincho"/>
    <w:panose1 w:val="00000000000000000000"/>
    <w:charset w:val="80"/>
    <w:family w:val="auto"/>
    <w:notTrueType/>
    <w:pitch w:val="default"/>
    <w:sig w:usb0="00000001" w:usb1="08070000" w:usb2="00000010" w:usb3="00000000" w:csb0="0002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Aria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IDFont+F6">
    <w:panose1 w:val="00000000000000000000"/>
    <w:charset w:val="00"/>
    <w:family w:val="auto"/>
    <w:notTrueType/>
    <w:pitch w:val="default"/>
    <w:sig w:usb0="00000003" w:usb1="00000000" w:usb2="00000000" w:usb3="00000000" w:csb0="00000001" w:csb1="00000000"/>
  </w:font>
  <w:font w:name="TimesNewRomanPS-BoldMT">
    <w:altName w:val="Times New Roman"/>
    <w:charset w:val="00"/>
    <w:family w:val="auto"/>
    <w:pitch w:val="variable"/>
    <w:sig w:usb0="00000000" w:usb1="00000000" w:usb2="00000000" w:usb3="00000000" w:csb0="00000000" w:csb1="00000000"/>
  </w:font>
  <w:font w:name="CIDFont+F2">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855" w:rsidRDefault="00211855">
      <w:r>
        <w:separator/>
      </w:r>
    </w:p>
  </w:footnote>
  <w:footnote w:type="continuationSeparator" w:id="1">
    <w:p w:rsidR="00211855" w:rsidRDefault="00211855">
      <w:r>
        <w:continuationSeparator/>
      </w:r>
    </w:p>
  </w:footnote>
  <w:footnote w:type="continuationNotice" w:id="2">
    <w:p w:rsidR="00211855" w:rsidRDefault="0021185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855" w:rsidRDefault="00211855" w:rsidP="00102F2B">
    <w:pPr>
      <w:pStyle w:val="Cabealho"/>
      <w:tabs>
        <w:tab w:val="clear" w:pos="4252"/>
        <w:tab w:val="clear" w:pos="8504"/>
        <w:tab w:val="left" w:pos="473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2A47826"/>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4">
    <w:nsid w:val="02C32EAD"/>
    <w:multiLevelType w:val="hybridMultilevel"/>
    <w:tmpl w:val="D2ACA6D8"/>
    <w:lvl w:ilvl="0" w:tplc="0416000F">
      <w:start w:val="1"/>
      <w:numFmt w:val="decimal"/>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3722566"/>
    <w:multiLevelType w:val="multilevel"/>
    <w:tmpl w:val="61149376"/>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nsid w:val="1D5C100D"/>
    <w:multiLevelType w:val="multilevel"/>
    <w:tmpl w:val="E2602262"/>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BC38EE"/>
    <w:multiLevelType w:val="hybridMultilevel"/>
    <w:tmpl w:val="9BD23F4E"/>
    <w:lvl w:ilvl="0" w:tplc="9FD054E4">
      <w:start w:val="2"/>
      <w:numFmt w:val="decimal"/>
      <w:lvlText w:val="%1."/>
      <w:lvlJc w:val="left"/>
      <w:pPr>
        <w:ind w:left="106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5">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8">
    <w:nsid w:val="36CB5ACA"/>
    <w:multiLevelType w:val="hybridMultilevel"/>
    <w:tmpl w:val="6AE09406"/>
    <w:lvl w:ilvl="0" w:tplc="2190F34A">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1">
    <w:nsid w:val="48354A80"/>
    <w:multiLevelType w:val="multilevel"/>
    <w:tmpl w:val="EDF2E41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FAB1067"/>
    <w:multiLevelType w:val="hybridMultilevel"/>
    <w:tmpl w:val="3042C654"/>
    <w:lvl w:ilvl="0" w:tplc="1248A82A">
      <w:start w:val="1"/>
      <w:numFmt w:val="lowerLetter"/>
      <w:lvlText w:val="%1)"/>
      <w:lvlJc w:val="left"/>
      <w:pPr>
        <w:ind w:left="101" w:hanging="283"/>
      </w:pPr>
      <w:rPr>
        <w:rFonts w:ascii="Arial" w:eastAsia="Verdana" w:hAnsi="Arial" w:cs="Arial" w:hint="default"/>
        <w:spacing w:val="-1"/>
        <w:w w:val="100"/>
        <w:sz w:val="20"/>
        <w:szCs w:val="20"/>
      </w:rPr>
    </w:lvl>
    <w:lvl w:ilvl="1" w:tplc="87428DE6">
      <w:numFmt w:val="bullet"/>
      <w:lvlText w:val="•"/>
      <w:lvlJc w:val="left"/>
      <w:pPr>
        <w:ind w:left="964" w:hanging="283"/>
      </w:pPr>
      <w:rPr>
        <w:rFonts w:hint="default"/>
      </w:rPr>
    </w:lvl>
    <w:lvl w:ilvl="2" w:tplc="306AE0C8">
      <w:numFmt w:val="bullet"/>
      <w:lvlText w:val="•"/>
      <w:lvlJc w:val="left"/>
      <w:pPr>
        <w:ind w:left="1828" w:hanging="283"/>
      </w:pPr>
      <w:rPr>
        <w:rFonts w:hint="default"/>
      </w:rPr>
    </w:lvl>
    <w:lvl w:ilvl="3" w:tplc="026AD6AA">
      <w:numFmt w:val="bullet"/>
      <w:lvlText w:val="•"/>
      <w:lvlJc w:val="left"/>
      <w:pPr>
        <w:ind w:left="2692" w:hanging="283"/>
      </w:pPr>
      <w:rPr>
        <w:rFonts w:hint="default"/>
      </w:rPr>
    </w:lvl>
    <w:lvl w:ilvl="4" w:tplc="EB7456D2">
      <w:numFmt w:val="bullet"/>
      <w:lvlText w:val="•"/>
      <w:lvlJc w:val="left"/>
      <w:pPr>
        <w:ind w:left="3556" w:hanging="283"/>
      </w:pPr>
      <w:rPr>
        <w:rFonts w:hint="default"/>
      </w:rPr>
    </w:lvl>
    <w:lvl w:ilvl="5" w:tplc="4EC06AB0">
      <w:numFmt w:val="bullet"/>
      <w:lvlText w:val="•"/>
      <w:lvlJc w:val="left"/>
      <w:pPr>
        <w:ind w:left="4420" w:hanging="283"/>
      </w:pPr>
      <w:rPr>
        <w:rFonts w:hint="default"/>
      </w:rPr>
    </w:lvl>
    <w:lvl w:ilvl="6" w:tplc="668694DC">
      <w:numFmt w:val="bullet"/>
      <w:lvlText w:val="•"/>
      <w:lvlJc w:val="left"/>
      <w:pPr>
        <w:ind w:left="5284" w:hanging="283"/>
      </w:pPr>
      <w:rPr>
        <w:rFonts w:hint="default"/>
      </w:rPr>
    </w:lvl>
    <w:lvl w:ilvl="7" w:tplc="380461CE">
      <w:numFmt w:val="bullet"/>
      <w:lvlText w:val="•"/>
      <w:lvlJc w:val="left"/>
      <w:pPr>
        <w:ind w:left="6148" w:hanging="283"/>
      </w:pPr>
      <w:rPr>
        <w:rFonts w:hint="default"/>
      </w:rPr>
    </w:lvl>
    <w:lvl w:ilvl="8" w:tplc="93F005FC">
      <w:numFmt w:val="bullet"/>
      <w:lvlText w:val="•"/>
      <w:lvlJc w:val="left"/>
      <w:pPr>
        <w:ind w:left="7012" w:hanging="283"/>
      </w:pPr>
      <w:rPr>
        <w:rFonts w:hint="default"/>
      </w:rPr>
    </w:lvl>
  </w:abstractNum>
  <w:abstractNum w:abstractNumId="23">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61DD361E"/>
    <w:multiLevelType w:val="multilevel"/>
    <w:tmpl w:val="144C267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strike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nsid w:val="699B2CC0"/>
    <w:multiLevelType w:val="multilevel"/>
    <w:tmpl w:val="057828CE"/>
    <w:lvl w:ilvl="0">
      <w:start w:val="22"/>
      <w:numFmt w:val="decimal"/>
      <w:lvlText w:val="%1"/>
      <w:lvlJc w:val="left"/>
      <w:pPr>
        <w:ind w:left="375" w:hanging="375"/>
      </w:pPr>
      <w:rPr>
        <w:rFonts w:hint="default"/>
      </w:rPr>
    </w:lvl>
    <w:lvl w:ilvl="1">
      <w:start w:val="8"/>
      <w:numFmt w:val="decimal"/>
      <w:lvlText w:val="%1.%2"/>
      <w:lvlJc w:val="left"/>
      <w:pPr>
        <w:ind w:left="801" w:hanging="375"/>
      </w:pPr>
      <w:rPr>
        <w:rFonts w:hint="default"/>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8">
    <w:nsid w:val="6E626C60"/>
    <w:multiLevelType w:val="multilevel"/>
    <w:tmpl w:val="608AE188"/>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0">
    <w:nsid w:val="791C7A66"/>
    <w:multiLevelType w:val="hybridMultilevel"/>
    <w:tmpl w:val="895AE252"/>
    <w:lvl w:ilvl="0" w:tplc="EA06AD46">
      <w:start w:val="1"/>
      <w:numFmt w:val="low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11"/>
  </w:num>
  <w:num w:numId="2">
    <w:abstractNumId w:val="0"/>
  </w:num>
  <w:num w:numId="3">
    <w:abstractNumId w:val="21"/>
  </w:num>
  <w:num w:numId="4">
    <w:abstractNumId w:val="1"/>
  </w:num>
  <w:num w:numId="5">
    <w:abstractNumId w:val="7"/>
  </w:num>
  <w:num w:numId="6">
    <w:abstractNumId w:val="27"/>
  </w:num>
  <w:num w:numId="7">
    <w:abstractNumId w:val="16"/>
  </w:num>
  <w:num w:numId="8">
    <w:abstractNumId w:val="5"/>
  </w:num>
  <w:num w:numId="9">
    <w:abstractNumId w:val="18"/>
  </w:num>
  <w:num w:numId="10">
    <w:abstractNumId w:val="17"/>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9"/>
  </w:num>
  <w:num w:numId="14">
    <w:abstractNumId w:val="28"/>
  </w:num>
  <w:num w:numId="15">
    <w:abstractNumId w:val="31"/>
  </w:num>
  <w:num w:numId="16">
    <w:abstractNumId w:val="9"/>
  </w:num>
  <w:num w:numId="17">
    <w:abstractNumId w:val="11"/>
  </w:num>
  <w:num w:numId="18">
    <w:abstractNumId w:val="23"/>
  </w:num>
  <w:num w:numId="19">
    <w:abstractNumId w:val="29"/>
  </w:num>
  <w:num w:numId="20">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5"/>
  </w:num>
  <w:num w:numId="23">
    <w:abstractNumId w:val="8"/>
  </w:num>
  <w:num w:numId="24">
    <w:abstractNumId w:val="6"/>
  </w:num>
  <w:num w:numId="25">
    <w:abstractNumId w:val="11"/>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20"/>
  </w:num>
  <w:num w:numId="34">
    <w:abstractNumId w:val="11"/>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2"/>
  </w:num>
  <w:num w:numId="39">
    <w:abstractNumId w:val="26"/>
  </w:num>
  <w:num w:numId="40">
    <w:abstractNumId w:val="22"/>
  </w:num>
  <w:num w:numId="41">
    <w:abstractNumId w:val="30"/>
  </w:num>
  <w:num w:numId="42">
    <w:abstractNumId w:val="24"/>
  </w:num>
  <w:num w:numId="43">
    <w:abstractNumId w:val="3"/>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proofState w:spelling="clean" w:grammar="clean"/>
  <w:attachedTemplate r:id="rId1"/>
  <w:stylePaneFormatFilter w:val="3F04"/>
  <w:defaultTabStop w:val="708"/>
  <w:hyphenationZone w:val="425"/>
  <w:characterSpacingControl w:val="doNotCompress"/>
  <w:hdrShapeDefaults>
    <o:shapedefaults v:ext="edit" spidmax="69633"/>
  </w:hdrShapeDefaults>
  <w:footnotePr>
    <w:footnote w:id="0"/>
    <w:footnote w:id="1"/>
    <w:footnote w:id="2"/>
  </w:footnotePr>
  <w:endnotePr>
    <w:endnote w:id="0"/>
    <w:endnote w:id="1"/>
    <w:endnote w:id="2"/>
  </w:endnotePr>
  <w:compat/>
  <w:rsids>
    <w:rsidRoot w:val="00E264BC"/>
    <w:rsid w:val="000000EE"/>
    <w:rsid w:val="0000022D"/>
    <w:rsid w:val="00000400"/>
    <w:rsid w:val="0000071E"/>
    <w:rsid w:val="00000D52"/>
    <w:rsid w:val="00001089"/>
    <w:rsid w:val="00001ABE"/>
    <w:rsid w:val="00001BCF"/>
    <w:rsid w:val="0000236D"/>
    <w:rsid w:val="00003027"/>
    <w:rsid w:val="00003298"/>
    <w:rsid w:val="00003F8B"/>
    <w:rsid w:val="00005198"/>
    <w:rsid w:val="00005901"/>
    <w:rsid w:val="00005A10"/>
    <w:rsid w:val="00005A68"/>
    <w:rsid w:val="00005C75"/>
    <w:rsid w:val="00006179"/>
    <w:rsid w:val="000069B4"/>
    <w:rsid w:val="000073F3"/>
    <w:rsid w:val="0000756E"/>
    <w:rsid w:val="00007A46"/>
    <w:rsid w:val="00007E0D"/>
    <w:rsid w:val="00010C6A"/>
    <w:rsid w:val="0001427F"/>
    <w:rsid w:val="0001451E"/>
    <w:rsid w:val="000147C1"/>
    <w:rsid w:val="00014B1F"/>
    <w:rsid w:val="00015651"/>
    <w:rsid w:val="000156E9"/>
    <w:rsid w:val="0002260C"/>
    <w:rsid w:val="0002289A"/>
    <w:rsid w:val="000229B1"/>
    <w:rsid w:val="00022BA7"/>
    <w:rsid w:val="0002306D"/>
    <w:rsid w:val="00024062"/>
    <w:rsid w:val="000242C8"/>
    <w:rsid w:val="00025B38"/>
    <w:rsid w:val="00025E06"/>
    <w:rsid w:val="00027155"/>
    <w:rsid w:val="000277DE"/>
    <w:rsid w:val="000318BA"/>
    <w:rsid w:val="00031E06"/>
    <w:rsid w:val="000322A8"/>
    <w:rsid w:val="00032EA8"/>
    <w:rsid w:val="00033DA9"/>
    <w:rsid w:val="00033E86"/>
    <w:rsid w:val="000343A1"/>
    <w:rsid w:val="00034A29"/>
    <w:rsid w:val="00034FD6"/>
    <w:rsid w:val="0003743B"/>
    <w:rsid w:val="0004076C"/>
    <w:rsid w:val="00040957"/>
    <w:rsid w:val="00041176"/>
    <w:rsid w:val="00041517"/>
    <w:rsid w:val="00042039"/>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3826"/>
    <w:rsid w:val="00055034"/>
    <w:rsid w:val="00055889"/>
    <w:rsid w:val="00055C19"/>
    <w:rsid w:val="00056433"/>
    <w:rsid w:val="000564D1"/>
    <w:rsid w:val="00056C6C"/>
    <w:rsid w:val="000573BB"/>
    <w:rsid w:val="00060414"/>
    <w:rsid w:val="00060A78"/>
    <w:rsid w:val="00060B91"/>
    <w:rsid w:val="00062853"/>
    <w:rsid w:val="00064A73"/>
    <w:rsid w:val="0006537A"/>
    <w:rsid w:val="00065958"/>
    <w:rsid w:val="00065F1F"/>
    <w:rsid w:val="000662C1"/>
    <w:rsid w:val="00066368"/>
    <w:rsid w:val="000670EC"/>
    <w:rsid w:val="000677A2"/>
    <w:rsid w:val="00067B0A"/>
    <w:rsid w:val="00070375"/>
    <w:rsid w:val="0007075C"/>
    <w:rsid w:val="00070EA5"/>
    <w:rsid w:val="00071324"/>
    <w:rsid w:val="00071384"/>
    <w:rsid w:val="000725AE"/>
    <w:rsid w:val="00073004"/>
    <w:rsid w:val="0007352B"/>
    <w:rsid w:val="00073596"/>
    <w:rsid w:val="00073852"/>
    <w:rsid w:val="0007625C"/>
    <w:rsid w:val="00076CBC"/>
    <w:rsid w:val="000779C7"/>
    <w:rsid w:val="00077F21"/>
    <w:rsid w:val="00080710"/>
    <w:rsid w:val="00081098"/>
    <w:rsid w:val="00081282"/>
    <w:rsid w:val="00081543"/>
    <w:rsid w:val="0008205E"/>
    <w:rsid w:val="000826B8"/>
    <w:rsid w:val="000839CF"/>
    <w:rsid w:val="000850DC"/>
    <w:rsid w:val="000879FB"/>
    <w:rsid w:val="00087EF2"/>
    <w:rsid w:val="00090D08"/>
    <w:rsid w:val="00090F5D"/>
    <w:rsid w:val="00092759"/>
    <w:rsid w:val="00092983"/>
    <w:rsid w:val="00092CA5"/>
    <w:rsid w:val="00093B86"/>
    <w:rsid w:val="00094321"/>
    <w:rsid w:val="00094F07"/>
    <w:rsid w:val="000967EB"/>
    <w:rsid w:val="00096B41"/>
    <w:rsid w:val="000972D1"/>
    <w:rsid w:val="00097BA4"/>
    <w:rsid w:val="000A0129"/>
    <w:rsid w:val="000A0BAC"/>
    <w:rsid w:val="000A102A"/>
    <w:rsid w:val="000A1A7B"/>
    <w:rsid w:val="000A1B88"/>
    <w:rsid w:val="000A23DA"/>
    <w:rsid w:val="000A674F"/>
    <w:rsid w:val="000A6EF7"/>
    <w:rsid w:val="000A7A9F"/>
    <w:rsid w:val="000B01DF"/>
    <w:rsid w:val="000B3F9C"/>
    <w:rsid w:val="000B49DC"/>
    <w:rsid w:val="000B56AB"/>
    <w:rsid w:val="000B7B55"/>
    <w:rsid w:val="000C123B"/>
    <w:rsid w:val="000C16D6"/>
    <w:rsid w:val="000C19B2"/>
    <w:rsid w:val="000C19BD"/>
    <w:rsid w:val="000C1A8D"/>
    <w:rsid w:val="000C21AD"/>
    <w:rsid w:val="000C2C16"/>
    <w:rsid w:val="000C40ED"/>
    <w:rsid w:val="000C4246"/>
    <w:rsid w:val="000C4495"/>
    <w:rsid w:val="000C4D3F"/>
    <w:rsid w:val="000C5D14"/>
    <w:rsid w:val="000C6446"/>
    <w:rsid w:val="000C670A"/>
    <w:rsid w:val="000C7B49"/>
    <w:rsid w:val="000C7BF3"/>
    <w:rsid w:val="000D2640"/>
    <w:rsid w:val="000D2AC3"/>
    <w:rsid w:val="000D3590"/>
    <w:rsid w:val="000D4D3E"/>
    <w:rsid w:val="000D4D95"/>
    <w:rsid w:val="000D5CAD"/>
    <w:rsid w:val="000E15DC"/>
    <w:rsid w:val="000E20A6"/>
    <w:rsid w:val="000E320E"/>
    <w:rsid w:val="000E3CC6"/>
    <w:rsid w:val="000E4F8C"/>
    <w:rsid w:val="000E5841"/>
    <w:rsid w:val="000E5ED5"/>
    <w:rsid w:val="000E6741"/>
    <w:rsid w:val="000E739A"/>
    <w:rsid w:val="000E778B"/>
    <w:rsid w:val="000F03F6"/>
    <w:rsid w:val="000F104D"/>
    <w:rsid w:val="000F1281"/>
    <w:rsid w:val="000F1C1C"/>
    <w:rsid w:val="000F4088"/>
    <w:rsid w:val="000F4F96"/>
    <w:rsid w:val="000F5A07"/>
    <w:rsid w:val="000F5AE5"/>
    <w:rsid w:val="000F5FD7"/>
    <w:rsid w:val="00100606"/>
    <w:rsid w:val="00100990"/>
    <w:rsid w:val="0010099D"/>
    <w:rsid w:val="00102F0D"/>
    <w:rsid w:val="00102F2B"/>
    <w:rsid w:val="00103391"/>
    <w:rsid w:val="00103440"/>
    <w:rsid w:val="00103668"/>
    <w:rsid w:val="00105071"/>
    <w:rsid w:val="00105707"/>
    <w:rsid w:val="00107F8C"/>
    <w:rsid w:val="001103FF"/>
    <w:rsid w:val="00110BFE"/>
    <w:rsid w:val="00110EB6"/>
    <w:rsid w:val="001116F8"/>
    <w:rsid w:val="00111C8B"/>
    <w:rsid w:val="00113EEB"/>
    <w:rsid w:val="00115C30"/>
    <w:rsid w:val="00117056"/>
    <w:rsid w:val="0012102E"/>
    <w:rsid w:val="001219B0"/>
    <w:rsid w:val="00123693"/>
    <w:rsid w:val="001245D9"/>
    <w:rsid w:val="00124990"/>
    <w:rsid w:val="00124A63"/>
    <w:rsid w:val="00124F89"/>
    <w:rsid w:val="00125CCF"/>
    <w:rsid w:val="0012696E"/>
    <w:rsid w:val="00126D51"/>
    <w:rsid w:val="0012744D"/>
    <w:rsid w:val="001274AB"/>
    <w:rsid w:val="00127D78"/>
    <w:rsid w:val="00130039"/>
    <w:rsid w:val="001304C0"/>
    <w:rsid w:val="001305E6"/>
    <w:rsid w:val="001315F2"/>
    <w:rsid w:val="00133A1F"/>
    <w:rsid w:val="00134694"/>
    <w:rsid w:val="0013520A"/>
    <w:rsid w:val="00135710"/>
    <w:rsid w:val="00135D21"/>
    <w:rsid w:val="00136D43"/>
    <w:rsid w:val="0013709F"/>
    <w:rsid w:val="00137BE7"/>
    <w:rsid w:val="0014004B"/>
    <w:rsid w:val="00140584"/>
    <w:rsid w:val="00140C8A"/>
    <w:rsid w:val="00141189"/>
    <w:rsid w:val="001414AC"/>
    <w:rsid w:val="001419EE"/>
    <w:rsid w:val="00141CCE"/>
    <w:rsid w:val="0014325E"/>
    <w:rsid w:val="00143E29"/>
    <w:rsid w:val="001443B4"/>
    <w:rsid w:val="0014670B"/>
    <w:rsid w:val="00146BDF"/>
    <w:rsid w:val="00150295"/>
    <w:rsid w:val="001516EA"/>
    <w:rsid w:val="00151C15"/>
    <w:rsid w:val="0015394F"/>
    <w:rsid w:val="00153E25"/>
    <w:rsid w:val="00154505"/>
    <w:rsid w:val="00155D25"/>
    <w:rsid w:val="0015684D"/>
    <w:rsid w:val="00160602"/>
    <w:rsid w:val="001608E4"/>
    <w:rsid w:val="00160BBD"/>
    <w:rsid w:val="00160DA4"/>
    <w:rsid w:val="001622FA"/>
    <w:rsid w:val="00162DC6"/>
    <w:rsid w:val="00164870"/>
    <w:rsid w:val="0016506B"/>
    <w:rsid w:val="00165577"/>
    <w:rsid w:val="0016584A"/>
    <w:rsid w:val="0016592C"/>
    <w:rsid w:val="0016603C"/>
    <w:rsid w:val="00166516"/>
    <w:rsid w:val="00166820"/>
    <w:rsid w:val="00170173"/>
    <w:rsid w:val="00170CE1"/>
    <w:rsid w:val="00171510"/>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85F76"/>
    <w:rsid w:val="001904A8"/>
    <w:rsid w:val="0019149F"/>
    <w:rsid w:val="0019277B"/>
    <w:rsid w:val="001937C4"/>
    <w:rsid w:val="00194118"/>
    <w:rsid w:val="001950F2"/>
    <w:rsid w:val="001966B1"/>
    <w:rsid w:val="001979BA"/>
    <w:rsid w:val="001A1732"/>
    <w:rsid w:val="001A17B6"/>
    <w:rsid w:val="001A20E8"/>
    <w:rsid w:val="001A2CE9"/>
    <w:rsid w:val="001A31BB"/>
    <w:rsid w:val="001A3A05"/>
    <w:rsid w:val="001A3E18"/>
    <w:rsid w:val="001A42FC"/>
    <w:rsid w:val="001A43DE"/>
    <w:rsid w:val="001A4748"/>
    <w:rsid w:val="001A570F"/>
    <w:rsid w:val="001A5AE4"/>
    <w:rsid w:val="001A5CB1"/>
    <w:rsid w:val="001B005B"/>
    <w:rsid w:val="001B0729"/>
    <w:rsid w:val="001B1012"/>
    <w:rsid w:val="001B1079"/>
    <w:rsid w:val="001B129F"/>
    <w:rsid w:val="001B2A3F"/>
    <w:rsid w:val="001B7184"/>
    <w:rsid w:val="001B7FE6"/>
    <w:rsid w:val="001C245A"/>
    <w:rsid w:val="001C3F32"/>
    <w:rsid w:val="001C48B6"/>
    <w:rsid w:val="001C4C04"/>
    <w:rsid w:val="001C57FF"/>
    <w:rsid w:val="001C694F"/>
    <w:rsid w:val="001C70DB"/>
    <w:rsid w:val="001C721E"/>
    <w:rsid w:val="001C7BDC"/>
    <w:rsid w:val="001D092D"/>
    <w:rsid w:val="001D288E"/>
    <w:rsid w:val="001D2C58"/>
    <w:rsid w:val="001D3951"/>
    <w:rsid w:val="001D3ED8"/>
    <w:rsid w:val="001D4EF3"/>
    <w:rsid w:val="001D651E"/>
    <w:rsid w:val="001D7B52"/>
    <w:rsid w:val="001D7FE5"/>
    <w:rsid w:val="001E053E"/>
    <w:rsid w:val="001E1335"/>
    <w:rsid w:val="001E1D4C"/>
    <w:rsid w:val="001E2579"/>
    <w:rsid w:val="001E37C5"/>
    <w:rsid w:val="001E3AAF"/>
    <w:rsid w:val="001E52DF"/>
    <w:rsid w:val="001E629D"/>
    <w:rsid w:val="001F0A6E"/>
    <w:rsid w:val="001F0D23"/>
    <w:rsid w:val="001F2797"/>
    <w:rsid w:val="001F28BE"/>
    <w:rsid w:val="001F39FA"/>
    <w:rsid w:val="001F5154"/>
    <w:rsid w:val="001F53FA"/>
    <w:rsid w:val="001F6A1C"/>
    <w:rsid w:val="001F6C44"/>
    <w:rsid w:val="001F79D3"/>
    <w:rsid w:val="00200097"/>
    <w:rsid w:val="00201BC1"/>
    <w:rsid w:val="00202234"/>
    <w:rsid w:val="00202A04"/>
    <w:rsid w:val="00202DBE"/>
    <w:rsid w:val="00203041"/>
    <w:rsid w:val="00203BD2"/>
    <w:rsid w:val="00205197"/>
    <w:rsid w:val="0020593D"/>
    <w:rsid w:val="002059A3"/>
    <w:rsid w:val="002059AC"/>
    <w:rsid w:val="00205F22"/>
    <w:rsid w:val="00205F44"/>
    <w:rsid w:val="00206083"/>
    <w:rsid w:val="00206480"/>
    <w:rsid w:val="002070F6"/>
    <w:rsid w:val="00207B98"/>
    <w:rsid w:val="00210001"/>
    <w:rsid w:val="002105DC"/>
    <w:rsid w:val="0021106D"/>
    <w:rsid w:val="00211855"/>
    <w:rsid w:val="00211C19"/>
    <w:rsid w:val="00211F6A"/>
    <w:rsid w:val="00212535"/>
    <w:rsid w:val="00212B37"/>
    <w:rsid w:val="00213078"/>
    <w:rsid w:val="00213D3C"/>
    <w:rsid w:val="00213E32"/>
    <w:rsid w:val="00214276"/>
    <w:rsid w:val="00216492"/>
    <w:rsid w:val="0021698A"/>
    <w:rsid w:val="00216AA5"/>
    <w:rsid w:val="00216D15"/>
    <w:rsid w:val="00220136"/>
    <w:rsid w:val="00220307"/>
    <w:rsid w:val="00221A22"/>
    <w:rsid w:val="00221BA5"/>
    <w:rsid w:val="00222401"/>
    <w:rsid w:val="00222980"/>
    <w:rsid w:val="0022333F"/>
    <w:rsid w:val="00223A6B"/>
    <w:rsid w:val="002241A2"/>
    <w:rsid w:val="00224DA8"/>
    <w:rsid w:val="002251D0"/>
    <w:rsid w:val="00225E82"/>
    <w:rsid w:val="0022617E"/>
    <w:rsid w:val="00226320"/>
    <w:rsid w:val="002273DE"/>
    <w:rsid w:val="00227A48"/>
    <w:rsid w:val="00230393"/>
    <w:rsid w:val="00231E9C"/>
    <w:rsid w:val="00232749"/>
    <w:rsid w:val="002345B4"/>
    <w:rsid w:val="00236150"/>
    <w:rsid w:val="00236EF6"/>
    <w:rsid w:val="00240B17"/>
    <w:rsid w:val="00241D78"/>
    <w:rsid w:val="00244E22"/>
    <w:rsid w:val="0024516A"/>
    <w:rsid w:val="00245337"/>
    <w:rsid w:val="00245C2C"/>
    <w:rsid w:val="00246D15"/>
    <w:rsid w:val="00246DAE"/>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2EA"/>
    <w:rsid w:val="00272E2D"/>
    <w:rsid w:val="0027301A"/>
    <w:rsid w:val="00274374"/>
    <w:rsid w:val="00274FAF"/>
    <w:rsid w:val="00276ECC"/>
    <w:rsid w:val="002770D5"/>
    <w:rsid w:val="00277107"/>
    <w:rsid w:val="00277FA1"/>
    <w:rsid w:val="00280436"/>
    <w:rsid w:val="00280846"/>
    <w:rsid w:val="0028159E"/>
    <w:rsid w:val="00281E5E"/>
    <w:rsid w:val="00282161"/>
    <w:rsid w:val="00282AC5"/>
    <w:rsid w:val="00283826"/>
    <w:rsid w:val="00283BFE"/>
    <w:rsid w:val="002840F4"/>
    <w:rsid w:val="0028454F"/>
    <w:rsid w:val="00284AD8"/>
    <w:rsid w:val="00285983"/>
    <w:rsid w:val="00285B64"/>
    <w:rsid w:val="00286AD9"/>
    <w:rsid w:val="00286AF4"/>
    <w:rsid w:val="002872DE"/>
    <w:rsid w:val="0028765E"/>
    <w:rsid w:val="0028769B"/>
    <w:rsid w:val="00287BB2"/>
    <w:rsid w:val="0029037D"/>
    <w:rsid w:val="0029045F"/>
    <w:rsid w:val="002906AC"/>
    <w:rsid w:val="002911C7"/>
    <w:rsid w:val="00291936"/>
    <w:rsid w:val="00291A77"/>
    <w:rsid w:val="00291ABA"/>
    <w:rsid w:val="0029208B"/>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4DE"/>
    <w:rsid w:val="002A5B83"/>
    <w:rsid w:val="002A7034"/>
    <w:rsid w:val="002A70BA"/>
    <w:rsid w:val="002A7E55"/>
    <w:rsid w:val="002B0CB2"/>
    <w:rsid w:val="002B138E"/>
    <w:rsid w:val="002B2541"/>
    <w:rsid w:val="002B39B4"/>
    <w:rsid w:val="002B3F95"/>
    <w:rsid w:val="002B50AB"/>
    <w:rsid w:val="002B5153"/>
    <w:rsid w:val="002B5E72"/>
    <w:rsid w:val="002B60CC"/>
    <w:rsid w:val="002C006A"/>
    <w:rsid w:val="002C54C1"/>
    <w:rsid w:val="002C5E97"/>
    <w:rsid w:val="002C661C"/>
    <w:rsid w:val="002D04FB"/>
    <w:rsid w:val="002D1B50"/>
    <w:rsid w:val="002D68B8"/>
    <w:rsid w:val="002D78B4"/>
    <w:rsid w:val="002D7C8E"/>
    <w:rsid w:val="002E0A36"/>
    <w:rsid w:val="002E1110"/>
    <w:rsid w:val="002E160F"/>
    <w:rsid w:val="002E3B9D"/>
    <w:rsid w:val="002E3EEA"/>
    <w:rsid w:val="002E3F91"/>
    <w:rsid w:val="002E40C5"/>
    <w:rsid w:val="002E4709"/>
    <w:rsid w:val="002E480D"/>
    <w:rsid w:val="002E544D"/>
    <w:rsid w:val="002E5F6B"/>
    <w:rsid w:val="002E60B3"/>
    <w:rsid w:val="002E6DA0"/>
    <w:rsid w:val="002E6F4E"/>
    <w:rsid w:val="002E7544"/>
    <w:rsid w:val="002E7C0B"/>
    <w:rsid w:val="002E7F19"/>
    <w:rsid w:val="002F084D"/>
    <w:rsid w:val="002F0A9A"/>
    <w:rsid w:val="002F180B"/>
    <w:rsid w:val="002F1CE6"/>
    <w:rsid w:val="002F308B"/>
    <w:rsid w:val="002F3B04"/>
    <w:rsid w:val="002F4811"/>
    <w:rsid w:val="002F48A7"/>
    <w:rsid w:val="002F5B02"/>
    <w:rsid w:val="002F6A58"/>
    <w:rsid w:val="002F717F"/>
    <w:rsid w:val="002F7EB1"/>
    <w:rsid w:val="00302138"/>
    <w:rsid w:val="00303528"/>
    <w:rsid w:val="00303864"/>
    <w:rsid w:val="00304AEA"/>
    <w:rsid w:val="00304B56"/>
    <w:rsid w:val="003109E1"/>
    <w:rsid w:val="00310B4A"/>
    <w:rsid w:val="003141E8"/>
    <w:rsid w:val="00314264"/>
    <w:rsid w:val="00314319"/>
    <w:rsid w:val="00315A92"/>
    <w:rsid w:val="00315CA8"/>
    <w:rsid w:val="0031611E"/>
    <w:rsid w:val="00316AD8"/>
    <w:rsid w:val="00316F30"/>
    <w:rsid w:val="00316F4C"/>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37E3F"/>
    <w:rsid w:val="00340035"/>
    <w:rsid w:val="00340692"/>
    <w:rsid w:val="00340EE0"/>
    <w:rsid w:val="00340FFA"/>
    <w:rsid w:val="0034166B"/>
    <w:rsid w:val="00342322"/>
    <w:rsid w:val="00342A21"/>
    <w:rsid w:val="00342AA1"/>
    <w:rsid w:val="00343032"/>
    <w:rsid w:val="00343DE8"/>
    <w:rsid w:val="00344637"/>
    <w:rsid w:val="00344BEF"/>
    <w:rsid w:val="00344C69"/>
    <w:rsid w:val="00344F82"/>
    <w:rsid w:val="003459B3"/>
    <w:rsid w:val="0034783E"/>
    <w:rsid w:val="00347A2E"/>
    <w:rsid w:val="00350615"/>
    <w:rsid w:val="00350BED"/>
    <w:rsid w:val="00350E1F"/>
    <w:rsid w:val="00354B78"/>
    <w:rsid w:val="003557E7"/>
    <w:rsid w:val="00355EDF"/>
    <w:rsid w:val="0035658A"/>
    <w:rsid w:val="0035697F"/>
    <w:rsid w:val="00357FE1"/>
    <w:rsid w:val="00360501"/>
    <w:rsid w:val="00361551"/>
    <w:rsid w:val="00362E75"/>
    <w:rsid w:val="003639AA"/>
    <w:rsid w:val="00363E13"/>
    <w:rsid w:val="00364141"/>
    <w:rsid w:val="00364F4B"/>
    <w:rsid w:val="003664F7"/>
    <w:rsid w:val="00366705"/>
    <w:rsid w:val="00367D72"/>
    <w:rsid w:val="00367EF6"/>
    <w:rsid w:val="00370241"/>
    <w:rsid w:val="0037125D"/>
    <w:rsid w:val="00371EF6"/>
    <w:rsid w:val="00372385"/>
    <w:rsid w:val="00372512"/>
    <w:rsid w:val="0037288E"/>
    <w:rsid w:val="00373F2A"/>
    <w:rsid w:val="00373F2B"/>
    <w:rsid w:val="00376177"/>
    <w:rsid w:val="003778BE"/>
    <w:rsid w:val="00377917"/>
    <w:rsid w:val="003779A2"/>
    <w:rsid w:val="0038139C"/>
    <w:rsid w:val="00383436"/>
    <w:rsid w:val="00383B90"/>
    <w:rsid w:val="00383FD8"/>
    <w:rsid w:val="00384CB4"/>
    <w:rsid w:val="003859E2"/>
    <w:rsid w:val="00386157"/>
    <w:rsid w:val="003863B6"/>
    <w:rsid w:val="00386912"/>
    <w:rsid w:val="00386ADE"/>
    <w:rsid w:val="00390D0A"/>
    <w:rsid w:val="00391013"/>
    <w:rsid w:val="00391AB2"/>
    <w:rsid w:val="00391E14"/>
    <w:rsid w:val="00392E95"/>
    <w:rsid w:val="00393C0E"/>
    <w:rsid w:val="003945AA"/>
    <w:rsid w:val="0039545C"/>
    <w:rsid w:val="003959F6"/>
    <w:rsid w:val="00396539"/>
    <w:rsid w:val="003966AF"/>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1836"/>
    <w:rsid w:val="003B219B"/>
    <w:rsid w:val="003B2D22"/>
    <w:rsid w:val="003B3A4B"/>
    <w:rsid w:val="003B479C"/>
    <w:rsid w:val="003B48C0"/>
    <w:rsid w:val="003B55DE"/>
    <w:rsid w:val="003B6B41"/>
    <w:rsid w:val="003B74E1"/>
    <w:rsid w:val="003B791E"/>
    <w:rsid w:val="003C0AA6"/>
    <w:rsid w:val="003C1379"/>
    <w:rsid w:val="003C181E"/>
    <w:rsid w:val="003C2524"/>
    <w:rsid w:val="003C493E"/>
    <w:rsid w:val="003C4C35"/>
    <w:rsid w:val="003C576A"/>
    <w:rsid w:val="003C5DB3"/>
    <w:rsid w:val="003C609E"/>
    <w:rsid w:val="003C6275"/>
    <w:rsid w:val="003C62F2"/>
    <w:rsid w:val="003C6615"/>
    <w:rsid w:val="003C6AD6"/>
    <w:rsid w:val="003D2C66"/>
    <w:rsid w:val="003D47AF"/>
    <w:rsid w:val="003D4C30"/>
    <w:rsid w:val="003D57A2"/>
    <w:rsid w:val="003D63E6"/>
    <w:rsid w:val="003D649A"/>
    <w:rsid w:val="003D729D"/>
    <w:rsid w:val="003D7BC9"/>
    <w:rsid w:val="003E036D"/>
    <w:rsid w:val="003E1085"/>
    <w:rsid w:val="003E26F1"/>
    <w:rsid w:val="003E4927"/>
    <w:rsid w:val="003E4D76"/>
    <w:rsid w:val="003E5379"/>
    <w:rsid w:val="003E55B1"/>
    <w:rsid w:val="003E6D56"/>
    <w:rsid w:val="003F004A"/>
    <w:rsid w:val="003F039A"/>
    <w:rsid w:val="003F03D6"/>
    <w:rsid w:val="003F0A08"/>
    <w:rsid w:val="003F0AE3"/>
    <w:rsid w:val="003F0D66"/>
    <w:rsid w:val="003F11D8"/>
    <w:rsid w:val="003F1437"/>
    <w:rsid w:val="003F185C"/>
    <w:rsid w:val="003F2446"/>
    <w:rsid w:val="003F367F"/>
    <w:rsid w:val="003F36A3"/>
    <w:rsid w:val="003F5E8F"/>
    <w:rsid w:val="003F6E6A"/>
    <w:rsid w:val="003F6F05"/>
    <w:rsid w:val="003F7409"/>
    <w:rsid w:val="003F7C89"/>
    <w:rsid w:val="00400200"/>
    <w:rsid w:val="0040029A"/>
    <w:rsid w:val="004011D9"/>
    <w:rsid w:val="00401918"/>
    <w:rsid w:val="00401A9B"/>
    <w:rsid w:val="004021DF"/>
    <w:rsid w:val="004036E0"/>
    <w:rsid w:val="004037DD"/>
    <w:rsid w:val="00403EDC"/>
    <w:rsid w:val="00404065"/>
    <w:rsid w:val="0040443F"/>
    <w:rsid w:val="00404A35"/>
    <w:rsid w:val="004053E1"/>
    <w:rsid w:val="0040596A"/>
    <w:rsid w:val="00406952"/>
    <w:rsid w:val="00407481"/>
    <w:rsid w:val="00407603"/>
    <w:rsid w:val="004076F7"/>
    <w:rsid w:val="00407DD7"/>
    <w:rsid w:val="00407F1C"/>
    <w:rsid w:val="00411349"/>
    <w:rsid w:val="00412C7A"/>
    <w:rsid w:val="00413089"/>
    <w:rsid w:val="00413150"/>
    <w:rsid w:val="0041459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6E34"/>
    <w:rsid w:val="00427410"/>
    <w:rsid w:val="00427A6C"/>
    <w:rsid w:val="00427B28"/>
    <w:rsid w:val="004307A2"/>
    <w:rsid w:val="00431629"/>
    <w:rsid w:val="004316D7"/>
    <w:rsid w:val="00431EDA"/>
    <w:rsid w:val="00431F33"/>
    <w:rsid w:val="0043231C"/>
    <w:rsid w:val="00432470"/>
    <w:rsid w:val="00432837"/>
    <w:rsid w:val="00435124"/>
    <w:rsid w:val="00435447"/>
    <w:rsid w:val="00435764"/>
    <w:rsid w:val="00435EA4"/>
    <w:rsid w:val="00435EDE"/>
    <w:rsid w:val="004370AA"/>
    <w:rsid w:val="00441A6B"/>
    <w:rsid w:val="00441EA1"/>
    <w:rsid w:val="0044260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040"/>
    <w:rsid w:val="004602E1"/>
    <w:rsid w:val="00460E8A"/>
    <w:rsid w:val="00461B9F"/>
    <w:rsid w:val="0046230A"/>
    <w:rsid w:val="004629B8"/>
    <w:rsid w:val="00462C95"/>
    <w:rsid w:val="00462E4C"/>
    <w:rsid w:val="004634B2"/>
    <w:rsid w:val="004638B4"/>
    <w:rsid w:val="00463B0A"/>
    <w:rsid w:val="0046486A"/>
    <w:rsid w:val="004649EB"/>
    <w:rsid w:val="00464AAF"/>
    <w:rsid w:val="00464D4C"/>
    <w:rsid w:val="00464FEC"/>
    <w:rsid w:val="00465041"/>
    <w:rsid w:val="004653C5"/>
    <w:rsid w:val="00465909"/>
    <w:rsid w:val="00467518"/>
    <w:rsid w:val="004679EC"/>
    <w:rsid w:val="00471425"/>
    <w:rsid w:val="004728ED"/>
    <w:rsid w:val="004737D0"/>
    <w:rsid w:val="00475ACE"/>
    <w:rsid w:val="004773FC"/>
    <w:rsid w:val="00480328"/>
    <w:rsid w:val="004804EA"/>
    <w:rsid w:val="0048110E"/>
    <w:rsid w:val="00481683"/>
    <w:rsid w:val="00482AA9"/>
    <w:rsid w:val="004834FC"/>
    <w:rsid w:val="00483B15"/>
    <w:rsid w:val="00483F87"/>
    <w:rsid w:val="00483FB9"/>
    <w:rsid w:val="00485171"/>
    <w:rsid w:val="00486C44"/>
    <w:rsid w:val="0049032B"/>
    <w:rsid w:val="0049237B"/>
    <w:rsid w:val="00492E29"/>
    <w:rsid w:val="004931EA"/>
    <w:rsid w:val="00494AE7"/>
    <w:rsid w:val="00494EC9"/>
    <w:rsid w:val="004965BD"/>
    <w:rsid w:val="00496877"/>
    <w:rsid w:val="00497DCC"/>
    <w:rsid w:val="004A03F8"/>
    <w:rsid w:val="004A13C4"/>
    <w:rsid w:val="004A13D1"/>
    <w:rsid w:val="004A1BC0"/>
    <w:rsid w:val="004A57F5"/>
    <w:rsid w:val="004A5D92"/>
    <w:rsid w:val="004A68E6"/>
    <w:rsid w:val="004A7BBC"/>
    <w:rsid w:val="004A7DEB"/>
    <w:rsid w:val="004B056C"/>
    <w:rsid w:val="004B05B0"/>
    <w:rsid w:val="004B0CAC"/>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4FED"/>
    <w:rsid w:val="004C52CE"/>
    <w:rsid w:val="004C69E6"/>
    <w:rsid w:val="004C7A61"/>
    <w:rsid w:val="004D3268"/>
    <w:rsid w:val="004D374E"/>
    <w:rsid w:val="004D39AE"/>
    <w:rsid w:val="004D5552"/>
    <w:rsid w:val="004D6DCA"/>
    <w:rsid w:val="004D7205"/>
    <w:rsid w:val="004D77CE"/>
    <w:rsid w:val="004E0194"/>
    <w:rsid w:val="004E0787"/>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1E9"/>
    <w:rsid w:val="0050369D"/>
    <w:rsid w:val="005037A6"/>
    <w:rsid w:val="005063A6"/>
    <w:rsid w:val="005076BB"/>
    <w:rsid w:val="005103F3"/>
    <w:rsid w:val="00512D53"/>
    <w:rsid w:val="005132A8"/>
    <w:rsid w:val="00513768"/>
    <w:rsid w:val="005138E0"/>
    <w:rsid w:val="00513C6E"/>
    <w:rsid w:val="0051477F"/>
    <w:rsid w:val="00514883"/>
    <w:rsid w:val="0051568D"/>
    <w:rsid w:val="0051674B"/>
    <w:rsid w:val="00516EEE"/>
    <w:rsid w:val="00516F69"/>
    <w:rsid w:val="00516FFE"/>
    <w:rsid w:val="005175CE"/>
    <w:rsid w:val="00520D64"/>
    <w:rsid w:val="00520D66"/>
    <w:rsid w:val="0052176D"/>
    <w:rsid w:val="005259D4"/>
    <w:rsid w:val="00525A84"/>
    <w:rsid w:val="00526C3D"/>
    <w:rsid w:val="0053048F"/>
    <w:rsid w:val="00530AE8"/>
    <w:rsid w:val="0053132E"/>
    <w:rsid w:val="00533750"/>
    <w:rsid w:val="005338DF"/>
    <w:rsid w:val="0053498D"/>
    <w:rsid w:val="00534B33"/>
    <w:rsid w:val="005356C1"/>
    <w:rsid w:val="00536923"/>
    <w:rsid w:val="00536D5B"/>
    <w:rsid w:val="005402E7"/>
    <w:rsid w:val="0054050F"/>
    <w:rsid w:val="00540A4E"/>
    <w:rsid w:val="0054384E"/>
    <w:rsid w:val="00543FA9"/>
    <w:rsid w:val="00544C09"/>
    <w:rsid w:val="00544DE1"/>
    <w:rsid w:val="00551F75"/>
    <w:rsid w:val="00552879"/>
    <w:rsid w:val="005546CE"/>
    <w:rsid w:val="00554F4E"/>
    <w:rsid w:val="00555496"/>
    <w:rsid w:val="00557434"/>
    <w:rsid w:val="00557B3A"/>
    <w:rsid w:val="0056038A"/>
    <w:rsid w:val="0056091A"/>
    <w:rsid w:val="00561C04"/>
    <w:rsid w:val="0056213B"/>
    <w:rsid w:val="005629E2"/>
    <w:rsid w:val="00562E15"/>
    <w:rsid w:val="00562F82"/>
    <w:rsid w:val="00564913"/>
    <w:rsid w:val="005653C1"/>
    <w:rsid w:val="00565FD5"/>
    <w:rsid w:val="00570DD6"/>
    <w:rsid w:val="00570FD8"/>
    <w:rsid w:val="00571E83"/>
    <w:rsid w:val="00575FA2"/>
    <w:rsid w:val="005762B2"/>
    <w:rsid w:val="0057708D"/>
    <w:rsid w:val="0057727A"/>
    <w:rsid w:val="005773FC"/>
    <w:rsid w:val="00577B8D"/>
    <w:rsid w:val="005800D8"/>
    <w:rsid w:val="00580C15"/>
    <w:rsid w:val="00581347"/>
    <w:rsid w:val="005817F5"/>
    <w:rsid w:val="00581981"/>
    <w:rsid w:val="00581EA5"/>
    <w:rsid w:val="0058251E"/>
    <w:rsid w:val="00582A6F"/>
    <w:rsid w:val="005846C9"/>
    <w:rsid w:val="00585A8F"/>
    <w:rsid w:val="00585EEB"/>
    <w:rsid w:val="0058661A"/>
    <w:rsid w:val="00586906"/>
    <w:rsid w:val="005873FC"/>
    <w:rsid w:val="00590646"/>
    <w:rsid w:val="00590EAF"/>
    <w:rsid w:val="00591ADF"/>
    <w:rsid w:val="0059255F"/>
    <w:rsid w:val="00592626"/>
    <w:rsid w:val="005926A6"/>
    <w:rsid w:val="00592FEA"/>
    <w:rsid w:val="0059393F"/>
    <w:rsid w:val="00593A7A"/>
    <w:rsid w:val="005941CA"/>
    <w:rsid w:val="0059468C"/>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0CDC"/>
    <w:rsid w:val="005B12EE"/>
    <w:rsid w:val="005B1C59"/>
    <w:rsid w:val="005B20BB"/>
    <w:rsid w:val="005B4B41"/>
    <w:rsid w:val="005B4E4C"/>
    <w:rsid w:val="005B511B"/>
    <w:rsid w:val="005B5788"/>
    <w:rsid w:val="005B58F0"/>
    <w:rsid w:val="005B654A"/>
    <w:rsid w:val="005B6D5A"/>
    <w:rsid w:val="005B7C12"/>
    <w:rsid w:val="005C1659"/>
    <w:rsid w:val="005C25B5"/>
    <w:rsid w:val="005C36F8"/>
    <w:rsid w:val="005C3930"/>
    <w:rsid w:val="005C434E"/>
    <w:rsid w:val="005C4D70"/>
    <w:rsid w:val="005C50A0"/>
    <w:rsid w:val="005C5277"/>
    <w:rsid w:val="005C52BD"/>
    <w:rsid w:val="005C599F"/>
    <w:rsid w:val="005C5BB0"/>
    <w:rsid w:val="005C6D5D"/>
    <w:rsid w:val="005C6E42"/>
    <w:rsid w:val="005C7669"/>
    <w:rsid w:val="005C76D8"/>
    <w:rsid w:val="005C7DCE"/>
    <w:rsid w:val="005D0DD1"/>
    <w:rsid w:val="005D0FB4"/>
    <w:rsid w:val="005D14BE"/>
    <w:rsid w:val="005D1FC2"/>
    <w:rsid w:val="005D2ACC"/>
    <w:rsid w:val="005D2B6E"/>
    <w:rsid w:val="005D3030"/>
    <w:rsid w:val="005D47BA"/>
    <w:rsid w:val="005D588B"/>
    <w:rsid w:val="005D691E"/>
    <w:rsid w:val="005D70FA"/>
    <w:rsid w:val="005E08E2"/>
    <w:rsid w:val="005E1321"/>
    <w:rsid w:val="005E1666"/>
    <w:rsid w:val="005E1C1D"/>
    <w:rsid w:val="005E2DD4"/>
    <w:rsid w:val="005E37A0"/>
    <w:rsid w:val="005E47F7"/>
    <w:rsid w:val="005E5528"/>
    <w:rsid w:val="005E6D43"/>
    <w:rsid w:val="005E7043"/>
    <w:rsid w:val="005F0676"/>
    <w:rsid w:val="005F071E"/>
    <w:rsid w:val="005F1324"/>
    <w:rsid w:val="005F2122"/>
    <w:rsid w:val="005F2CD4"/>
    <w:rsid w:val="005F3E57"/>
    <w:rsid w:val="005F4215"/>
    <w:rsid w:val="005F435C"/>
    <w:rsid w:val="005F51D4"/>
    <w:rsid w:val="005F61D0"/>
    <w:rsid w:val="005F65EF"/>
    <w:rsid w:val="005F6F64"/>
    <w:rsid w:val="005F7B0A"/>
    <w:rsid w:val="005F7B7B"/>
    <w:rsid w:val="006007AA"/>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219"/>
    <w:rsid w:val="00620648"/>
    <w:rsid w:val="00620C94"/>
    <w:rsid w:val="006210D6"/>
    <w:rsid w:val="006217A6"/>
    <w:rsid w:val="006219D6"/>
    <w:rsid w:val="00622B52"/>
    <w:rsid w:val="00623436"/>
    <w:rsid w:val="00623498"/>
    <w:rsid w:val="006236D8"/>
    <w:rsid w:val="00624AAE"/>
    <w:rsid w:val="00625595"/>
    <w:rsid w:val="006260A4"/>
    <w:rsid w:val="00626903"/>
    <w:rsid w:val="0062767A"/>
    <w:rsid w:val="00627F57"/>
    <w:rsid w:val="00631549"/>
    <w:rsid w:val="00631982"/>
    <w:rsid w:val="0063211E"/>
    <w:rsid w:val="0063246D"/>
    <w:rsid w:val="00634E98"/>
    <w:rsid w:val="00635362"/>
    <w:rsid w:val="006357BE"/>
    <w:rsid w:val="00635809"/>
    <w:rsid w:val="00636593"/>
    <w:rsid w:val="00640298"/>
    <w:rsid w:val="00640F39"/>
    <w:rsid w:val="00640F57"/>
    <w:rsid w:val="006414FF"/>
    <w:rsid w:val="00642224"/>
    <w:rsid w:val="006423EE"/>
    <w:rsid w:val="00644FDA"/>
    <w:rsid w:val="00645318"/>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53B5"/>
    <w:rsid w:val="00655AAF"/>
    <w:rsid w:val="00656A30"/>
    <w:rsid w:val="006571F2"/>
    <w:rsid w:val="00657E82"/>
    <w:rsid w:val="006614E0"/>
    <w:rsid w:val="00662C0A"/>
    <w:rsid w:val="006639D3"/>
    <w:rsid w:val="00663F00"/>
    <w:rsid w:val="00665175"/>
    <w:rsid w:val="00666099"/>
    <w:rsid w:val="00666E77"/>
    <w:rsid w:val="00667103"/>
    <w:rsid w:val="006673E7"/>
    <w:rsid w:val="006674C2"/>
    <w:rsid w:val="00667BFB"/>
    <w:rsid w:val="00670BB3"/>
    <w:rsid w:val="00670D4D"/>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622"/>
    <w:rsid w:val="00683B94"/>
    <w:rsid w:val="00683F27"/>
    <w:rsid w:val="00684CA4"/>
    <w:rsid w:val="00684E72"/>
    <w:rsid w:val="006859DA"/>
    <w:rsid w:val="00686692"/>
    <w:rsid w:val="00687BD9"/>
    <w:rsid w:val="00690011"/>
    <w:rsid w:val="006901E4"/>
    <w:rsid w:val="00690316"/>
    <w:rsid w:val="00690CAC"/>
    <w:rsid w:val="00692178"/>
    <w:rsid w:val="00692D34"/>
    <w:rsid w:val="00693033"/>
    <w:rsid w:val="00693321"/>
    <w:rsid w:val="00693A8E"/>
    <w:rsid w:val="00693B15"/>
    <w:rsid w:val="00694893"/>
    <w:rsid w:val="00694DD9"/>
    <w:rsid w:val="00695097"/>
    <w:rsid w:val="006A0069"/>
    <w:rsid w:val="006A075A"/>
    <w:rsid w:val="006A09BE"/>
    <w:rsid w:val="006A12B1"/>
    <w:rsid w:val="006A1E80"/>
    <w:rsid w:val="006A2935"/>
    <w:rsid w:val="006A3CAE"/>
    <w:rsid w:val="006A44F7"/>
    <w:rsid w:val="006A47DF"/>
    <w:rsid w:val="006A4CEA"/>
    <w:rsid w:val="006A4E44"/>
    <w:rsid w:val="006A5F42"/>
    <w:rsid w:val="006A6103"/>
    <w:rsid w:val="006A6710"/>
    <w:rsid w:val="006A6813"/>
    <w:rsid w:val="006A7BAB"/>
    <w:rsid w:val="006B04F9"/>
    <w:rsid w:val="006B08C6"/>
    <w:rsid w:val="006B0AB0"/>
    <w:rsid w:val="006B10ED"/>
    <w:rsid w:val="006B1342"/>
    <w:rsid w:val="006B156A"/>
    <w:rsid w:val="006B1A86"/>
    <w:rsid w:val="006B3A27"/>
    <w:rsid w:val="006B4CA3"/>
    <w:rsid w:val="006B51B2"/>
    <w:rsid w:val="006B62A5"/>
    <w:rsid w:val="006B63B4"/>
    <w:rsid w:val="006B72BC"/>
    <w:rsid w:val="006C17A0"/>
    <w:rsid w:val="006C1B81"/>
    <w:rsid w:val="006C3C4A"/>
    <w:rsid w:val="006C5E5B"/>
    <w:rsid w:val="006C6780"/>
    <w:rsid w:val="006C67DA"/>
    <w:rsid w:val="006C69E6"/>
    <w:rsid w:val="006C6BD5"/>
    <w:rsid w:val="006C7CCE"/>
    <w:rsid w:val="006D000D"/>
    <w:rsid w:val="006D0921"/>
    <w:rsid w:val="006D0CDD"/>
    <w:rsid w:val="006D1198"/>
    <w:rsid w:val="006D1DFE"/>
    <w:rsid w:val="006D27E3"/>
    <w:rsid w:val="006D4135"/>
    <w:rsid w:val="006D425F"/>
    <w:rsid w:val="006E0474"/>
    <w:rsid w:val="006E06BC"/>
    <w:rsid w:val="006E09F2"/>
    <w:rsid w:val="006E1476"/>
    <w:rsid w:val="006E1E3F"/>
    <w:rsid w:val="006E4C6B"/>
    <w:rsid w:val="006E4F55"/>
    <w:rsid w:val="006E54A6"/>
    <w:rsid w:val="006E66FC"/>
    <w:rsid w:val="006E721C"/>
    <w:rsid w:val="006F0C76"/>
    <w:rsid w:val="006F12DD"/>
    <w:rsid w:val="006F3EE2"/>
    <w:rsid w:val="006F42FA"/>
    <w:rsid w:val="006F4C61"/>
    <w:rsid w:val="006F6364"/>
    <w:rsid w:val="006F777E"/>
    <w:rsid w:val="006F78F5"/>
    <w:rsid w:val="0070051E"/>
    <w:rsid w:val="00700CBD"/>
    <w:rsid w:val="00701542"/>
    <w:rsid w:val="00701698"/>
    <w:rsid w:val="0070180C"/>
    <w:rsid w:val="007025B5"/>
    <w:rsid w:val="007028C7"/>
    <w:rsid w:val="007029D6"/>
    <w:rsid w:val="00702F01"/>
    <w:rsid w:val="00703295"/>
    <w:rsid w:val="0070372D"/>
    <w:rsid w:val="00704462"/>
    <w:rsid w:val="00705FB4"/>
    <w:rsid w:val="007069B0"/>
    <w:rsid w:val="00706C56"/>
    <w:rsid w:val="00707396"/>
    <w:rsid w:val="0070762A"/>
    <w:rsid w:val="00707F9F"/>
    <w:rsid w:val="00710C7E"/>
    <w:rsid w:val="00714034"/>
    <w:rsid w:val="00714A09"/>
    <w:rsid w:val="00715114"/>
    <w:rsid w:val="007166B3"/>
    <w:rsid w:val="00720342"/>
    <w:rsid w:val="00720EA6"/>
    <w:rsid w:val="00721ED4"/>
    <w:rsid w:val="00722D13"/>
    <w:rsid w:val="00722EB6"/>
    <w:rsid w:val="007234CD"/>
    <w:rsid w:val="007242A3"/>
    <w:rsid w:val="007256A6"/>
    <w:rsid w:val="00725FC6"/>
    <w:rsid w:val="00726F6A"/>
    <w:rsid w:val="007273D9"/>
    <w:rsid w:val="00730D94"/>
    <w:rsid w:val="0073153F"/>
    <w:rsid w:val="00731741"/>
    <w:rsid w:val="007327CE"/>
    <w:rsid w:val="00732BBA"/>
    <w:rsid w:val="00733DE0"/>
    <w:rsid w:val="007350B8"/>
    <w:rsid w:val="007357C5"/>
    <w:rsid w:val="00737779"/>
    <w:rsid w:val="00737AA8"/>
    <w:rsid w:val="007402A6"/>
    <w:rsid w:val="0074032D"/>
    <w:rsid w:val="00740D25"/>
    <w:rsid w:val="00740EDD"/>
    <w:rsid w:val="00741214"/>
    <w:rsid w:val="00741328"/>
    <w:rsid w:val="00741C5F"/>
    <w:rsid w:val="00742E66"/>
    <w:rsid w:val="007435AB"/>
    <w:rsid w:val="00744F18"/>
    <w:rsid w:val="00747316"/>
    <w:rsid w:val="0074783D"/>
    <w:rsid w:val="00750255"/>
    <w:rsid w:val="00750A6C"/>
    <w:rsid w:val="00751D83"/>
    <w:rsid w:val="007537C1"/>
    <w:rsid w:val="00754359"/>
    <w:rsid w:val="007569EA"/>
    <w:rsid w:val="00756F76"/>
    <w:rsid w:val="00757201"/>
    <w:rsid w:val="00757B14"/>
    <w:rsid w:val="0076316C"/>
    <w:rsid w:val="00763C01"/>
    <w:rsid w:val="00763CFA"/>
    <w:rsid w:val="00763FAD"/>
    <w:rsid w:val="007642BB"/>
    <w:rsid w:val="007643AB"/>
    <w:rsid w:val="00764F36"/>
    <w:rsid w:val="007679B9"/>
    <w:rsid w:val="00767A83"/>
    <w:rsid w:val="00770F85"/>
    <w:rsid w:val="00771D84"/>
    <w:rsid w:val="00772D94"/>
    <w:rsid w:val="00775DD6"/>
    <w:rsid w:val="00776572"/>
    <w:rsid w:val="0077738D"/>
    <w:rsid w:val="007774C2"/>
    <w:rsid w:val="007808F1"/>
    <w:rsid w:val="00784CC4"/>
    <w:rsid w:val="00785634"/>
    <w:rsid w:val="00786098"/>
    <w:rsid w:val="00786C9A"/>
    <w:rsid w:val="00786EB8"/>
    <w:rsid w:val="00787D28"/>
    <w:rsid w:val="0079000C"/>
    <w:rsid w:val="00790D7B"/>
    <w:rsid w:val="00790D93"/>
    <w:rsid w:val="00791CD7"/>
    <w:rsid w:val="007923B8"/>
    <w:rsid w:val="0079430D"/>
    <w:rsid w:val="0079697B"/>
    <w:rsid w:val="0079754C"/>
    <w:rsid w:val="007A0657"/>
    <w:rsid w:val="007A1395"/>
    <w:rsid w:val="007A19FD"/>
    <w:rsid w:val="007A25CC"/>
    <w:rsid w:val="007A331E"/>
    <w:rsid w:val="007A3433"/>
    <w:rsid w:val="007A3BD0"/>
    <w:rsid w:val="007A644F"/>
    <w:rsid w:val="007A718F"/>
    <w:rsid w:val="007B024C"/>
    <w:rsid w:val="007B07CA"/>
    <w:rsid w:val="007B0C6A"/>
    <w:rsid w:val="007B19CE"/>
    <w:rsid w:val="007B4B46"/>
    <w:rsid w:val="007B63C3"/>
    <w:rsid w:val="007B668E"/>
    <w:rsid w:val="007B7C23"/>
    <w:rsid w:val="007C0255"/>
    <w:rsid w:val="007C09C8"/>
    <w:rsid w:val="007C0C22"/>
    <w:rsid w:val="007C0C37"/>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D6C0A"/>
    <w:rsid w:val="007D6D6E"/>
    <w:rsid w:val="007E0697"/>
    <w:rsid w:val="007E10DE"/>
    <w:rsid w:val="007E1221"/>
    <w:rsid w:val="007E1635"/>
    <w:rsid w:val="007E3F65"/>
    <w:rsid w:val="007E4A8C"/>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DCC"/>
    <w:rsid w:val="007F53A1"/>
    <w:rsid w:val="007F6AB0"/>
    <w:rsid w:val="00800A85"/>
    <w:rsid w:val="00801260"/>
    <w:rsid w:val="00801EA5"/>
    <w:rsid w:val="0080257D"/>
    <w:rsid w:val="008025AE"/>
    <w:rsid w:val="0080375F"/>
    <w:rsid w:val="00803805"/>
    <w:rsid w:val="00803812"/>
    <w:rsid w:val="00803A62"/>
    <w:rsid w:val="00803EA8"/>
    <w:rsid w:val="0080408B"/>
    <w:rsid w:val="008040EC"/>
    <w:rsid w:val="008052B1"/>
    <w:rsid w:val="0080582D"/>
    <w:rsid w:val="00805D11"/>
    <w:rsid w:val="00805F72"/>
    <w:rsid w:val="00806CF9"/>
    <w:rsid w:val="0080756C"/>
    <w:rsid w:val="00807B23"/>
    <w:rsid w:val="00810325"/>
    <w:rsid w:val="00811243"/>
    <w:rsid w:val="00811E3F"/>
    <w:rsid w:val="0081220D"/>
    <w:rsid w:val="008131BE"/>
    <w:rsid w:val="00813F88"/>
    <w:rsid w:val="00814B36"/>
    <w:rsid w:val="00815F59"/>
    <w:rsid w:val="008168D8"/>
    <w:rsid w:val="00821833"/>
    <w:rsid w:val="00822392"/>
    <w:rsid w:val="00822C89"/>
    <w:rsid w:val="008257ED"/>
    <w:rsid w:val="008275D0"/>
    <w:rsid w:val="008277F6"/>
    <w:rsid w:val="008311F1"/>
    <w:rsid w:val="00831204"/>
    <w:rsid w:val="00831208"/>
    <w:rsid w:val="008313BC"/>
    <w:rsid w:val="00832B4A"/>
    <w:rsid w:val="00832FB1"/>
    <w:rsid w:val="008332D5"/>
    <w:rsid w:val="00835A02"/>
    <w:rsid w:val="00836E21"/>
    <w:rsid w:val="008372F5"/>
    <w:rsid w:val="008414B4"/>
    <w:rsid w:val="00841586"/>
    <w:rsid w:val="008429CF"/>
    <w:rsid w:val="00842EC4"/>
    <w:rsid w:val="008446E2"/>
    <w:rsid w:val="00844E0E"/>
    <w:rsid w:val="00845B40"/>
    <w:rsid w:val="00846041"/>
    <w:rsid w:val="00847E19"/>
    <w:rsid w:val="00850CD3"/>
    <w:rsid w:val="0085112C"/>
    <w:rsid w:val="00852FCF"/>
    <w:rsid w:val="00853E73"/>
    <w:rsid w:val="00855F5F"/>
    <w:rsid w:val="008601A9"/>
    <w:rsid w:val="0086157D"/>
    <w:rsid w:val="008622AA"/>
    <w:rsid w:val="00862649"/>
    <w:rsid w:val="0086268D"/>
    <w:rsid w:val="00862CF2"/>
    <w:rsid w:val="008638A1"/>
    <w:rsid w:val="00863971"/>
    <w:rsid w:val="008647FE"/>
    <w:rsid w:val="0086494C"/>
    <w:rsid w:val="00864D69"/>
    <w:rsid w:val="008651F9"/>
    <w:rsid w:val="0086538B"/>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E49"/>
    <w:rsid w:val="00877167"/>
    <w:rsid w:val="0087781F"/>
    <w:rsid w:val="008801F9"/>
    <w:rsid w:val="0088223C"/>
    <w:rsid w:val="008833F1"/>
    <w:rsid w:val="00883CD5"/>
    <w:rsid w:val="00884360"/>
    <w:rsid w:val="00884ADD"/>
    <w:rsid w:val="008862EF"/>
    <w:rsid w:val="00886BB1"/>
    <w:rsid w:val="00887874"/>
    <w:rsid w:val="0089054E"/>
    <w:rsid w:val="008907FD"/>
    <w:rsid w:val="008920B9"/>
    <w:rsid w:val="00892887"/>
    <w:rsid w:val="008937EB"/>
    <w:rsid w:val="00893BB7"/>
    <w:rsid w:val="008941DB"/>
    <w:rsid w:val="008944F8"/>
    <w:rsid w:val="008954D5"/>
    <w:rsid w:val="00895C7B"/>
    <w:rsid w:val="00895E31"/>
    <w:rsid w:val="0089695D"/>
    <w:rsid w:val="0089712D"/>
    <w:rsid w:val="0089733D"/>
    <w:rsid w:val="008A07A8"/>
    <w:rsid w:val="008A0F8E"/>
    <w:rsid w:val="008A16EA"/>
    <w:rsid w:val="008A19CD"/>
    <w:rsid w:val="008A2F60"/>
    <w:rsid w:val="008A34D6"/>
    <w:rsid w:val="008A3DF9"/>
    <w:rsid w:val="008A547E"/>
    <w:rsid w:val="008A5799"/>
    <w:rsid w:val="008A67A1"/>
    <w:rsid w:val="008A7254"/>
    <w:rsid w:val="008B0D56"/>
    <w:rsid w:val="008B1A8B"/>
    <w:rsid w:val="008B2C19"/>
    <w:rsid w:val="008B2CE0"/>
    <w:rsid w:val="008B2E67"/>
    <w:rsid w:val="008B3959"/>
    <w:rsid w:val="008B3BD2"/>
    <w:rsid w:val="008B3C40"/>
    <w:rsid w:val="008B4A65"/>
    <w:rsid w:val="008B50DF"/>
    <w:rsid w:val="008B5D84"/>
    <w:rsid w:val="008B6162"/>
    <w:rsid w:val="008C04DF"/>
    <w:rsid w:val="008C0BD7"/>
    <w:rsid w:val="008C1897"/>
    <w:rsid w:val="008C1971"/>
    <w:rsid w:val="008C1F51"/>
    <w:rsid w:val="008C25A5"/>
    <w:rsid w:val="008C26A9"/>
    <w:rsid w:val="008C3BC3"/>
    <w:rsid w:val="008C5399"/>
    <w:rsid w:val="008C5DE5"/>
    <w:rsid w:val="008C644C"/>
    <w:rsid w:val="008C6827"/>
    <w:rsid w:val="008C6B10"/>
    <w:rsid w:val="008C798F"/>
    <w:rsid w:val="008D0B45"/>
    <w:rsid w:val="008D1CF0"/>
    <w:rsid w:val="008D2147"/>
    <w:rsid w:val="008D2CAF"/>
    <w:rsid w:val="008D3ACE"/>
    <w:rsid w:val="008D3C0D"/>
    <w:rsid w:val="008D3C88"/>
    <w:rsid w:val="008D51CC"/>
    <w:rsid w:val="008D6C14"/>
    <w:rsid w:val="008D76C3"/>
    <w:rsid w:val="008D7A55"/>
    <w:rsid w:val="008D7B28"/>
    <w:rsid w:val="008E0BE2"/>
    <w:rsid w:val="008E31A9"/>
    <w:rsid w:val="008E3F84"/>
    <w:rsid w:val="008E4F95"/>
    <w:rsid w:val="008E78C3"/>
    <w:rsid w:val="008F1A30"/>
    <w:rsid w:val="008F1C6E"/>
    <w:rsid w:val="008F1DCA"/>
    <w:rsid w:val="008F2E3D"/>
    <w:rsid w:val="008F45C3"/>
    <w:rsid w:val="008F4D52"/>
    <w:rsid w:val="008F4E41"/>
    <w:rsid w:val="008F6222"/>
    <w:rsid w:val="008F665E"/>
    <w:rsid w:val="009029B0"/>
    <w:rsid w:val="009038F2"/>
    <w:rsid w:val="009039B0"/>
    <w:rsid w:val="0090408D"/>
    <w:rsid w:val="00904757"/>
    <w:rsid w:val="00904E6B"/>
    <w:rsid w:val="00904FCB"/>
    <w:rsid w:val="00906104"/>
    <w:rsid w:val="009065A1"/>
    <w:rsid w:val="00906EEC"/>
    <w:rsid w:val="00907138"/>
    <w:rsid w:val="009113C8"/>
    <w:rsid w:val="00912980"/>
    <w:rsid w:val="00914204"/>
    <w:rsid w:val="00914306"/>
    <w:rsid w:val="00915C7E"/>
    <w:rsid w:val="0091653F"/>
    <w:rsid w:val="009166AF"/>
    <w:rsid w:val="00917862"/>
    <w:rsid w:val="00922606"/>
    <w:rsid w:val="00922D31"/>
    <w:rsid w:val="00924950"/>
    <w:rsid w:val="0092559F"/>
    <w:rsid w:val="00925C6F"/>
    <w:rsid w:val="00926081"/>
    <w:rsid w:val="00931141"/>
    <w:rsid w:val="00932289"/>
    <w:rsid w:val="00932771"/>
    <w:rsid w:val="009329C3"/>
    <w:rsid w:val="009334D7"/>
    <w:rsid w:val="00933E8D"/>
    <w:rsid w:val="00935224"/>
    <w:rsid w:val="00935665"/>
    <w:rsid w:val="00935B30"/>
    <w:rsid w:val="009363A7"/>
    <w:rsid w:val="00936A4E"/>
    <w:rsid w:val="009370ED"/>
    <w:rsid w:val="0094038F"/>
    <w:rsid w:val="00941580"/>
    <w:rsid w:val="00942A64"/>
    <w:rsid w:val="00943006"/>
    <w:rsid w:val="00943772"/>
    <w:rsid w:val="00944E0C"/>
    <w:rsid w:val="00945998"/>
    <w:rsid w:val="00946C48"/>
    <w:rsid w:val="00946EFF"/>
    <w:rsid w:val="00946F6E"/>
    <w:rsid w:val="009474C2"/>
    <w:rsid w:val="00947A55"/>
    <w:rsid w:val="00947A98"/>
    <w:rsid w:val="0095083A"/>
    <w:rsid w:val="009508C3"/>
    <w:rsid w:val="00950D81"/>
    <w:rsid w:val="009526D6"/>
    <w:rsid w:val="00953F58"/>
    <w:rsid w:val="009543EB"/>
    <w:rsid w:val="009571D8"/>
    <w:rsid w:val="00957C86"/>
    <w:rsid w:val="0096019A"/>
    <w:rsid w:val="00960F15"/>
    <w:rsid w:val="00961A98"/>
    <w:rsid w:val="009623AB"/>
    <w:rsid w:val="00963456"/>
    <w:rsid w:val="009634CD"/>
    <w:rsid w:val="0096359D"/>
    <w:rsid w:val="0096378F"/>
    <w:rsid w:val="00964131"/>
    <w:rsid w:val="00964206"/>
    <w:rsid w:val="00965834"/>
    <w:rsid w:val="00965871"/>
    <w:rsid w:val="00965E26"/>
    <w:rsid w:val="0096643C"/>
    <w:rsid w:val="00966D39"/>
    <w:rsid w:val="0096711F"/>
    <w:rsid w:val="00970A6B"/>
    <w:rsid w:val="00971154"/>
    <w:rsid w:val="009718B3"/>
    <w:rsid w:val="00972EC5"/>
    <w:rsid w:val="00973586"/>
    <w:rsid w:val="00973C29"/>
    <w:rsid w:val="00973E59"/>
    <w:rsid w:val="009758E3"/>
    <w:rsid w:val="0097601C"/>
    <w:rsid w:val="009763C4"/>
    <w:rsid w:val="00977A6B"/>
    <w:rsid w:val="009803F1"/>
    <w:rsid w:val="009807B4"/>
    <w:rsid w:val="00983DFB"/>
    <w:rsid w:val="009844F7"/>
    <w:rsid w:val="00985FE7"/>
    <w:rsid w:val="00986029"/>
    <w:rsid w:val="009870D9"/>
    <w:rsid w:val="0099079E"/>
    <w:rsid w:val="00991F5D"/>
    <w:rsid w:val="0099281E"/>
    <w:rsid w:val="009930B9"/>
    <w:rsid w:val="009934E2"/>
    <w:rsid w:val="00994BD7"/>
    <w:rsid w:val="00995FFD"/>
    <w:rsid w:val="00996A15"/>
    <w:rsid w:val="009A0514"/>
    <w:rsid w:val="009A2C08"/>
    <w:rsid w:val="009A35A6"/>
    <w:rsid w:val="009A45B0"/>
    <w:rsid w:val="009A5F58"/>
    <w:rsid w:val="009A66F1"/>
    <w:rsid w:val="009A6A6F"/>
    <w:rsid w:val="009A73C3"/>
    <w:rsid w:val="009A7C3E"/>
    <w:rsid w:val="009B1AD4"/>
    <w:rsid w:val="009B1B69"/>
    <w:rsid w:val="009B1D67"/>
    <w:rsid w:val="009B2734"/>
    <w:rsid w:val="009B5A67"/>
    <w:rsid w:val="009C0036"/>
    <w:rsid w:val="009C0336"/>
    <w:rsid w:val="009C137B"/>
    <w:rsid w:val="009C1772"/>
    <w:rsid w:val="009C17DA"/>
    <w:rsid w:val="009C1B75"/>
    <w:rsid w:val="009C1F1C"/>
    <w:rsid w:val="009C2623"/>
    <w:rsid w:val="009C4409"/>
    <w:rsid w:val="009C470D"/>
    <w:rsid w:val="009C590A"/>
    <w:rsid w:val="009C638B"/>
    <w:rsid w:val="009C6637"/>
    <w:rsid w:val="009C7AEF"/>
    <w:rsid w:val="009D29E9"/>
    <w:rsid w:val="009D3626"/>
    <w:rsid w:val="009D443F"/>
    <w:rsid w:val="009D655A"/>
    <w:rsid w:val="009D68FB"/>
    <w:rsid w:val="009D6CCD"/>
    <w:rsid w:val="009D6EE3"/>
    <w:rsid w:val="009D72FC"/>
    <w:rsid w:val="009D771F"/>
    <w:rsid w:val="009E04B3"/>
    <w:rsid w:val="009E0780"/>
    <w:rsid w:val="009E0DFC"/>
    <w:rsid w:val="009E12EA"/>
    <w:rsid w:val="009E1880"/>
    <w:rsid w:val="009E1A06"/>
    <w:rsid w:val="009E36A5"/>
    <w:rsid w:val="009E40FE"/>
    <w:rsid w:val="009E41A0"/>
    <w:rsid w:val="009E5B74"/>
    <w:rsid w:val="009E644A"/>
    <w:rsid w:val="009E7C14"/>
    <w:rsid w:val="009F0F83"/>
    <w:rsid w:val="009F1B24"/>
    <w:rsid w:val="009F2D3D"/>
    <w:rsid w:val="009F419C"/>
    <w:rsid w:val="009F43E0"/>
    <w:rsid w:val="009F49B2"/>
    <w:rsid w:val="009F5EB6"/>
    <w:rsid w:val="00A016F4"/>
    <w:rsid w:val="00A0211B"/>
    <w:rsid w:val="00A03AB2"/>
    <w:rsid w:val="00A03AC2"/>
    <w:rsid w:val="00A03C7D"/>
    <w:rsid w:val="00A04B94"/>
    <w:rsid w:val="00A04CCE"/>
    <w:rsid w:val="00A04DA6"/>
    <w:rsid w:val="00A055A5"/>
    <w:rsid w:val="00A059F8"/>
    <w:rsid w:val="00A06074"/>
    <w:rsid w:val="00A06502"/>
    <w:rsid w:val="00A06B2B"/>
    <w:rsid w:val="00A1067D"/>
    <w:rsid w:val="00A10938"/>
    <w:rsid w:val="00A12068"/>
    <w:rsid w:val="00A12A7C"/>
    <w:rsid w:val="00A1330E"/>
    <w:rsid w:val="00A14F1F"/>
    <w:rsid w:val="00A15D7C"/>
    <w:rsid w:val="00A16688"/>
    <w:rsid w:val="00A1791D"/>
    <w:rsid w:val="00A203CB"/>
    <w:rsid w:val="00A22822"/>
    <w:rsid w:val="00A30B98"/>
    <w:rsid w:val="00A31884"/>
    <w:rsid w:val="00A33AEA"/>
    <w:rsid w:val="00A33CFB"/>
    <w:rsid w:val="00A34481"/>
    <w:rsid w:val="00A34910"/>
    <w:rsid w:val="00A34B6C"/>
    <w:rsid w:val="00A356F4"/>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38CE"/>
    <w:rsid w:val="00A562CA"/>
    <w:rsid w:val="00A56787"/>
    <w:rsid w:val="00A5680C"/>
    <w:rsid w:val="00A5694E"/>
    <w:rsid w:val="00A571AE"/>
    <w:rsid w:val="00A571FE"/>
    <w:rsid w:val="00A575B4"/>
    <w:rsid w:val="00A5796A"/>
    <w:rsid w:val="00A60395"/>
    <w:rsid w:val="00A60814"/>
    <w:rsid w:val="00A60929"/>
    <w:rsid w:val="00A61063"/>
    <w:rsid w:val="00A61B26"/>
    <w:rsid w:val="00A61D1D"/>
    <w:rsid w:val="00A622F0"/>
    <w:rsid w:val="00A6287E"/>
    <w:rsid w:val="00A63507"/>
    <w:rsid w:val="00A6363C"/>
    <w:rsid w:val="00A65280"/>
    <w:rsid w:val="00A65624"/>
    <w:rsid w:val="00A66EEF"/>
    <w:rsid w:val="00A70581"/>
    <w:rsid w:val="00A71EFB"/>
    <w:rsid w:val="00A743AB"/>
    <w:rsid w:val="00A77212"/>
    <w:rsid w:val="00A77C2C"/>
    <w:rsid w:val="00A80062"/>
    <w:rsid w:val="00A80F27"/>
    <w:rsid w:val="00A82326"/>
    <w:rsid w:val="00A82683"/>
    <w:rsid w:val="00A82B55"/>
    <w:rsid w:val="00A82C68"/>
    <w:rsid w:val="00A84E28"/>
    <w:rsid w:val="00A856EB"/>
    <w:rsid w:val="00A875E3"/>
    <w:rsid w:val="00A87694"/>
    <w:rsid w:val="00A9022E"/>
    <w:rsid w:val="00A9079C"/>
    <w:rsid w:val="00A90C0D"/>
    <w:rsid w:val="00A90FFB"/>
    <w:rsid w:val="00A9209F"/>
    <w:rsid w:val="00A920D5"/>
    <w:rsid w:val="00A9235A"/>
    <w:rsid w:val="00A92832"/>
    <w:rsid w:val="00A93E1B"/>
    <w:rsid w:val="00A94DD9"/>
    <w:rsid w:val="00A979B1"/>
    <w:rsid w:val="00A97DA8"/>
    <w:rsid w:val="00AA0AD4"/>
    <w:rsid w:val="00AA1165"/>
    <w:rsid w:val="00AA3467"/>
    <w:rsid w:val="00AA3F31"/>
    <w:rsid w:val="00AA437A"/>
    <w:rsid w:val="00AA4625"/>
    <w:rsid w:val="00AA5F8A"/>
    <w:rsid w:val="00AA6BB6"/>
    <w:rsid w:val="00AA7D57"/>
    <w:rsid w:val="00AB02E9"/>
    <w:rsid w:val="00AB10EA"/>
    <w:rsid w:val="00AB16B3"/>
    <w:rsid w:val="00AB1F1A"/>
    <w:rsid w:val="00AB267F"/>
    <w:rsid w:val="00AB2EE7"/>
    <w:rsid w:val="00AB33AA"/>
    <w:rsid w:val="00AB3AF2"/>
    <w:rsid w:val="00AB3F0D"/>
    <w:rsid w:val="00AB4639"/>
    <w:rsid w:val="00AB536A"/>
    <w:rsid w:val="00AB5488"/>
    <w:rsid w:val="00AB6007"/>
    <w:rsid w:val="00AB69E1"/>
    <w:rsid w:val="00AB6E69"/>
    <w:rsid w:val="00AC00D2"/>
    <w:rsid w:val="00AC05F7"/>
    <w:rsid w:val="00AC0AAD"/>
    <w:rsid w:val="00AC4F34"/>
    <w:rsid w:val="00AC50BC"/>
    <w:rsid w:val="00AC6104"/>
    <w:rsid w:val="00AC6EC2"/>
    <w:rsid w:val="00AC6FC6"/>
    <w:rsid w:val="00AD0DE9"/>
    <w:rsid w:val="00AD251D"/>
    <w:rsid w:val="00AD2971"/>
    <w:rsid w:val="00AD326B"/>
    <w:rsid w:val="00AD41CE"/>
    <w:rsid w:val="00AD5FE2"/>
    <w:rsid w:val="00AE05C5"/>
    <w:rsid w:val="00AE113D"/>
    <w:rsid w:val="00AE3756"/>
    <w:rsid w:val="00AE3A63"/>
    <w:rsid w:val="00AE4572"/>
    <w:rsid w:val="00AE4946"/>
    <w:rsid w:val="00AE53FF"/>
    <w:rsid w:val="00AE5435"/>
    <w:rsid w:val="00AE749F"/>
    <w:rsid w:val="00AE7DED"/>
    <w:rsid w:val="00AF1261"/>
    <w:rsid w:val="00AF165B"/>
    <w:rsid w:val="00AF2255"/>
    <w:rsid w:val="00AF2B40"/>
    <w:rsid w:val="00AF3080"/>
    <w:rsid w:val="00AF3ABE"/>
    <w:rsid w:val="00AF5615"/>
    <w:rsid w:val="00AF6959"/>
    <w:rsid w:val="00AF7408"/>
    <w:rsid w:val="00AF7F9A"/>
    <w:rsid w:val="00B00520"/>
    <w:rsid w:val="00B00881"/>
    <w:rsid w:val="00B00F8E"/>
    <w:rsid w:val="00B014D0"/>
    <w:rsid w:val="00B020E0"/>
    <w:rsid w:val="00B02124"/>
    <w:rsid w:val="00B0226D"/>
    <w:rsid w:val="00B02CD1"/>
    <w:rsid w:val="00B031A9"/>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5006"/>
    <w:rsid w:val="00B16238"/>
    <w:rsid w:val="00B168B5"/>
    <w:rsid w:val="00B173B2"/>
    <w:rsid w:val="00B20164"/>
    <w:rsid w:val="00B202C7"/>
    <w:rsid w:val="00B20AFD"/>
    <w:rsid w:val="00B2101D"/>
    <w:rsid w:val="00B210D6"/>
    <w:rsid w:val="00B23F8B"/>
    <w:rsid w:val="00B259B3"/>
    <w:rsid w:val="00B25B73"/>
    <w:rsid w:val="00B276A4"/>
    <w:rsid w:val="00B27724"/>
    <w:rsid w:val="00B27905"/>
    <w:rsid w:val="00B30F3D"/>
    <w:rsid w:val="00B32BFC"/>
    <w:rsid w:val="00B33CE6"/>
    <w:rsid w:val="00B33EA5"/>
    <w:rsid w:val="00B33F5C"/>
    <w:rsid w:val="00B340AB"/>
    <w:rsid w:val="00B35378"/>
    <w:rsid w:val="00B35920"/>
    <w:rsid w:val="00B36B18"/>
    <w:rsid w:val="00B36C69"/>
    <w:rsid w:val="00B37811"/>
    <w:rsid w:val="00B37938"/>
    <w:rsid w:val="00B37AAD"/>
    <w:rsid w:val="00B412BD"/>
    <w:rsid w:val="00B41537"/>
    <w:rsid w:val="00B419E4"/>
    <w:rsid w:val="00B432A0"/>
    <w:rsid w:val="00B44753"/>
    <w:rsid w:val="00B45038"/>
    <w:rsid w:val="00B462A7"/>
    <w:rsid w:val="00B46E4C"/>
    <w:rsid w:val="00B4738B"/>
    <w:rsid w:val="00B47CC4"/>
    <w:rsid w:val="00B50729"/>
    <w:rsid w:val="00B50A48"/>
    <w:rsid w:val="00B517F7"/>
    <w:rsid w:val="00B51AE9"/>
    <w:rsid w:val="00B52AFC"/>
    <w:rsid w:val="00B52B41"/>
    <w:rsid w:val="00B52C97"/>
    <w:rsid w:val="00B52EFE"/>
    <w:rsid w:val="00B535A3"/>
    <w:rsid w:val="00B5489B"/>
    <w:rsid w:val="00B55B99"/>
    <w:rsid w:val="00B568B8"/>
    <w:rsid w:val="00B570B9"/>
    <w:rsid w:val="00B5715D"/>
    <w:rsid w:val="00B607A0"/>
    <w:rsid w:val="00B60DCA"/>
    <w:rsid w:val="00B61824"/>
    <w:rsid w:val="00B62BAE"/>
    <w:rsid w:val="00B63483"/>
    <w:rsid w:val="00B63C73"/>
    <w:rsid w:val="00B672B3"/>
    <w:rsid w:val="00B67C5C"/>
    <w:rsid w:val="00B70404"/>
    <w:rsid w:val="00B713FD"/>
    <w:rsid w:val="00B7335B"/>
    <w:rsid w:val="00B75204"/>
    <w:rsid w:val="00B76B5C"/>
    <w:rsid w:val="00B76DB6"/>
    <w:rsid w:val="00B77545"/>
    <w:rsid w:val="00B775B0"/>
    <w:rsid w:val="00B77DBF"/>
    <w:rsid w:val="00B80276"/>
    <w:rsid w:val="00B810DF"/>
    <w:rsid w:val="00B81983"/>
    <w:rsid w:val="00B81E90"/>
    <w:rsid w:val="00B81FBB"/>
    <w:rsid w:val="00B82586"/>
    <w:rsid w:val="00B827FD"/>
    <w:rsid w:val="00B85CD7"/>
    <w:rsid w:val="00B8619B"/>
    <w:rsid w:val="00B8706B"/>
    <w:rsid w:val="00B902B9"/>
    <w:rsid w:val="00B90A68"/>
    <w:rsid w:val="00B91319"/>
    <w:rsid w:val="00B91E6E"/>
    <w:rsid w:val="00B929CF"/>
    <w:rsid w:val="00B92C59"/>
    <w:rsid w:val="00B943EA"/>
    <w:rsid w:val="00B955D3"/>
    <w:rsid w:val="00B95BFE"/>
    <w:rsid w:val="00B961CB"/>
    <w:rsid w:val="00B96C22"/>
    <w:rsid w:val="00B96E2E"/>
    <w:rsid w:val="00B972D3"/>
    <w:rsid w:val="00BA0098"/>
    <w:rsid w:val="00BA036D"/>
    <w:rsid w:val="00BA1705"/>
    <w:rsid w:val="00BA1EB7"/>
    <w:rsid w:val="00BA2132"/>
    <w:rsid w:val="00BA22D3"/>
    <w:rsid w:val="00BA2954"/>
    <w:rsid w:val="00BA3CA8"/>
    <w:rsid w:val="00BA4295"/>
    <w:rsid w:val="00BA42DC"/>
    <w:rsid w:val="00BA59CC"/>
    <w:rsid w:val="00BA5B58"/>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BE"/>
    <w:rsid w:val="00BB64A9"/>
    <w:rsid w:val="00BB76D3"/>
    <w:rsid w:val="00BC2682"/>
    <w:rsid w:val="00BC2797"/>
    <w:rsid w:val="00BC2D0F"/>
    <w:rsid w:val="00BC2DF0"/>
    <w:rsid w:val="00BC4227"/>
    <w:rsid w:val="00BC485B"/>
    <w:rsid w:val="00BC6EAE"/>
    <w:rsid w:val="00BC73E9"/>
    <w:rsid w:val="00BC76B1"/>
    <w:rsid w:val="00BD1366"/>
    <w:rsid w:val="00BD1656"/>
    <w:rsid w:val="00BD18CC"/>
    <w:rsid w:val="00BD29F5"/>
    <w:rsid w:val="00BD3419"/>
    <w:rsid w:val="00BD39EC"/>
    <w:rsid w:val="00BD4276"/>
    <w:rsid w:val="00BD43E5"/>
    <w:rsid w:val="00BD512A"/>
    <w:rsid w:val="00BD59E3"/>
    <w:rsid w:val="00BD672B"/>
    <w:rsid w:val="00BD6734"/>
    <w:rsid w:val="00BD7C76"/>
    <w:rsid w:val="00BD7FD7"/>
    <w:rsid w:val="00BE0315"/>
    <w:rsid w:val="00BE05F0"/>
    <w:rsid w:val="00BE08D5"/>
    <w:rsid w:val="00BE0AF2"/>
    <w:rsid w:val="00BE0D73"/>
    <w:rsid w:val="00BE1772"/>
    <w:rsid w:val="00BE1DEB"/>
    <w:rsid w:val="00BE44F2"/>
    <w:rsid w:val="00BE53E5"/>
    <w:rsid w:val="00BF0E8E"/>
    <w:rsid w:val="00BF17C6"/>
    <w:rsid w:val="00BF1A7F"/>
    <w:rsid w:val="00BF5324"/>
    <w:rsid w:val="00BF5652"/>
    <w:rsid w:val="00BF577F"/>
    <w:rsid w:val="00BF7266"/>
    <w:rsid w:val="00C00F37"/>
    <w:rsid w:val="00C01C4D"/>
    <w:rsid w:val="00C0247E"/>
    <w:rsid w:val="00C02E19"/>
    <w:rsid w:val="00C03F48"/>
    <w:rsid w:val="00C03F51"/>
    <w:rsid w:val="00C0422A"/>
    <w:rsid w:val="00C05C5B"/>
    <w:rsid w:val="00C05DDE"/>
    <w:rsid w:val="00C06812"/>
    <w:rsid w:val="00C10CC7"/>
    <w:rsid w:val="00C1112B"/>
    <w:rsid w:val="00C11F38"/>
    <w:rsid w:val="00C13225"/>
    <w:rsid w:val="00C14022"/>
    <w:rsid w:val="00C149DC"/>
    <w:rsid w:val="00C14C86"/>
    <w:rsid w:val="00C150EB"/>
    <w:rsid w:val="00C15E5C"/>
    <w:rsid w:val="00C1673C"/>
    <w:rsid w:val="00C20227"/>
    <w:rsid w:val="00C2039E"/>
    <w:rsid w:val="00C20514"/>
    <w:rsid w:val="00C21875"/>
    <w:rsid w:val="00C2265F"/>
    <w:rsid w:val="00C22916"/>
    <w:rsid w:val="00C229F8"/>
    <w:rsid w:val="00C25B40"/>
    <w:rsid w:val="00C25BA5"/>
    <w:rsid w:val="00C2683D"/>
    <w:rsid w:val="00C270A4"/>
    <w:rsid w:val="00C27BB6"/>
    <w:rsid w:val="00C30796"/>
    <w:rsid w:val="00C322F1"/>
    <w:rsid w:val="00C33284"/>
    <w:rsid w:val="00C341C1"/>
    <w:rsid w:val="00C36FEF"/>
    <w:rsid w:val="00C37066"/>
    <w:rsid w:val="00C371FA"/>
    <w:rsid w:val="00C40592"/>
    <w:rsid w:val="00C40FFC"/>
    <w:rsid w:val="00C41480"/>
    <w:rsid w:val="00C431D6"/>
    <w:rsid w:val="00C439B8"/>
    <w:rsid w:val="00C445C2"/>
    <w:rsid w:val="00C45B88"/>
    <w:rsid w:val="00C46492"/>
    <w:rsid w:val="00C46F61"/>
    <w:rsid w:val="00C46FA7"/>
    <w:rsid w:val="00C47BB2"/>
    <w:rsid w:val="00C50F0D"/>
    <w:rsid w:val="00C51C28"/>
    <w:rsid w:val="00C52355"/>
    <w:rsid w:val="00C52DB8"/>
    <w:rsid w:val="00C53456"/>
    <w:rsid w:val="00C5471F"/>
    <w:rsid w:val="00C54A67"/>
    <w:rsid w:val="00C55CCA"/>
    <w:rsid w:val="00C55E36"/>
    <w:rsid w:val="00C60631"/>
    <w:rsid w:val="00C60C2D"/>
    <w:rsid w:val="00C611EF"/>
    <w:rsid w:val="00C61E0E"/>
    <w:rsid w:val="00C62E53"/>
    <w:rsid w:val="00C62FB0"/>
    <w:rsid w:val="00C6314F"/>
    <w:rsid w:val="00C63375"/>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22D8"/>
    <w:rsid w:val="00C82F0F"/>
    <w:rsid w:val="00C8352A"/>
    <w:rsid w:val="00C84084"/>
    <w:rsid w:val="00C8471E"/>
    <w:rsid w:val="00C84955"/>
    <w:rsid w:val="00C86467"/>
    <w:rsid w:val="00C86A89"/>
    <w:rsid w:val="00C86FEB"/>
    <w:rsid w:val="00C87E4D"/>
    <w:rsid w:val="00C91A3F"/>
    <w:rsid w:val="00C92316"/>
    <w:rsid w:val="00C92547"/>
    <w:rsid w:val="00C9321D"/>
    <w:rsid w:val="00C94051"/>
    <w:rsid w:val="00C95C72"/>
    <w:rsid w:val="00C962B5"/>
    <w:rsid w:val="00C96B86"/>
    <w:rsid w:val="00C97254"/>
    <w:rsid w:val="00C97DF7"/>
    <w:rsid w:val="00CA0AEE"/>
    <w:rsid w:val="00CA1A6A"/>
    <w:rsid w:val="00CA20A3"/>
    <w:rsid w:val="00CA2D5B"/>
    <w:rsid w:val="00CA3B64"/>
    <w:rsid w:val="00CA6108"/>
    <w:rsid w:val="00CA7A20"/>
    <w:rsid w:val="00CB04DD"/>
    <w:rsid w:val="00CB21E2"/>
    <w:rsid w:val="00CB4E57"/>
    <w:rsid w:val="00CB5F4D"/>
    <w:rsid w:val="00CB6EAE"/>
    <w:rsid w:val="00CB7127"/>
    <w:rsid w:val="00CB766B"/>
    <w:rsid w:val="00CB7C04"/>
    <w:rsid w:val="00CB7E10"/>
    <w:rsid w:val="00CC0DEB"/>
    <w:rsid w:val="00CC1F0F"/>
    <w:rsid w:val="00CC21C1"/>
    <w:rsid w:val="00CC2759"/>
    <w:rsid w:val="00CC356D"/>
    <w:rsid w:val="00CC52D2"/>
    <w:rsid w:val="00CC7A24"/>
    <w:rsid w:val="00CC7E87"/>
    <w:rsid w:val="00CD109D"/>
    <w:rsid w:val="00CD1B1D"/>
    <w:rsid w:val="00CD1E9D"/>
    <w:rsid w:val="00CD4041"/>
    <w:rsid w:val="00CD461B"/>
    <w:rsid w:val="00CD57BE"/>
    <w:rsid w:val="00CD6ABB"/>
    <w:rsid w:val="00CD7FE7"/>
    <w:rsid w:val="00CE158F"/>
    <w:rsid w:val="00CE1872"/>
    <w:rsid w:val="00CE2661"/>
    <w:rsid w:val="00CE350A"/>
    <w:rsid w:val="00CE3AFA"/>
    <w:rsid w:val="00CE3F4B"/>
    <w:rsid w:val="00CE5352"/>
    <w:rsid w:val="00CE5556"/>
    <w:rsid w:val="00CE5813"/>
    <w:rsid w:val="00CE5CF2"/>
    <w:rsid w:val="00CE7F9D"/>
    <w:rsid w:val="00CF0DEC"/>
    <w:rsid w:val="00CF126F"/>
    <w:rsid w:val="00CF2268"/>
    <w:rsid w:val="00CF2BA1"/>
    <w:rsid w:val="00CF3ECF"/>
    <w:rsid w:val="00CF404C"/>
    <w:rsid w:val="00CF467E"/>
    <w:rsid w:val="00CF476A"/>
    <w:rsid w:val="00CF54F1"/>
    <w:rsid w:val="00CF643D"/>
    <w:rsid w:val="00CF7724"/>
    <w:rsid w:val="00D000EB"/>
    <w:rsid w:val="00D00202"/>
    <w:rsid w:val="00D00862"/>
    <w:rsid w:val="00D00A5D"/>
    <w:rsid w:val="00D00A87"/>
    <w:rsid w:val="00D00C9E"/>
    <w:rsid w:val="00D01045"/>
    <w:rsid w:val="00D01DD5"/>
    <w:rsid w:val="00D02F2F"/>
    <w:rsid w:val="00D03329"/>
    <w:rsid w:val="00D04533"/>
    <w:rsid w:val="00D04940"/>
    <w:rsid w:val="00D05E5A"/>
    <w:rsid w:val="00D06535"/>
    <w:rsid w:val="00D06D93"/>
    <w:rsid w:val="00D07B0D"/>
    <w:rsid w:val="00D1160E"/>
    <w:rsid w:val="00D1305C"/>
    <w:rsid w:val="00D13087"/>
    <w:rsid w:val="00D13A97"/>
    <w:rsid w:val="00D149C7"/>
    <w:rsid w:val="00D16AD2"/>
    <w:rsid w:val="00D16FA0"/>
    <w:rsid w:val="00D2017F"/>
    <w:rsid w:val="00D21DAB"/>
    <w:rsid w:val="00D222F1"/>
    <w:rsid w:val="00D22940"/>
    <w:rsid w:val="00D23974"/>
    <w:rsid w:val="00D23C88"/>
    <w:rsid w:val="00D24E2E"/>
    <w:rsid w:val="00D2519A"/>
    <w:rsid w:val="00D25507"/>
    <w:rsid w:val="00D26D1E"/>
    <w:rsid w:val="00D26DCE"/>
    <w:rsid w:val="00D27859"/>
    <w:rsid w:val="00D27A0C"/>
    <w:rsid w:val="00D27CE3"/>
    <w:rsid w:val="00D27DF5"/>
    <w:rsid w:val="00D30DC0"/>
    <w:rsid w:val="00D311E0"/>
    <w:rsid w:val="00D3163F"/>
    <w:rsid w:val="00D32A91"/>
    <w:rsid w:val="00D3316C"/>
    <w:rsid w:val="00D33B88"/>
    <w:rsid w:val="00D34138"/>
    <w:rsid w:val="00D36606"/>
    <w:rsid w:val="00D36816"/>
    <w:rsid w:val="00D36CD7"/>
    <w:rsid w:val="00D36ED9"/>
    <w:rsid w:val="00D4057F"/>
    <w:rsid w:val="00D40EBC"/>
    <w:rsid w:val="00D4101D"/>
    <w:rsid w:val="00D4404B"/>
    <w:rsid w:val="00D44ABA"/>
    <w:rsid w:val="00D45EB6"/>
    <w:rsid w:val="00D4638E"/>
    <w:rsid w:val="00D47E56"/>
    <w:rsid w:val="00D50161"/>
    <w:rsid w:val="00D51073"/>
    <w:rsid w:val="00D5130A"/>
    <w:rsid w:val="00D51769"/>
    <w:rsid w:val="00D51F85"/>
    <w:rsid w:val="00D522D8"/>
    <w:rsid w:val="00D52D89"/>
    <w:rsid w:val="00D54174"/>
    <w:rsid w:val="00D5491C"/>
    <w:rsid w:val="00D554E8"/>
    <w:rsid w:val="00D5657D"/>
    <w:rsid w:val="00D569C8"/>
    <w:rsid w:val="00D57456"/>
    <w:rsid w:val="00D5748E"/>
    <w:rsid w:val="00D577C3"/>
    <w:rsid w:val="00D60B39"/>
    <w:rsid w:val="00D60DE7"/>
    <w:rsid w:val="00D612A9"/>
    <w:rsid w:val="00D61CE2"/>
    <w:rsid w:val="00D61E63"/>
    <w:rsid w:val="00D6201F"/>
    <w:rsid w:val="00D63253"/>
    <w:rsid w:val="00D636BE"/>
    <w:rsid w:val="00D640F7"/>
    <w:rsid w:val="00D64979"/>
    <w:rsid w:val="00D64A0C"/>
    <w:rsid w:val="00D65A2A"/>
    <w:rsid w:val="00D65DCC"/>
    <w:rsid w:val="00D66935"/>
    <w:rsid w:val="00D67AD8"/>
    <w:rsid w:val="00D702CA"/>
    <w:rsid w:val="00D72A02"/>
    <w:rsid w:val="00D74118"/>
    <w:rsid w:val="00D74693"/>
    <w:rsid w:val="00D74696"/>
    <w:rsid w:val="00D75688"/>
    <w:rsid w:val="00D7589B"/>
    <w:rsid w:val="00D77465"/>
    <w:rsid w:val="00D80021"/>
    <w:rsid w:val="00D807E5"/>
    <w:rsid w:val="00D80E6B"/>
    <w:rsid w:val="00D833BE"/>
    <w:rsid w:val="00D8724C"/>
    <w:rsid w:val="00D8796D"/>
    <w:rsid w:val="00D90DD0"/>
    <w:rsid w:val="00D91773"/>
    <w:rsid w:val="00D938C1"/>
    <w:rsid w:val="00D96479"/>
    <w:rsid w:val="00DA0C2C"/>
    <w:rsid w:val="00DA193F"/>
    <w:rsid w:val="00DA29C7"/>
    <w:rsid w:val="00DA386A"/>
    <w:rsid w:val="00DA47A8"/>
    <w:rsid w:val="00DA4FBD"/>
    <w:rsid w:val="00DB0161"/>
    <w:rsid w:val="00DB0BB5"/>
    <w:rsid w:val="00DB14DD"/>
    <w:rsid w:val="00DB1D21"/>
    <w:rsid w:val="00DB1E1D"/>
    <w:rsid w:val="00DB1F2C"/>
    <w:rsid w:val="00DB203C"/>
    <w:rsid w:val="00DB2897"/>
    <w:rsid w:val="00DB2E73"/>
    <w:rsid w:val="00DB3592"/>
    <w:rsid w:val="00DB403F"/>
    <w:rsid w:val="00DB485B"/>
    <w:rsid w:val="00DB4C93"/>
    <w:rsid w:val="00DB5F2D"/>
    <w:rsid w:val="00DB7C3F"/>
    <w:rsid w:val="00DB7DBD"/>
    <w:rsid w:val="00DC0172"/>
    <w:rsid w:val="00DC018C"/>
    <w:rsid w:val="00DC01C9"/>
    <w:rsid w:val="00DC198B"/>
    <w:rsid w:val="00DC1993"/>
    <w:rsid w:val="00DC23C9"/>
    <w:rsid w:val="00DC392E"/>
    <w:rsid w:val="00DC3F8A"/>
    <w:rsid w:val="00DC4144"/>
    <w:rsid w:val="00DC45A9"/>
    <w:rsid w:val="00DC744C"/>
    <w:rsid w:val="00DD0482"/>
    <w:rsid w:val="00DD0981"/>
    <w:rsid w:val="00DD0EA9"/>
    <w:rsid w:val="00DD369A"/>
    <w:rsid w:val="00DD4697"/>
    <w:rsid w:val="00DD46E9"/>
    <w:rsid w:val="00DD4EF1"/>
    <w:rsid w:val="00DD77DD"/>
    <w:rsid w:val="00DE0175"/>
    <w:rsid w:val="00DE0D00"/>
    <w:rsid w:val="00DE0D18"/>
    <w:rsid w:val="00DE0F5C"/>
    <w:rsid w:val="00DE1208"/>
    <w:rsid w:val="00DE16CD"/>
    <w:rsid w:val="00DE245C"/>
    <w:rsid w:val="00DE2803"/>
    <w:rsid w:val="00DE6492"/>
    <w:rsid w:val="00DE652F"/>
    <w:rsid w:val="00DE7902"/>
    <w:rsid w:val="00DF1358"/>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929"/>
    <w:rsid w:val="00E00FFD"/>
    <w:rsid w:val="00E026FD"/>
    <w:rsid w:val="00E02799"/>
    <w:rsid w:val="00E02AE7"/>
    <w:rsid w:val="00E034F6"/>
    <w:rsid w:val="00E04B92"/>
    <w:rsid w:val="00E04C02"/>
    <w:rsid w:val="00E04FBA"/>
    <w:rsid w:val="00E053B2"/>
    <w:rsid w:val="00E0644B"/>
    <w:rsid w:val="00E0739E"/>
    <w:rsid w:val="00E0799E"/>
    <w:rsid w:val="00E07B7D"/>
    <w:rsid w:val="00E1050F"/>
    <w:rsid w:val="00E11290"/>
    <w:rsid w:val="00E139D5"/>
    <w:rsid w:val="00E14CA5"/>
    <w:rsid w:val="00E14F53"/>
    <w:rsid w:val="00E152DF"/>
    <w:rsid w:val="00E17141"/>
    <w:rsid w:val="00E17D3D"/>
    <w:rsid w:val="00E21601"/>
    <w:rsid w:val="00E21896"/>
    <w:rsid w:val="00E22D1B"/>
    <w:rsid w:val="00E2324A"/>
    <w:rsid w:val="00E235F5"/>
    <w:rsid w:val="00E23783"/>
    <w:rsid w:val="00E2401E"/>
    <w:rsid w:val="00E25286"/>
    <w:rsid w:val="00E26411"/>
    <w:rsid w:val="00E264BC"/>
    <w:rsid w:val="00E3039C"/>
    <w:rsid w:val="00E307B6"/>
    <w:rsid w:val="00E316F5"/>
    <w:rsid w:val="00E339F2"/>
    <w:rsid w:val="00E37AE3"/>
    <w:rsid w:val="00E40BE7"/>
    <w:rsid w:val="00E4154D"/>
    <w:rsid w:val="00E41AD6"/>
    <w:rsid w:val="00E42017"/>
    <w:rsid w:val="00E426B8"/>
    <w:rsid w:val="00E42730"/>
    <w:rsid w:val="00E440D0"/>
    <w:rsid w:val="00E45B52"/>
    <w:rsid w:val="00E46268"/>
    <w:rsid w:val="00E465E1"/>
    <w:rsid w:val="00E46C51"/>
    <w:rsid w:val="00E50772"/>
    <w:rsid w:val="00E50D89"/>
    <w:rsid w:val="00E54524"/>
    <w:rsid w:val="00E545FA"/>
    <w:rsid w:val="00E546E8"/>
    <w:rsid w:val="00E55854"/>
    <w:rsid w:val="00E56E5E"/>
    <w:rsid w:val="00E57279"/>
    <w:rsid w:val="00E57727"/>
    <w:rsid w:val="00E60CA2"/>
    <w:rsid w:val="00E628AD"/>
    <w:rsid w:val="00E63D5C"/>
    <w:rsid w:val="00E64339"/>
    <w:rsid w:val="00E64FF0"/>
    <w:rsid w:val="00E656C5"/>
    <w:rsid w:val="00E664DB"/>
    <w:rsid w:val="00E66B76"/>
    <w:rsid w:val="00E67289"/>
    <w:rsid w:val="00E67669"/>
    <w:rsid w:val="00E677BD"/>
    <w:rsid w:val="00E67AE7"/>
    <w:rsid w:val="00E70C34"/>
    <w:rsid w:val="00E70C44"/>
    <w:rsid w:val="00E72B6E"/>
    <w:rsid w:val="00E74AD7"/>
    <w:rsid w:val="00E74BE2"/>
    <w:rsid w:val="00E75976"/>
    <w:rsid w:val="00E75E5C"/>
    <w:rsid w:val="00E80693"/>
    <w:rsid w:val="00E8357D"/>
    <w:rsid w:val="00E8373C"/>
    <w:rsid w:val="00E83AF5"/>
    <w:rsid w:val="00E83E00"/>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5ED8"/>
    <w:rsid w:val="00E9647F"/>
    <w:rsid w:val="00E96CB9"/>
    <w:rsid w:val="00E96D03"/>
    <w:rsid w:val="00E9721B"/>
    <w:rsid w:val="00EA1521"/>
    <w:rsid w:val="00EA19E9"/>
    <w:rsid w:val="00EA2418"/>
    <w:rsid w:val="00EA369D"/>
    <w:rsid w:val="00EA411E"/>
    <w:rsid w:val="00EA444A"/>
    <w:rsid w:val="00EA539E"/>
    <w:rsid w:val="00EA54C9"/>
    <w:rsid w:val="00EA5911"/>
    <w:rsid w:val="00EA641F"/>
    <w:rsid w:val="00EA670C"/>
    <w:rsid w:val="00EA6A5A"/>
    <w:rsid w:val="00EB19E0"/>
    <w:rsid w:val="00EB42A7"/>
    <w:rsid w:val="00EB5649"/>
    <w:rsid w:val="00EB5A80"/>
    <w:rsid w:val="00EC07DD"/>
    <w:rsid w:val="00EC0D26"/>
    <w:rsid w:val="00EC0D7C"/>
    <w:rsid w:val="00EC1115"/>
    <w:rsid w:val="00EC2131"/>
    <w:rsid w:val="00EC2591"/>
    <w:rsid w:val="00EC2F2F"/>
    <w:rsid w:val="00EC3652"/>
    <w:rsid w:val="00EC44F6"/>
    <w:rsid w:val="00EC4915"/>
    <w:rsid w:val="00EC562A"/>
    <w:rsid w:val="00EC5D85"/>
    <w:rsid w:val="00EC6D38"/>
    <w:rsid w:val="00EC7D82"/>
    <w:rsid w:val="00EC7F14"/>
    <w:rsid w:val="00ED0190"/>
    <w:rsid w:val="00ED2B2B"/>
    <w:rsid w:val="00ED2EBD"/>
    <w:rsid w:val="00ED35A7"/>
    <w:rsid w:val="00ED3BB6"/>
    <w:rsid w:val="00ED450E"/>
    <w:rsid w:val="00ED473B"/>
    <w:rsid w:val="00ED76AB"/>
    <w:rsid w:val="00ED7DCA"/>
    <w:rsid w:val="00EE1A88"/>
    <w:rsid w:val="00EE220A"/>
    <w:rsid w:val="00EE2853"/>
    <w:rsid w:val="00EE3870"/>
    <w:rsid w:val="00EE526A"/>
    <w:rsid w:val="00EE627B"/>
    <w:rsid w:val="00EE7A5E"/>
    <w:rsid w:val="00EF0DE4"/>
    <w:rsid w:val="00EF0EE1"/>
    <w:rsid w:val="00EF16CA"/>
    <w:rsid w:val="00EF1C9B"/>
    <w:rsid w:val="00EF1DC5"/>
    <w:rsid w:val="00EF26BD"/>
    <w:rsid w:val="00EF5D36"/>
    <w:rsid w:val="00EF5F34"/>
    <w:rsid w:val="00EF66FC"/>
    <w:rsid w:val="00EF72D1"/>
    <w:rsid w:val="00EF78AC"/>
    <w:rsid w:val="00EF7936"/>
    <w:rsid w:val="00F00C01"/>
    <w:rsid w:val="00F00D9D"/>
    <w:rsid w:val="00F00FE2"/>
    <w:rsid w:val="00F0135B"/>
    <w:rsid w:val="00F01FD1"/>
    <w:rsid w:val="00F0247E"/>
    <w:rsid w:val="00F02E73"/>
    <w:rsid w:val="00F03088"/>
    <w:rsid w:val="00F03E28"/>
    <w:rsid w:val="00F05514"/>
    <w:rsid w:val="00F10028"/>
    <w:rsid w:val="00F10140"/>
    <w:rsid w:val="00F108F8"/>
    <w:rsid w:val="00F11BAF"/>
    <w:rsid w:val="00F11CE3"/>
    <w:rsid w:val="00F12825"/>
    <w:rsid w:val="00F13644"/>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168"/>
    <w:rsid w:val="00F2646F"/>
    <w:rsid w:val="00F264A0"/>
    <w:rsid w:val="00F264E5"/>
    <w:rsid w:val="00F2696E"/>
    <w:rsid w:val="00F26ECD"/>
    <w:rsid w:val="00F27E65"/>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8D4"/>
    <w:rsid w:val="00F44A3E"/>
    <w:rsid w:val="00F44FA1"/>
    <w:rsid w:val="00F45345"/>
    <w:rsid w:val="00F4645D"/>
    <w:rsid w:val="00F46639"/>
    <w:rsid w:val="00F46676"/>
    <w:rsid w:val="00F4749C"/>
    <w:rsid w:val="00F47626"/>
    <w:rsid w:val="00F47CAB"/>
    <w:rsid w:val="00F50275"/>
    <w:rsid w:val="00F505C7"/>
    <w:rsid w:val="00F505F4"/>
    <w:rsid w:val="00F508B3"/>
    <w:rsid w:val="00F51366"/>
    <w:rsid w:val="00F53109"/>
    <w:rsid w:val="00F53117"/>
    <w:rsid w:val="00F53392"/>
    <w:rsid w:val="00F54824"/>
    <w:rsid w:val="00F55486"/>
    <w:rsid w:val="00F55B14"/>
    <w:rsid w:val="00F566F6"/>
    <w:rsid w:val="00F56CE1"/>
    <w:rsid w:val="00F57532"/>
    <w:rsid w:val="00F60244"/>
    <w:rsid w:val="00F6038F"/>
    <w:rsid w:val="00F6186F"/>
    <w:rsid w:val="00F61F00"/>
    <w:rsid w:val="00F62833"/>
    <w:rsid w:val="00F62B07"/>
    <w:rsid w:val="00F62D01"/>
    <w:rsid w:val="00F62EE5"/>
    <w:rsid w:val="00F642D3"/>
    <w:rsid w:val="00F64C7D"/>
    <w:rsid w:val="00F64ED6"/>
    <w:rsid w:val="00F64F83"/>
    <w:rsid w:val="00F65A00"/>
    <w:rsid w:val="00F661EA"/>
    <w:rsid w:val="00F66746"/>
    <w:rsid w:val="00F669C5"/>
    <w:rsid w:val="00F67F40"/>
    <w:rsid w:val="00F70A2B"/>
    <w:rsid w:val="00F72DEA"/>
    <w:rsid w:val="00F735DC"/>
    <w:rsid w:val="00F754E8"/>
    <w:rsid w:val="00F75C20"/>
    <w:rsid w:val="00F76413"/>
    <w:rsid w:val="00F76F00"/>
    <w:rsid w:val="00F7731B"/>
    <w:rsid w:val="00F803B0"/>
    <w:rsid w:val="00F8086E"/>
    <w:rsid w:val="00F80C31"/>
    <w:rsid w:val="00F80E14"/>
    <w:rsid w:val="00F80E25"/>
    <w:rsid w:val="00F8166E"/>
    <w:rsid w:val="00F82562"/>
    <w:rsid w:val="00F84001"/>
    <w:rsid w:val="00F84101"/>
    <w:rsid w:val="00F8520A"/>
    <w:rsid w:val="00F869B7"/>
    <w:rsid w:val="00F875CD"/>
    <w:rsid w:val="00F876E5"/>
    <w:rsid w:val="00F9005C"/>
    <w:rsid w:val="00F904AE"/>
    <w:rsid w:val="00F91B2C"/>
    <w:rsid w:val="00F925C6"/>
    <w:rsid w:val="00F92F98"/>
    <w:rsid w:val="00F95932"/>
    <w:rsid w:val="00F97D56"/>
    <w:rsid w:val="00FA0966"/>
    <w:rsid w:val="00FA1419"/>
    <w:rsid w:val="00FA208B"/>
    <w:rsid w:val="00FA267A"/>
    <w:rsid w:val="00FA2A27"/>
    <w:rsid w:val="00FA368A"/>
    <w:rsid w:val="00FA4C90"/>
    <w:rsid w:val="00FA4EEC"/>
    <w:rsid w:val="00FA5127"/>
    <w:rsid w:val="00FA5182"/>
    <w:rsid w:val="00FA6905"/>
    <w:rsid w:val="00FA7A01"/>
    <w:rsid w:val="00FB03E9"/>
    <w:rsid w:val="00FB28CB"/>
    <w:rsid w:val="00FB4456"/>
    <w:rsid w:val="00FB5D74"/>
    <w:rsid w:val="00FB5F5C"/>
    <w:rsid w:val="00FB6220"/>
    <w:rsid w:val="00FB6BA8"/>
    <w:rsid w:val="00FB6D84"/>
    <w:rsid w:val="00FB75FC"/>
    <w:rsid w:val="00FC0A26"/>
    <w:rsid w:val="00FC103F"/>
    <w:rsid w:val="00FC1093"/>
    <w:rsid w:val="00FC1673"/>
    <w:rsid w:val="00FC3A0E"/>
    <w:rsid w:val="00FC4141"/>
    <w:rsid w:val="00FC52FF"/>
    <w:rsid w:val="00FC65A3"/>
    <w:rsid w:val="00FC6827"/>
    <w:rsid w:val="00FC6CBD"/>
    <w:rsid w:val="00FD02F0"/>
    <w:rsid w:val="00FD046D"/>
    <w:rsid w:val="00FD0A3A"/>
    <w:rsid w:val="00FD14BA"/>
    <w:rsid w:val="00FD16AF"/>
    <w:rsid w:val="00FD1F4D"/>
    <w:rsid w:val="00FD28C6"/>
    <w:rsid w:val="00FD2A3E"/>
    <w:rsid w:val="00FD496E"/>
    <w:rsid w:val="00FD4C52"/>
    <w:rsid w:val="00FD508F"/>
    <w:rsid w:val="00FD5091"/>
    <w:rsid w:val="00FD5C02"/>
    <w:rsid w:val="00FD69A2"/>
    <w:rsid w:val="00FD6FFE"/>
    <w:rsid w:val="00FD7077"/>
    <w:rsid w:val="00FE1050"/>
    <w:rsid w:val="00FE116B"/>
    <w:rsid w:val="00FE195C"/>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7D6C0A"/>
    <w:rPr>
      <w:color w:val="605E5C"/>
      <w:shd w:val="clear" w:color="auto" w:fill="E1DFDD"/>
    </w:rPr>
  </w:style>
  <w:style w:type="character" w:customStyle="1" w:styleId="PargrafodaListaChar">
    <w:name w:val="Parágrafo da Lista Char"/>
    <w:link w:val="PargrafodaLista"/>
    <w:uiPriority w:val="1"/>
    <w:locked/>
    <w:rsid w:val="00EC5D85"/>
    <w:rPr>
      <w:rFonts w:ascii="Arial" w:hAnsi="Arial" w:cs="Tahoma"/>
      <w:szCs w:val="24"/>
    </w:rPr>
  </w:style>
  <w:style w:type="character" w:customStyle="1" w:styleId="SemEspaamentoChar">
    <w:name w:val="Sem Espaçamento Char"/>
    <w:link w:val="SemEspaamento"/>
    <w:uiPriority w:val="1"/>
    <w:locked/>
    <w:rsid w:val="00FD4C52"/>
    <w:rPr>
      <w:sz w:val="24"/>
      <w:lang w:eastAsia="en-US"/>
    </w:rPr>
  </w:style>
  <w:style w:type="paragraph" w:styleId="SemEspaamento">
    <w:name w:val="No Spacing"/>
    <w:basedOn w:val="Normal"/>
    <w:link w:val="SemEspaamentoChar"/>
    <w:uiPriority w:val="1"/>
    <w:qFormat/>
    <w:rsid w:val="00FD4C52"/>
    <w:pPr>
      <w:keepLines/>
      <w:jc w:val="both"/>
    </w:pPr>
    <w:rPr>
      <w:rFonts w:ascii="Times New Roman" w:hAnsi="Times New Roman" w:cs="Times New Roman"/>
      <w:sz w:val="24"/>
      <w:szCs w:val="20"/>
      <w:lang w:eastAsia="en-US"/>
    </w:rPr>
  </w:style>
  <w:style w:type="paragraph" w:customStyle="1" w:styleId="TtulodaTabela">
    <w:name w:val="Título da Tabela"/>
    <w:basedOn w:val="Normal"/>
    <w:rsid w:val="00483F87"/>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483F87"/>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483F87"/>
    <w:pPr>
      <w:numPr>
        <w:numId w:val="42"/>
      </w:numPr>
      <w:tabs>
        <w:tab w:val="left" w:pos="567"/>
      </w:tabs>
      <w:spacing w:before="240"/>
      <w:jc w:val="both"/>
    </w:pPr>
    <w:rPr>
      <w:rFonts w:ascii="Arial" w:hAnsi="Arial" w:cs="Times New Roman"/>
      <w:color w:val="auto"/>
      <w:sz w:val="20"/>
      <w:szCs w:val="20"/>
    </w:rPr>
  </w:style>
  <w:style w:type="character" w:customStyle="1" w:styleId="Nivel01TituloChar">
    <w:name w:val="Nivel_01_Titulo Char"/>
    <w:basedOn w:val="Ttulo1Char"/>
    <w:link w:val="Nivel01Titulo"/>
    <w:rsid w:val="00483F87"/>
    <w:rPr>
      <w:rFonts w:ascii="Arial" w:hAnsi="Arial"/>
      <w:b/>
      <w:bCs/>
    </w:rPr>
  </w:style>
  <w:style w:type="paragraph" w:customStyle="1" w:styleId="corpo">
    <w:name w:val="corpo"/>
    <w:basedOn w:val="Normal"/>
    <w:rsid w:val="00426E34"/>
    <w:pPr>
      <w:spacing w:before="100" w:beforeAutospacing="1" w:after="100" w:afterAutospacing="1"/>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620192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https://sipac.ufpe.br/sipac/protocolo/mesa_virtual/lista.jsf" TargetMode="External"/><Relationship Id="rId2" Type="http://schemas.openxmlformats.org/officeDocument/2006/relationships/customXml" Target="../customXml/item2.xml"/><Relationship Id="rId16" Type="http://schemas.openxmlformats.org/officeDocument/2006/relationships/hyperlink" Target="https://www.ufpe.br/progest/licitaco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47E25F-CDF1-48DE-8458-1438E08C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397</TotalTime>
  <Pages>72</Pages>
  <Words>29007</Words>
  <Characters>162475</Characters>
  <Application>Microsoft Office Word</Application>
  <DocSecurity>0</DocSecurity>
  <Lines>1353</Lines>
  <Paragraphs>382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191100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RAISSA</cp:lastModifiedBy>
  <cp:revision>19</cp:revision>
  <cp:lastPrinted>2017-09-20T20:41:00Z</cp:lastPrinted>
  <dcterms:created xsi:type="dcterms:W3CDTF">2021-08-03T13:30:00Z</dcterms:created>
  <dcterms:modified xsi:type="dcterms:W3CDTF">2021-08-04T13:03:00Z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